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2AEB" w14:textId="36B425DC" w:rsidR="00396102" w:rsidRPr="00396102" w:rsidRDefault="00396102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802427" w14:textId="555D8719" w:rsidR="00396102" w:rsidRPr="00396102" w:rsidRDefault="00396102" w:rsidP="00222940">
      <w:pPr>
        <w:pStyle w:val="Heading1"/>
        <w:rPr>
          <w:rFonts w:eastAsia="Times New Roman"/>
        </w:rPr>
      </w:pPr>
      <w:r w:rsidRPr="00396102">
        <w:rPr>
          <w:rFonts w:eastAsia="Times New Roman"/>
        </w:rPr>
        <w:t>Well Production Rate Prediction</w:t>
      </w:r>
    </w:p>
    <w:p w14:paraId="68F7E181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🔹</w:t>
      </w: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Objective:</w:t>
      </w:r>
    </w:p>
    <w:p w14:paraId="0892FCF1" w14:textId="77777777" w:rsidR="00396102" w:rsidRPr="00396102" w:rsidRDefault="00396102" w:rsidP="003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Predict </w:t>
      </w: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oil or gas production rates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for a well based on reservoir, well, and operational parameters.</w:t>
      </w:r>
    </w:p>
    <w:p w14:paraId="09FE4C52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D90F69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C2A40D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781"/>
      </w:tblGrid>
      <w:tr w:rsidR="00396102" w:rsidRPr="00396102" w14:paraId="26B07734" w14:textId="77777777" w:rsidTr="00396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C84C0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21DA785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96102" w:rsidRPr="00396102" w14:paraId="6DA7A654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D038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115D560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Regression (continuous prediction)</w:t>
            </w:r>
          </w:p>
        </w:tc>
      </w:tr>
      <w:tr w:rsidR="00396102" w:rsidRPr="00396102" w14:paraId="7ACA2F5C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4D847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Industry Area</w:t>
            </w:r>
          </w:p>
        </w:tc>
        <w:tc>
          <w:tcPr>
            <w:tcW w:w="0" w:type="auto"/>
            <w:vAlign w:val="center"/>
            <w:hideMark/>
          </w:tcPr>
          <w:p w14:paraId="760A0E0E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/ Petroleum Engineering</w:t>
            </w:r>
          </w:p>
        </w:tc>
      </w:tr>
      <w:tr w:rsidR="00396102" w:rsidRPr="00396102" w14:paraId="265F281F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DB6D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BF9B9F1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Forecast production to support planning, optimization, and investment decisions</w:t>
            </w:r>
          </w:p>
        </w:tc>
      </w:tr>
    </w:tbl>
    <w:p w14:paraId="2B92F160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51FD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F42A79F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🧾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Features (Input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907"/>
      </w:tblGrid>
      <w:tr w:rsidR="00396102" w:rsidRPr="00396102" w14:paraId="394497EB" w14:textId="77777777" w:rsidTr="00396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55DFE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393D44E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</w:tr>
      <w:tr w:rsidR="00396102" w:rsidRPr="00396102" w14:paraId="7B6EE4D6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D536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Reservoir Properties</w:t>
            </w:r>
          </w:p>
        </w:tc>
        <w:tc>
          <w:tcPr>
            <w:tcW w:w="0" w:type="auto"/>
            <w:vAlign w:val="center"/>
            <w:hideMark/>
          </w:tcPr>
          <w:p w14:paraId="5DF42CFE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Porosity, permeability, formation pressure, temperature</w:t>
            </w:r>
          </w:p>
        </w:tc>
      </w:tr>
      <w:tr w:rsidR="00396102" w:rsidRPr="00396102" w14:paraId="30F6EE97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DA67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Well Design</w:t>
            </w:r>
          </w:p>
        </w:tc>
        <w:tc>
          <w:tcPr>
            <w:tcW w:w="0" w:type="auto"/>
            <w:vAlign w:val="center"/>
            <w:hideMark/>
          </w:tcPr>
          <w:p w14:paraId="0DC09A95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Lateral length, number of stages, wellbore diameter</w:t>
            </w:r>
          </w:p>
        </w:tc>
      </w:tr>
      <w:tr w:rsidR="00396102" w:rsidRPr="00396102" w14:paraId="57F025D2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F3FF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Data</w:t>
            </w:r>
          </w:p>
        </w:tc>
        <w:tc>
          <w:tcPr>
            <w:tcW w:w="0" w:type="auto"/>
            <w:vAlign w:val="center"/>
            <w:hideMark/>
          </w:tcPr>
          <w:p w14:paraId="0D3C28A6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Artificial lift type, pump speed, choke size, fluid rate</w:t>
            </w:r>
          </w:p>
        </w:tc>
      </w:tr>
      <w:tr w:rsidR="00396102" w:rsidRPr="00396102" w14:paraId="235C01AE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C800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Historical Production</w:t>
            </w:r>
          </w:p>
        </w:tc>
        <w:tc>
          <w:tcPr>
            <w:tcW w:w="0" w:type="auto"/>
            <w:vAlign w:val="center"/>
            <w:hideMark/>
          </w:tcPr>
          <w:p w14:paraId="00F07242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Cumulative oil produced, initial production (IP), decline rate</w:t>
            </w:r>
          </w:p>
        </w:tc>
      </w:tr>
      <w:tr w:rsidR="00396102" w:rsidRPr="00396102" w14:paraId="16560FA0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306E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Stimulation Info</w:t>
            </w:r>
          </w:p>
        </w:tc>
        <w:tc>
          <w:tcPr>
            <w:tcW w:w="0" w:type="auto"/>
            <w:vAlign w:val="center"/>
            <w:hideMark/>
          </w:tcPr>
          <w:p w14:paraId="2A839E21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Proppant volume, fluid volume, frac pressure</w:t>
            </w:r>
          </w:p>
        </w:tc>
      </w:tr>
    </w:tbl>
    <w:p w14:paraId="7EA22EB9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7D3CA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E75D3E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Label (Target Variable)</w:t>
      </w:r>
    </w:p>
    <w:p w14:paraId="7CF0D023" w14:textId="77777777" w:rsidR="00396102" w:rsidRPr="00396102" w:rsidRDefault="00396102" w:rsidP="00396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Production_Rate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: Measured in BOPD (barrels of oil per day), MSCFD (thousand standard cubic feet per day), etc.</w:t>
      </w:r>
    </w:p>
    <w:p w14:paraId="3D6DCCE5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8D6B1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5A4289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Suitable ML Models</w:t>
      </w:r>
    </w:p>
    <w:p w14:paraId="79B75756" w14:textId="77777777" w:rsidR="00396102" w:rsidRPr="00396102" w:rsidRDefault="00396102" w:rsidP="00396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Regression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(baseline)</w:t>
      </w:r>
    </w:p>
    <w:p w14:paraId="099E68B8" w14:textId="77777777" w:rsidR="00396102" w:rsidRPr="00396102" w:rsidRDefault="00396102" w:rsidP="00396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Regressor</w:t>
      </w:r>
    </w:p>
    <w:p w14:paraId="1D2412AB" w14:textId="77777777" w:rsidR="00396102" w:rsidRPr="00396102" w:rsidRDefault="00396102" w:rsidP="00396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 / LightGBM Regressors</w:t>
      </w:r>
    </w:p>
    <w:p w14:paraId="0BECE9F7" w14:textId="77777777" w:rsidR="00396102" w:rsidRPr="00396102" w:rsidRDefault="00396102" w:rsidP="00396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Neural Networks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(for large, complex datasets)</w:t>
      </w:r>
    </w:p>
    <w:p w14:paraId="1AD852EB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537FF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7F1BEF6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Metrics</w:t>
      </w:r>
    </w:p>
    <w:p w14:paraId="1037C90C" w14:textId="77777777" w:rsidR="00396102" w:rsidRPr="00396102" w:rsidRDefault="00396102" w:rsidP="003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Absolute Error (MAE)</w:t>
      </w:r>
    </w:p>
    <w:p w14:paraId="47289791" w14:textId="77777777" w:rsidR="00396102" w:rsidRPr="00396102" w:rsidRDefault="00396102" w:rsidP="003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Mean Squared Error (RMSE)</w:t>
      </w:r>
    </w:p>
    <w:p w14:paraId="7B4B7714" w14:textId="77777777" w:rsidR="00396102" w:rsidRPr="00396102" w:rsidRDefault="00396102" w:rsidP="003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R² Score (Coefficient of Determination)</w:t>
      </w:r>
    </w:p>
    <w:p w14:paraId="19243F91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6122B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A7568C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Applications</w:t>
      </w:r>
    </w:p>
    <w:p w14:paraId="14B00D88" w14:textId="77777777" w:rsidR="00396102" w:rsidRPr="00396102" w:rsidRDefault="00396102" w:rsidP="003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Field development planning</w:t>
      </w:r>
    </w:p>
    <w:p w14:paraId="4103D79F" w14:textId="77777777" w:rsidR="00396102" w:rsidRPr="00396102" w:rsidRDefault="00396102" w:rsidP="003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Production allocation</w:t>
      </w:r>
    </w:p>
    <w:p w14:paraId="4B73D7F6" w14:textId="77777777" w:rsidR="00396102" w:rsidRPr="00396102" w:rsidRDefault="00396102" w:rsidP="003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Artificial lift optimization</w:t>
      </w:r>
    </w:p>
    <w:p w14:paraId="3630D31B" w14:textId="77777777" w:rsidR="00396102" w:rsidRPr="00396102" w:rsidRDefault="00396102" w:rsidP="003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Economic modeling for reserves estimation</w:t>
      </w:r>
    </w:p>
    <w:p w14:paraId="4AFB9547" w14:textId="58A9AA12" w:rsidR="00396102" w:rsidRDefault="00A61FDF" w:rsidP="002229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7E77BE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396102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BF36E6B" w14:textId="29B76F12" w:rsidR="00396102" w:rsidRPr="00396102" w:rsidRDefault="00396102" w:rsidP="00222940">
      <w:pPr>
        <w:pStyle w:val="Heading1"/>
        <w:rPr>
          <w:rFonts w:eastAsia="Times New Roman"/>
        </w:rPr>
      </w:pPr>
      <w:r w:rsidRPr="00396102">
        <w:rPr>
          <w:rFonts w:eastAsia="Times New Roman"/>
        </w:rPr>
        <w:lastRenderedPageBreak/>
        <w:t>Anomaly Detection in Well Production Rates</w:t>
      </w:r>
    </w:p>
    <w:p w14:paraId="04DFCB14" w14:textId="75A900BE" w:rsidR="00396102" w:rsidRPr="00396102" w:rsidRDefault="00396102" w:rsidP="003961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187E6754" w14:textId="77777777" w:rsidR="00396102" w:rsidRPr="00396102" w:rsidRDefault="00396102" w:rsidP="003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identify </w:t>
      </w: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wells with abnormal production behavior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(potential underperformers or mechanical failures) by clustering production data — </w:t>
      </w: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labels or prior definitions needed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4EC9AC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CE11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9BA241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🧾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5667"/>
      </w:tblGrid>
      <w:tr w:rsidR="00396102" w:rsidRPr="00396102" w14:paraId="239075E9" w14:textId="77777777" w:rsidTr="00396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C5820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CBDAC86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96102" w:rsidRPr="00396102" w14:paraId="5825D718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2E54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6CE63FAE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Unsupervised Learning – Clustering (Anomaly Detection)</w:t>
            </w:r>
          </w:p>
        </w:tc>
      </w:tr>
      <w:tr w:rsidR="00396102" w:rsidRPr="00396102" w14:paraId="547750CE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8850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EAF41AC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 wells with unexpected production trends early</w:t>
            </w:r>
          </w:p>
        </w:tc>
      </w:tr>
      <w:tr w:rsidR="00396102" w:rsidRPr="00396102" w14:paraId="5B9B24D5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C947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Industry Area</w:t>
            </w:r>
          </w:p>
        </w:tc>
        <w:tc>
          <w:tcPr>
            <w:tcW w:w="0" w:type="auto"/>
            <w:vAlign w:val="center"/>
            <w:hideMark/>
          </w:tcPr>
          <w:p w14:paraId="0F2D657D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Engineering / Field Operations</w:t>
            </w:r>
          </w:p>
        </w:tc>
      </w:tr>
    </w:tbl>
    <w:p w14:paraId="69E0DEF7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7D5C9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D6A91B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 Features (Daily/Monthly Well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15"/>
      </w:tblGrid>
      <w:tr w:rsidR="00396102" w:rsidRPr="00396102" w14:paraId="68D9B2E8" w14:textId="77777777" w:rsidTr="00396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268EC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1FDFCE" w14:textId="77777777" w:rsidR="00396102" w:rsidRPr="00396102" w:rsidRDefault="00396102" w:rsidP="00396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96102" w:rsidRPr="00396102" w14:paraId="46C36642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5CA8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BOPD</w:t>
            </w:r>
          </w:p>
        </w:tc>
        <w:tc>
          <w:tcPr>
            <w:tcW w:w="0" w:type="auto"/>
            <w:vAlign w:val="center"/>
            <w:hideMark/>
          </w:tcPr>
          <w:p w14:paraId="693C3B7F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 oil production</w:t>
            </w:r>
          </w:p>
        </w:tc>
      </w:tr>
      <w:tr w:rsidR="00396102" w:rsidRPr="00396102" w14:paraId="2C691681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6CAC4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WCT</w:t>
            </w:r>
          </w:p>
        </w:tc>
        <w:tc>
          <w:tcPr>
            <w:tcW w:w="0" w:type="auto"/>
            <w:vAlign w:val="center"/>
            <w:hideMark/>
          </w:tcPr>
          <w:p w14:paraId="3E0DA469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 Cut (%)</w:t>
            </w:r>
          </w:p>
        </w:tc>
      </w:tr>
      <w:tr w:rsidR="00396102" w:rsidRPr="00396102" w14:paraId="6E3A78CD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1BD8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GOR</w:t>
            </w:r>
          </w:p>
        </w:tc>
        <w:tc>
          <w:tcPr>
            <w:tcW w:w="0" w:type="auto"/>
            <w:vAlign w:val="center"/>
            <w:hideMark/>
          </w:tcPr>
          <w:p w14:paraId="17E6042A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Gas-Oil Ratio</w:t>
            </w:r>
          </w:p>
        </w:tc>
      </w:tr>
      <w:tr w:rsidR="00396102" w:rsidRPr="00396102" w14:paraId="13109992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3D7E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Choke Size</w:t>
            </w:r>
          </w:p>
        </w:tc>
        <w:tc>
          <w:tcPr>
            <w:tcW w:w="0" w:type="auto"/>
            <w:vAlign w:val="center"/>
            <w:hideMark/>
          </w:tcPr>
          <w:p w14:paraId="32F8EFB4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Wellhead choke setting</w:t>
            </w:r>
          </w:p>
        </w:tc>
      </w:tr>
      <w:tr w:rsidR="00396102" w:rsidRPr="00396102" w14:paraId="509EA07C" w14:textId="77777777" w:rsidTr="00396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2CF5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Tubing Pressure</w:t>
            </w:r>
          </w:p>
        </w:tc>
        <w:tc>
          <w:tcPr>
            <w:tcW w:w="0" w:type="auto"/>
            <w:vAlign w:val="center"/>
            <w:hideMark/>
          </w:tcPr>
          <w:p w14:paraId="7929B8AC" w14:textId="77777777" w:rsidR="00396102" w:rsidRPr="00396102" w:rsidRDefault="00396102" w:rsidP="003961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1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Downhole pressure reading</w:t>
            </w:r>
          </w:p>
        </w:tc>
      </w:tr>
    </w:tbl>
    <w:p w14:paraId="707F9494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5659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73E24E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</w:t>
      </w:r>
    </w:p>
    <w:p w14:paraId="1DBDC3CC" w14:textId="77777777" w:rsidR="00396102" w:rsidRPr="00396102" w:rsidRDefault="00396102" w:rsidP="00396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Clusters of wells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0D2D72" w14:textId="77777777" w:rsidR="00396102" w:rsidRPr="00396102" w:rsidRDefault="00396102" w:rsidP="003961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A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: Normal production pattern</w:t>
      </w:r>
    </w:p>
    <w:p w14:paraId="58953B11" w14:textId="77777777" w:rsidR="00396102" w:rsidRPr="00396102" w:rsidRDefault="00396102" w:rsidP="003961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B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: High WCT and GOR — possible water breakthrough</w:t>
      </w:r>
    </w:p>
    <w:p w14:paraId="7007CE0B" w14:textId="77777777" w:rsidR="00396102" w:rsidRPr="00396102" w:rsidRDefault="00396102" w:rsidP="003961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C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: Sudden drop in BOPD — potential equipment failure</w:t>
      </w:r>
    </w:p>
    <w:p w14:paraId="76787826" w14:textId="77777777" w:rsidR="00396102" w:rsidRPr="00396102" w:rsidRDefault="00396102" w:rsidP="003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These clusters are like “soft classifications” that help identify </w:t>
      </w: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wells needing attention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, without being told in advance what’s good or bad.</w:t>
      </w:r>
    </w:p>
    <w:p w14:paraId="06A64943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BF45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5541C5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Algorithm Choices</w:t>
      </w:r>
    </w:p>
    <w:p w14:paraId="45C8DF68" w14:textId="77777777" w:rsidR="00396102" w:rsidRPr="00396102" w:rsidRDefault="00396102" w:rsidP="00396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(simple and fast)</w:t>
      </w:r>
    </w:p>
    <w:p w14:paraId="462F8581" w14:textId="77777777" w:rsidR="00396102" w:rsidRPr="00396102" w:rsidRDefault="00396102" w:rsidP="00396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DBSCAN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(good for finding outliers)</w:t>
      </w:r>
    </w:p>
    <w:p w14:paraId="28216ED8" w14:textId="77777777" w:rsidR="00396102" w:rsidRPr="00396102" w:rsidRDefault="00396102" w:rsidP="00396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 Forest</w:t>
      </w:r>
      <w:r w:rsidRPr="00396102">
        <w:rPr>
          <w:rFonts w:ascii="Times New Roman" w:eastAsia="Times New Roman" w:hAnsi="Times New Roman" w:cs="Times New Roman"/>
          <w:kern w:val="0"/>
          <w14:ligatures w14:val="none"/>
        </w:rPr>
        <w:t xml:space="preserve"> (for direct anomaly scoring)</w:t>
      </w:r>
    </w:p>
    <w:p w14:paraId="25A62B2A" w14:textId="77777777" w:rsidR="00396102" w:rsidRPr="00396102" w:rsidRDefault="00A61FDF" w:rsidP="003961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E4508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D2A3CD" w14:textId="77777777" w:rsidR="00396102" w:rsidRPr="00396102" w:rsidRDefault="00396102" w:rsidP="003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396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Business Value</w:t>
      </w:r>
    </w:p>
    <w:p w14:paraId="15E2DC7F" w14:textId="77777777" w:rsidR="00396102" w:rsidRPr="00396102" w:rsidRDefault="00396102" w:rsidP="003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Early detection of well underperformance</w:t>
      </w:r>
    </w:p>
    <w:p w14:paraId="3B31B2B4" w14:textId="77777777" w:rsidR="00396102" w:rsidRPr="00396102" w:rsidRDefault="00396102" w:rsidP="003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Lower deferred production</w:t>
      </w:r>
    </w:p>
    <w:p w14:paraId="7CA17090" w14:textId="77777777" w:rsidR="00396102" w:rsidRPr="00396102" w:rsidRDefault="00396102" w:rsidP="003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Proactive maintenance</w:t>
      </w:r>
    </w:p>
    <w:p w14:paraId="586847F6" w14:textId="77777777" w:rsidR="00396102" w:rsidRPr="00396102" w:rsidRDefault="00396102" w:rsidP="003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102">
        <w:rPr>
          <w:rFonts w:ascii="Times New Roman" w:eastAsia="Times New Roman" w:hAnsi="Times New Roman" w:cs="Times New Roman"/>
          <w:kern w:val="0"/>
          <w14:ligatures w14:val="none"/>
        </w:rPr>
        <w:t>Scalable monitoring for large fields</w:t>
      </w:r>
    </w:p>
    <w:p w14:paraId="0D430910" w14:textId="77777777" w:rsidR="00396102" w:rsidRPr="00396102" w:rsidRDefault="00396102" w:rsidP="003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7E2081" w14:textId="77777777" w:rsidR="00396102" w:rsidRDefault="00396102"/>
    <w:sectPr w:rsidR="00396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475"/>
    <w:multiLevelType w:val="multilevel"/>
    <w:tmpl w:val="648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4370"/>
    <w:multiLevelType w:val="multilevel"/>
    <w:tmpl w:val="ABB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2F1A"/>
    <w:multiLevelType w:val="multilevel"/>
    <w:tmpl w:val="4F4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B1354"/>
    <w:multiLevelType w:val="multilevel"/>
    <w:tmpl w:val="72E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B0D41"/>
    <w:multiLevelType w:val="multilevel"/>
    <w:tmpl w:val="6E9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34A97"/>
    <w:multiLevelType w:val="multilevel"/>
    <w:tmpl w:val="A10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327E9"/>
    <w:multiLevelType w:val="multilevel"/>
    <w:tmpl w:val="A45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5AAC"/>
    <w:multiLevelType w:val="multilevel"/>
    <w:tmpl w:val="90E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B4322"/>
    <w:multiLevelType w:val="multilevel"/>
    <w:tmpl w:val="68A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51CCC"/>
    <w:multiLevelType w:val="multilevel"/>
    <w:tmpl w:val="CD7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53999">
    <w:abstractNumId w:val="0"/>
  </w:num>
  <w:num w:numId="2" w16cid:durableId="640960159">
    <w:abstractNumId w:val="5"/>
  </w:num>
  <w:num w:numId="3" w16cid:durableId="1347713788">
    <w:abstractNumId w:val="8"/>
  </w:num>
  <w:num w:numId="4" w16cid:durableId="98180564">
    <w:abstractNumId w:val="3"/>
  </w:num>
  <w:num w:numId="5" w16cid:durableId="2021538166">
    <w:abstractNumId w:val="9"/>
  </w:num>
  <w:num w:numId="6" w16cid:durableId="1914974244">
    <w:abstractNumId w:val="2"/>
  </w:num>
  <w:num w:numId="7" w16cid:durableId="494536000">
    <w:abstractNumId w:val="1"/>
  </w:num>
  <w:num w:numId="8" w16cid:durableId="973757111">
    <w:abstractNumId w:val="6"/>
  </w:num>
  <w:num w:numId="9" w16cid:durableId="1650017906">
    <w:abstractNumId w:val="7"/>
  </w:num>
  <w:num w:numId="10" w16cid:durableId="114088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02"/>
    <w:rsid w:val="00222940"/>
    <w:rsid w:val="00396102"/>
    <w:rsid w:val="00A61FDF"/>
    <w:rsid w:val="00B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C274"/>
  <w15:chartTrackingRefBased/>
  <w15:docId w15:val="{F717F6FC-F802-3343-94A2-7A07F1F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6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6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Nair</dc:creator>
  <cp:keywords/>
  <dc:description/>
  <cp:lastModifiedBy>Sunil Nair</cp:lastModifiedBy>
  <cp:revision>2</cp:revision>
  <dcterms:created xsi:type="dcterms:W3CDTF">2025-09-15T14:08:00Z</dcterms:created>
  <dcterms:modified xsi:type="dcterms:W3CDTF">2025-09-19T05:36:00Z</dcterms:modified>
</cp:coreProperties>
</file>