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STEMI - Viva/Practical Exam SAQs</w:t>
      </w:r>
    </w:p>
    <w:p>
      <w:pPr>
        <w:jc w:val="center"/>
      </w:pPr>
      <w:r>
        <w:rPr>
          <w:b/>
          <w:color w:val="003366"/>
          <w:sz w:val="26"/>
        </w:rPr>
        <w:t>200 Sequential Viva-Style Questions</w:t>
        <w:br/>
        <w:t>Emergency Medicine &amp; Critical Care PG Examination</w:t>
      </w:r>
    </w:p>
    <w:p>
      <w:pPr>
        <w:jc w:val="center"/>
      </w:pPr>
      <w:r>
        <w:rPr>
          <w:i/>
          <w:sz w:val="20"/>
        </w:rPr>
        <w:t>Generated: April 04, 2026</w:t>
      </w:r>
    </w:p>
    <w:p/>
    <w:p>
      <w:r>
        <w:rPr>
          <w:b/>
        </w:rPr>
        <w:t xml:space="preserve">STRICT SCOPE: </w:t>
      </w:r>
      <w:r>
        <w:rPr>
          <w:i/>
          <w:sz w:val="20"/>
        </w:rPr>
        <w:t>ED presentation → Resuscitation → ICU management → Immediate outcomes only. NO outpatient, NO chronic management, NO long-term follow-up, NO discharge planning, NO cardiac rehab, NO return to work/driving/sexual activity, NO LVAD/transplant, NO palliative care. Every question tests acute EM/CC decision-making.</w:t>
      </w:r>
    </w:p>
    <w:p/>
    <w:p>
      <w:r>
        <w:rPr>
          <w:b/>
          <w:sz w:val="22"/>
        </w:rPr>
        <w:t>Q1. Examiner: A 58-year-old male is brought to your ED by ambulance. He is diaphoretic, pale, clutching his chest. Paramedic note says 'chest pain x 45 min.' Vitals: BP 150/95, HR 105, RR 22, SpO2 94% RA. What is your immediate priority in the first 2 minutes?</w:t>
      </w:r>
    </w:p>
    <w:p>
      <w:r>
        <w:rPr>
          <w:b/>
          <w:color w:val="006400"/>
          <w:sz w:val="22"/>
        </w:rPr>
        <w:t>Expected Answer: Immediate 12-lead ECG within 10 minutes, simultaneous IV access, cardiac monitor</w:t>
      </w:r>
    </w:p>
    <w:p>
      <w:r>
        <w:rPr>
          <w:i/>
          <w:sz w:val="20"/>
        </w:rPr>
        <w:t>Examiner Notes: Examiner expects: Candidate must recognize potential ACS. First priority is ECG within 10 min (ACC/AHA Class I). Do NOT wait for troponin. Simultaneous: cardiac monitor, IV access, brief focused history. The 10-minute clock starts at door.</w:t>
      </w:r>
    </w:p>
    <w:p/>
    <w:p>
      <w:r>
        <w:rPr>
          <w:b/>
          <w:sz w:val="22"/>
        </w:rPr>
        <w:t>Q2. Examiner: ECG obtained at 7 minutes shows ST elevation 3mm in leads II, III, aVF with reciprocal ST depression in I and aVL. Diagnosis and immediate actions?</w:t>
      </w:r>
    </w:p>
    <w:p>
      <w:r>
        <w:rPr>
          <w:b/>
          <w:color w:val="006400"/>
          <w:sz w:val="22"/>
        </w:rPr>
        <w:t>Expected Answer: Inferior STEMI. Activate cath lab, give aspirin 325mg chewed + ticagrelor 180mg loading, IV heparin bolus, obtain right-sided ECG leads</w:t>
      </w:r>
    </w:p>
    <w:p>
      <w:r>
        <w:rPr>
          <w:i/>
          <w:sz w:val="20"/>
        </w:rPr>
        <w:t>Examiner Notes: Examiner expects: Diagnosis = inferior STEMI. Immediate: (1) Activate cath lab - door-to-balloon &lt;=90 min, (2) DAPT: aspirin chewed + ticagrelor 180mg, (3) IV heparin 60 units/kg, (4) Right-sided leads V3R-V4R to rule out RV infarction. Do NOT give nitrates until RV involvement excluded.</w:t>
      </w:r>
    </w:p>
    <w:p/>
    <w:p>
      <w:r>
        <w:rPr>
          <w:b/>
          <w:sz w:val="22"/>
        </w:rPr>
        <w:t>Q3. Examiner: Which coronary artery is the most likely culprit?</w:t>
      </w:r>
    </w:p>
    <w:p>
      <w:r>
        <w:rPr>
          <w:b/>
          <w:color w:val="006400"/>
          <w:sz w:val="22"/>
        </w:rPr>
        <w:t>Expected Answer: Right coronary artery (RCA)</w:t>
      </w:r>
    </w:p>
    <w:p>
      <w:r>
        <w:rPr>
          <w:i/>
          <w:sz w:val="20"/>
        </w:rPr>
        <w:t>Examiner Notes: Examiner expects: In 80-85% (right-dominant), inferior wall supplied by RCA. LCx in 15-20% (left-dominant). RCA occlusion can cause RV infarction, bradyarrhythmias, AV block. Candidate should anticipate these complications.</w:t>
      </w:r>
    </w:p>
    <w:p/>
    <w:p>
      <w:r>
        <w:rPr>
          <w:b/>
          <w:sz w:val="22"/>
        </w:rPr>
        <w:t>Q4. Examiner: What additional ECG leads must you obtain in inferior STEMI?</w:t>
      </w:r>
    </w:p>
    <w:p>
      <w:r>
        <w:rPr>
          <w:b/>
          <w:color w:val="006400"/>
          <w:sz w:val="22"/>
        </w:rPr>
        <w:t>Expected Answer: Right-sided leads V3R-V4R</w:t>
      </w:r>
    </w:p>
    <w:p>
      <w:r>
        <w:rPr>
          <w:i/>
          <w:sz w:val="20"/>
        </w:rPr>
        <w:t>Examiner Notes: Examiner expects: RV infarction accompanies 30-50% of inferior STEMIs. ST elevation &gt;=1mm in V4R has 88% sensitivity for RV infarction. Critical: these patients are preload-dependent; nitrates/diuretics can cause catastrophic hypotension. Candidate should obtain right-sided leads BEFORE giving any preload-reducing medications.</w:t>
      </w:r>
    </w:p>
    <w:p/>
    <w:p>
      <w:r>
        <w:rPr>
          <w:b/>
          <w:sz w:val="22"/>
        </w:rPr>
        <w:t>Q5. Examiner: Right-sided ECG shows ST elevation 2mm in V4R. What does this confirm and how does it change management?</w:t>
      </w:r>
    </w:p>
    <w:p>
      <w:r>
        <w:rPr>
          <w:b/>
          <w:color w:val="006400"/>
          <w:sz w:val="22"/>
        </w:rPr>
        <w:t>Expected Answer: Confirms RV infarction. Avoid nitrates, morphine, diuretics - these patients are preload-dependent. Start IV fluids and prepare for possible hypotension</w:t>
      </w:r>
    </w:p>
    <w:p>
      <w:r>
        <w:rPr>
          <w:i/>
          <w:sz w:val="20"/>
        </w:rPr>
        <w:t>Examiner Notes: Examiner expects: ST elevation &gt;=1mm in V4R = RV infarction. Management change: CONTRAINDICATED - nitrates, morphine, beta-blockers, diuretics (all reduce preload). Candidate should anticipate hypotension and have IV fluids ready.</w:t>
      </w:r>
    </w:p>
    <w:p/>
    <w:p>
      <w:r>
        <w:rPr>
          <w:b/>
          <w:sz w:val="22"/>
        </w:rPr>
        <w:t>Q6. Examiner: What is the most appropriate immediate pharmacological management given inferior STEMI with RV involvement?</w:t>
      </w:r>
    </w:p>
    <w:p>
      <w:r>
        <w:rPr>
          <w:b/>
          <w:color w:val="006400"/>
          <w:sz w:val="22"/>
        </w:rPr>
        <w:t>Expected Answer: Aspirin 325mg chewed + Ticagrelor 180mg loading dose</w:t>
      </w:r>
    </w:p>
    <w:p>
      <w:r>
        <w:rPr>
          <w:i/>
          <w:sz w:val="20"/>
        </w:rPr>
        <w:t>Examiner Notes: Examiner expects: DAPT is cornerstone. Aspirin chewed for rapid absorption. Nitrates, morphine, beta-blockers CONTRAINDICATED in RV infarction due to preload dependence. Candidate should explicitly state what NOT to give.</w:t>
      </w:r>
    </w:p>
    <w:p/>
    <w:p>
      <w:r>
        <w:rPr>
          <w:b/>
          <w:sz w:val="22"/>
        </w:rPr>
        <w:t>Q7. Examiner: What additional immediate medication alongside DAPT?</w:t>
      </w:r>
    </w:p>
    <w:p>
      <w:r>
        <w:rPr>
          <w:b/>
          <w:color w:val="006400"/>
          <w:sz w:val="22"/>
        </w:rPr>
        <w:t>Expected Answer: IV heparin bolus 60 units/kg (max 4000 units)</w:t>
      </w:r>
    </w:p>
    <w:p>
      <w:r>
        <w:rPr>
          <w:i/>
          <w:sz w:val="20"/>
        </w:rPr>
        <w:t>Examiner Notes: Examiner expects: Anticoagulation with UFH indicated immediately in STEMI proceeding to PCI. Bolus 60 units/kg (max 4000U, min 2000U). Prevents thrombus propagation while awaiting reperfusion.</w:t>
      </w:r>
    </w:p>
    <w:p/>
    <w:p>
      <w:r>
        <w:rPr>
          <w:b/>
          <w:sz w:val="22"/>
        </w:rPr>
        <w:t>Q8. Examiner: Patient's BP drops to 85/55 after initial medications. Most likely cause?</w:t>
      </w:r>
    </w:p>
    <w:p>
      <w:r>
        <w:rPr>
          <w:b/>
          <w:color w:val="006400"/>
          <w:sz w:val="22"/>
        </w:rPr>
        <w:t>Expected Answer: RV infarction with preload dependence</w:t>
      </w:r>
    </w:p>
    <w:p>
      <w:r>
        <w:rPr>
          <w:i/>
          <w:sz w:val="20"/>
        </w:rPr>
        <w:t>Examiner Notes: Examiner expects: RV infarction impairs right heart pumping to lungs, reducing LV preload and systemic cardiac output. Hallmark hemodynamic consequence requiring fluid resuscitation. Candidate should recognize this is NOT cardiogenic shock from LV failure.</w:t>
      </w:r>
    </w:p>
    <w:p/>
    <w:p>
      <w:r>
        <w:rPr>
          <w:b/>
          <w:sz w:val="22"/>
        </w:rPr>
        <w:t>Q9. Examiner: Most appropriate immediate management of this hypotension?</w:t>
      </w:r>
    </w:p>
    <w:p>
      <w:r>
        <w:rPr>
          <w:b/>
          <w:color w:val="006400"/>
          <w:sz w:val="22"/>
        </w:rPr>
        <w:t>Expected Answer: IV fluid bolus 250-500mL normal saline</w:t>
      </w:r>
    </w:p>
    <w:p>
      <w:r>
        <w:rPr>
          <w:i/>
          <w:sz w:val="20"/>
        </w:rPr>
        <w:t>Examiner Notes: Examiner expects: First-line for RV infarction hypotension: IV fluid resuscitation. Small boluses 250-500mL NS, assess response. Vasopressors reserved for refractory cases. Candidate should mention reassessing after each bolus.</w:t>
      </w:r>
    </w:p>
    <w:p/>
    <w:p>
      <w:r>
        <w:rPr>
          <w:b/>
          <w:sz w:val="22"/>
        </w:rPr>
        <w:t>Q10. Examiner: After two 500mL NS boluses, BP 100/65 but SpO2 drops to 90% RA. Next step?</w:t>
      </w:r>
    </w:p>
    <w:p>
      <w:r>
        <w:rPr>
          <w:b/>
          <w:color w:val="006400"/>
          <w:sz w:val="22"/>
        </w:rPr>
        <w:t>Expected Answer: Supplemental O2 via nasal cannula 2-4 L/min</w:t>
      </w:r>
    </w:p>
    <w:p>
      <w:r>
        <w:rPr>
          <w:i/>
          <w:sz w:val="20"/>
        </w:rPr>
        <w:t>Examiner Notes: Examiner expects: O2 indicated when SpO2 &lt;91% in ACS. Routine O2 in normoxic patients NOT recommended (AVOID trial). Mild desaturation may reflect pulmonary congestion from fluid resuscitation. Candidate should balance RV preload needs against pulmonary congestion.</w:t>
      </w:r>
    </w:p>
    <w:p/>
    <w:p>
      <w:r>
        <w:rPr>
          <w:b/>
          <w:sz w:val="22"/>
        </w:rPr>
        <w:t>Q11. Examiner: Patient on O2 with SpO2 94%. Definitive reperfusion strategy?</w:t>
      </w:r>
    </w:p>
    <w:p>
      <w:r>
        <w:rPr>
          <w:b/>
          <w:color w:val="006400"/>
          <w:sz w:val="22"/>
        </w:rPr>
        <w:t>Expected Answer: Primary percutaneous coronary intervention (PCI)</w:t>
      </w:r>
    </w:p>
    <w:p>
      <w:r>
        <w:rPr>
          <w:i/>
          <w:sz w:val="20"/>
        </w:rPr>
        <w:t>Examiner Notes: Examiner expects: Primary PCI is gold standard when achievable within 120 min of FMC. Superior to fibrinolysis for mortality, reinfarction, ICH. Door-to-balloon target &lt;=90 min.</w:t>
      </w:r>
    </w:p>
    <w:p/>
    <w:p>
      <w:r>
        <w:rPr>
          <w:b/>
          <w:sz w:val="22"/>
        </w:rPr>
        <w:t>Q12. Examiner: Nearest PCI center is 45 min away. Symptom onset 45 min ago. Reperfusion decision?</w:t>
      </w:r>
    </w:p>
    <w:p>
      <w:r>
        <w:rPr>
          <w:b/>
          <w:color w:val="006400"/>
          <w:sz w:val="22"/>
        </w:rPr>
        <w:t>Expected Answer: Transfer for primary PCI (FMC-to-device ~90 min, within 120-min threshold)</w:t>
      </w:r>
    </w:p>
    <w:p>
      <w:r>
        <w:rPr>
          <w:i/>
          <w:sz w:val="20"/>
        </w:rPr>
        <w:t>Examiner Notes: Examiner expects: FMC-to-device ~90 min is within 120-min threshold. Primary PCI preferred. Fibrinolysis only if FMC-to-device &gt;120 min.</w:t>
      </w:r>
    </w:p>
    <w:p/>
    <w:p>
      <w:r>
        <w:rPr>
          <w:b/>
          <w:sz w:val="22"/>
        </w:rPr>
        <w:t>Q13. Examiner: During transfer, patient develops nausea and vomits. Most appropriate antiemetic?</w:t>
      </w:r>
    </w:p>
    <w:p>
      <w:r>
        <w:rPr>
          <w:b/>
          <w:color w:val="006400"/>
          <w:sz w:val="22"/>
        </w:rPr>
        <w:t>Expected Answer: IV ondansetron 4mg</w:t>
      </w:r>
    </w:p>
    <w:p>
      <w:r>
        <w:rPr>
          <w:i/>
          <w:sz w:val="20"/>
        </w:rPr>
        <w:t>Examiner Notes: Examiner expects: Ondansetron preferred. Metoclopramide increases vagal tone (worsens bradycardia risk). Prochlorperazine/promethazine cause hypotension via alpha-blockade, dangerous in RV infarction.</w:t>
      </w:r>
    </w:p>
    <w:p/>
    <w:p>
      <w:r>
        <w:rPr>
          <w:b/>
          <w:sz w:val="22"/>
        </w:rPr>
        <w:t>Q14. Examiner: During transfer, HR drops to 42, BP 80/50. ECG shows complete heart block. Immediate management?</w:t>
      </w:r>
    </w:p>
    <w:p>
      <w:r>
        <w:rPr>
          <w:b/>
          <w:color w:val="006400"/>
          <w:sz w:val="22"/>
        </w:rPr>
        <w:t>Expected Answer: IV atropine 0.5mg</w:t>
      </w:r>
    </w:p>
    <w:p>
      <w:r>
        <w:rPr>
          <w:i/>
          <w:sz w:val="20"/>
        </w:rPr>
        <w:t>Examiner Notes: Examiner expects: Complete heart block in inferior STEMI = AV nodal ischemia (AV nodal artery from RCA in 90%). Supra-Hisian block, responds to atropine. 0.5mg IV, repeat q3-5min up to 3mg.</w:t>
      </w:r>
    </w:p>
    <w:p/>
    <w:p>
      <w:r>
        <w:rPr>
          <w:b/>
          <w:sz w:val="22"/>
        </w:rPr>
        <w:t>Q15. Examiner: After atropine 0.5mg, HR 65, BP 105/68 but CHB persists. Next step?</w:t>
      </w:r>
    </w:p>
    <w:p>
      <w:r>
        <w:rPr>
          <w:b/>
          <w:color w:val="006400"/>
          <w:sz w:val="22"/>
        </w:rPr>
        <w:t>Expected Answer: Proceed with transfer - hemodynamically stable after atropine</w:t>
      </w:r>
    </w:p>
    <w:p>
      <w:r>
        <w:rPr>
          <w:i/>
          <w:sz w:val="20"/>
        </w:rPr>
        <w:t>Examiner Notes: Examiner expects: Patient hemodynamically stable. Priority is rapid transfer for PCI. RCA reperfusion often resolves AV nodal ischemia spontaneously. Temporary pacing only if unstable despite atropine.</w:t>
      </w:r>
    </w:p>
    <w:p/>
    <w:p>
      <w:r>
        <w:rPr>
          <w:b/>
          <w:sz w:val="22"/>
        </w:rPr>
        <w:t>Q16. Examiner: Patient arrives at PCI center. Cath lab ready. Target door-to-balloon time?</w:t>
      </w:r>
    </w:p>
    <w:p>
      <w:r>
        <w:rPr>
          <w:b/>
          <w:color w:val="006400"/>
          <w:sz w:val="22"/>
        </w:rPr>
        <w:t>Expected Answer: &lt;=90 minutes</w:t>
      </w:r>
    </w:p>
    <w:p>
      <w:r>
        <w:rPr>
          <w:i/>
          <w:sz w:val="20"/>
        </w:rPr>
        <w:t>Examiner Notes: Examiner expects: ACC/AHA target for door-to-balloon at PCI center is &lt;=90 min. Every 30-min delay increases 1-year mortality by 7.5%.</w:t>
      </w:r>
    </w:p>
    <w:p/>
    <w:p>
      <w:r>
        <w:rPr>
          <w:b/>
          <w:sz w:val="22"/>
        </w:rPr>
        <w:t>Q17. Examiner: In cath lab, before arterial access, what additional medication?</w:t>
      </w:r>
    </w:p>
    <w:p>
      <w:r>
        <w:rPr>
          <w:b/>
          <w:color w:val="006400"/>
          <w:sz w:val="22"/>
        </w:rPr>
        <w:t>Expected Answer: Additional IV heparin to achieve ACT &gt;250 seconds</w:t>
      </w:r>
    </w:p>
    <w:p>
      <w:r>
        <w:rPr>
          <w:i/>
          <w:sz w:val="20"/>
        </w:rPr>
        <w:t>Examiner Notes: Examiner expects: During PCI, additional heparin boluses maintain ACT &gt;250s (&gt;200s if using GP IIb/IIIa). Pre-hospital dose may not be sufficient.</w:t>
      </w:r>
    </w:p>
    <w:p/>
    <w:p>
      <w:r>
        <w:rPr>
          <w:b/>
          <w:sz w:val="22"/>
        </w:rPr>
        <w:t>Q18. Examiner: Angiography shows 100% occluded proximal RCA with TIMI 0 flow. Next step?</w:t>
      </w:r>
    </w:p>
    <w:p>
      <w:r>
        <w:rPr>
          <w:b/>
          <w:color w:val="006400"/>
          <w:sz w:val="22"/>
        </w:rPr>
        <w:t>Expected Answer: Primary PCI: balloon angioplasty + drug-eluting stent placement</w:t>
      </w:r>
    </w:p>
    <w:p>
      <w:r>
        <w:rPr>
          <w:i/>
          <w:sz w:val="20"/>
        </w:rPr>
        <w:t>Examiner Notes: Examiner expects: Standard approach: PCI with balloon angioplasty and DES. Routine thrombus aspiration no longer recommended (TOTAL trial) but selective/bailout acceptable for large thrombus.</w:t>
      </w:r>
    </w:p>
    <w:p/>
    <w:p>
      <w:r>
        <w:rPr>
          <w:b/>
          <w:sz w:val="22"/>
        </w:rPr>
        <w:t>Q19. Examiner: DES deployed in proximal RCA. Minimum DAPT duration after DES for STEMI?</w:t>
      </w:r>
    </w:p>
    <w:p>
      <w:r>
        <w:rPr>
          <w:b/>
          <w:color w:val="006400"/>
          <w:sz w:val="22"/>
        </w:rPr>
        <w:t>Expected Answer: 12 months</w:t>
      </w:r>
    </w:p>
    <w:p>
      <w:r>
        <w:rPr>
          <w:i/>
          <w:sz w:val="20"/>
        </w:rPr>
        <w:t>Examiner Notes: Examiner expects: Guidelines: DAPT &gt;=12 months after DES for ACS/STEMI. P2Y12 inhibitor of choice: ticagrelor or prasugrel (preferred over clopidogrel).</w:t>
      </w:r>
    </w:p>
    <w:p/>
    <w:p>
      <w:r>
        <w:rPr>
          <w:b/>
          <w:sz w:val="22"/>
        </w:rPr>
        <w:t>Q20. Examiner: Post-PCI, ECG shows ST elevation resolution by 60%. What does this indicate?</w:t>
      </w:r>
    </w:p>
    <w:p>
      <w:r>
        <w:rPr>
          <w:b/>
          <w:color w:val="006400"/>
          <w:sz w:val="22"/>
        </w:rPr>
        <w:t>Expected Answer: Successful myocardial reperfusion</w:t>
      </w:r>
    </w:p>
    <w:p>
      <w:r>
        <w:rPr>
          <w:i/>
          <w:sz w:val="20"/>
        </w:rPr>
        <w:t>Examiner Notes: Examiner expects: ST resolution &gt;=50-70% within 60-90 min = successful reperfusion. Correlates with TIMI 3 flow and improved outcomes. Failure suggests no-reflow phenomenon.</w:t>
      </w:r>
    </w:p>
    <w:p/>
    <w:p>
      <w:r>
        <w:rPr>
          <w:b/>
          <w:sz w:val="22"/>
        </w:rPr>
        <w:t>Q21. Examiner: Six hours post-PCI, troponin T returns at 2.5 ng/mL (normal &lt;0.01). What does this indicate?</w:t>
      </w:r>
    </w:p>
    <w:p>
      <w:r>
        <w:rPr>
          <w:b/>
          <w:color w:val="006400"/>
          <w:sz w:val="22"/>
        </w:rPr>
        <w:t>Expected Answer: STEMI diagnosis confirmed - myocardial necrosis</w:t>
      </w:r>
    </w:p>
    <w:p>
      <w:r>
        <w:rPr>
          <w:i/>
          <w:sz w:val="20"/>
        </w:rPr>
        <w:t>Examiner Notes: Examiner expects: Markedly elevated troponin confirms myocardial necrosis. Troponin should NEVER delay reperfusion in STEMI. Rises 3-4h after onset, peaks 24-48h, elevated 10-14 days.</w:t>
      </w:r>
    </w:p>
    <w:p/>
    <w:p>
      <w:r>
        <w:rPr>
          <w:b/>
          <w:sz w:val="22"/>
        </w:rPr>
        <w:t>Q22. Examiner: Echo shows LVEF 40% with inferior wall hypokinesia and mild RV dysfunction. Significance?</w:t>
      </w:r>
    </w:p>
    <w:p>
      <w:r>
        <w:rPr>
          <w:b/>
          <w:color w:val="006400"/>
          <w:sz w:val="22"/>
        </w:rPr>
        <w:t>Expected Answer: Moderate LV systolic dysfunction - requires full GDMT initiation in ICU</w:t>
      </w:r>
    </w:p>
    <w:p>
      <w:r>
        <w:rPr>
          <w:i/>
          <w:sz w:val="20"/>
        </w:rPr>
        <w:t>Examiner Notes: Examiner expects: LVEF 40% = moderate systolic dysfunction, expected with inferior STEMI. Requires GDMT initiation. ICD NOT indicated acutely.</w:t>
      </w:r>
    </w:p>
    <w:p/>
    <w:p>
      <w:r>
        <w:rPr>
          <w:b/>
          <w:sz w:val="22"/>
        </w:rPr>
        <w:t>Q23. Examiner: 24h post-PCI, patient stable and pain-free. Which medications to initiate now?</w:t>
      </w:r>
    </w:p>
    <w:p>
      <w:r>
        <w:rPr>
          <w:b/>
          <w:color w:val="006400"/>
          <w:sz w:val="22"/>
        </w:rPr>
        <w:t>Expected Answer: High-intensity statin (atorvastatin 80mg), ACE inhibitor (ramipril), beta-blocker (metoprolol)</w:t>
      </w:r>
    </w:p>
    <w:p>
      <w:r>
        <w:rPr>
          <w:i/>
          <w:sz w:val="20"/>
        </w:rPr>
        <w:t>Examiner Notes: Examiner expects: All three are cornerstone secondary prevention: statin reduces LDL &gt;=50%, ACEi prevents remodeling, beta-blocker reduces O2 demand and mortality. Start within 24h if hemodynamically stable.</w:t>
      </w:r>
    </w:p>
    <w:p/>
    <w:p>
      <w:r>
        <w:rPr>
          <w:b/>
          <w:sz w:val="22"/>
        </w:rPr>
        <w:t>Q24. Examiner: Lipid panel: TC 280, LDL 190, HDL 35, TG 220. LDL goal?</w:t>
      </w:r>
    </w:p>
    <w:p>
      <w:r>
        <w:rPr>
          <w:b/>
          <w:color w:val="006400"/>
          <w:sz w:val="22"/>
        </w:rPr>
        <w:t>Expected Answer: &lt;55 mg/dL (ESC/EAS very high risk category)</w:t>
      </w:r>
    </w:p>
    <w:p>
      <w:r>
        <w:rPr>
          <w:i/>
          <w:sz w:val="20"/>
        </w:rPr>
        <w:t>Examiner Notes: Examiner expects: ACS = 'very high risk', LDL goal &lt;55 mg/dL AND &gt;=50% reduction. From 190, needs &gt;=71% reduction. Start high-intensity statin, add ezetimibe if needed.</w:t>
      </w:r>
    </w:p>
    <w:p/>
    <w:p>
      <w:r>
        <w:rPr>
          <w:b/>
          <w:sz w:val="22"/>
        </w:rPr>
        <w:t>Q25. Examiner: Day 2 post-PCI: new pericardial friction rub, pleuritic chest pain improves leaning forward. Diagnosis?</w:t>
      </w:r>
    </w:p>
    <w:p>
      <w:r>
        <w:rPr>
          <w:b/>
          <w:color w:val="006400"/>
          <w:sz w:val="22"/>
        </w:rPr>
        <w:t>Expected Answer: Early post-infarction pericarditis</w:t>
      </w:r>
    </w:p>
    <w:p>
      <w:r>
        <w:rPr>
          <w:i/>
          <w:sz w:val="20"/>
        </w:rPr>
        <w:t>Examiner Notes: Examiner expects: Occurs 1-3 days post-MI from inflammation over transmural infarct. Distinct from Dressler syndrome (weeks-months, autoimmune-mediated).</w:t>
      </w:r>
    </w:p>
    <w:p/>
    <w:p>
      <w:r>
        <w:rPr>
          <w:b/>
          <w:sz w:val="22"/>
        </w:rPr>
        <w:t>Q26. Examiner: Most appropriate treatment for early post-infarction pericarditis?</w:t>
      </w:r>
    </w:p>
    <w:p>
      <w:r>
        <w:rPr>
          <w:b/>
          <w:color w:val="006400"/>
          <w:sz w:val="22"/>
        </w:rPr>
        <w:t>Expected Answer: High-dose aspirin 650mg q4-6h</w:t>
      </w:r>
    </w:p>
    <w:p>
      <w:r>
        <w:rPr>
          <w:i/>
          <w:sz w:val="20"/>
        </w:rPr>
        <w:t>Examiner Notes: Examiner expects: Aspirin is treatment of choice. NSAIDs and steroids AVOIDED - impair scar formation, increase rupture risk. Colchicine can be adjunctive but not monotherapy.</w:t>
      </w:r>
    </w:p>
    <w:p/>
    <w:p>
      <w:r>
        <w:rPr>
          <w:b/>
          <w:sz w:val="22"/>
        </w:rPr>
        <w:t>Q27. Examiner: Day 3: CK-MB peaks at 180 U/L (normal &lt;25). What does timing tell us?</w:t>
      </w:r>
    </w:p>
    <w:p>
      <w:r>
        <w:rPr>
          <w:b/>
          <w:color w:val="006400"/>
          <w:sz w:val="22"/>
        </w:rPr>
        <w:t>Expected Answer: Infarction occurred ~24h ago, consistent with clinical timeline</w:t>
      </w:r>
    </w:p>
    <w:p>
      <w:r>
        <w:rPr>
          <w:i/>
          <w:sz w:val="20"/>
        </w:rPr>
        <w:t>Examiner Notes: Examiner expects: CK-MB rises 3-6h, peaks 12-24h, normalizes 48-72h. Useful for detecting reinfarction (new rise after normalization). Troponin elevated 10-14 days.</w:t>
      </w:r>
    </w:p>
    <w:p/>
    <w:p>
      <w:r>
        <w:rPr>
          <w:b/>
          <w:sz w:val="22"/>
        </w:rPr>
        <w:t>Q28. Examiner: Day 3: new-onset AF with VR 130 bpm, hemodynamically stable. Initial management?</w:t>
      </w:r>
    </w:p>
    <w:p>
      <w:r>
        <w:rPr>
          <w:b/>
          <w:color w:val="006400"/>
          <w:sz w:val="22"/>
        </w:rPr>
        <w:t>Expected Answer: IV metoprolol for rate control</w:t>
      </w:r>
    </w:p>
    <w:p>
      <w:r>
        <w:rPr>
          <w:i/>
          <w:sz w:val="20"/>
        </w:rPr>
        <w:t>Examiner Notes: Examiner expects: AF in acute MI (10-15%) driven by atrial ischemia, inflammation, elevated filling pressures. Rate control with beta-blocker first-line in stable patients.</w:t>
      </w:r>
    </w:p>
    <w:p/>
    <w:p>
      <w:r>
        <w:rPr>
          <w:b/>
          <w:sz w:val="22"/>
        </w:rPr>
        <w:t>Q29. Examiner: After rate control, HR 85 in AF. Should anticoagulation be started?</w:t>
      </w:r>
    </w:p>
    <w:p>
      <w:r>
        <w:rPr>
          <w:b/>
          <w:color w:val="006400"/>
          <w:sz w:val="22"/>
        </w:rPr>
        <w:t>Expected Answer: Only if AF persists &gt;48 hours</w:t>
      </w:r>
    </w:p>
    <w:p>
      <w:r>
        <w:rPr>
          <w:i/>
          <w:sz w:val="20"/>
        </w:rPr>
        <w:t>Examiner Notes: Examiner expects: AF &lt;48h that terminates spontaneously typically doesn't need long-term anticoagulation. If &gt;48h, calculate CHA2DS2-VASc. Triple therapy significantly increases bleeding risk.</w:t>
      </w:r>
    </w:p>
    <w:p/>
    <w:p>
      <w:r>
        <w:rPr>
          <w:b/>
          <w:sz w:val="22"/>
        </w:rPr>
        <w:t>Q30. Examiner: Day 4: AF spontaneously converts to sinus rhythm. Anticoagulation management?</w:t>
      </w:r>
    </w:p>
    <w:p>
      <w:r>
        <w:rPr>
          <w:b/>
          <w:color w:val="006400"/>
          <w:sz w:val="22"/>
        </w:rPr>
        <w:t>Expected Answer: Continue DAPT only - no additional anticoagulation needed</w:t>
      </w:r>
    </w:p>
    <w:p>
      <w:r>
        <w:rPr>
          <w:i/>
          <w:sz w:val="20"/>
        </w:rPr>
        <w:t>Examiner Notes: Examiner expects: Transient AF &lt;48h converted to SR - no additional anticoagulation needed. Continue DAPT for 12 months. Bleeding risk of triple therapy outweighs benefit.</w:t>
      </w:r>
    </w:p>
    <w:p/>
    <w:p>
      <w:r>
        <w:rPr>
          <w:b/>
          <w:sz w:val="22"/>
        </w:rPr>
        <w:t>Q31. Examiner: Patient's K+ is 4.2, Cr 1.0 (eGFR &gt;60). No diabetes, no clinical HF. LVEF 40%. Start spironolactone?</w:t>
      </w:r>
    </w:p>
    <w:p>
      <w:r>
        <w:rPr>
          <w:b/>
          <w:color w:val="006400"/>
          <w:sz w:val="22"/>
        </w:rPr>
        <w:t>Expected Answer: No - MRA not yet indicated without HF symptoms or diabetes</w:t>
      </w:r>
    </w:p>
    <w:p>
      <w:r>
        <w:rPr>
          <w:i/>
          <w:sz w:val="20"/>
        </w:rPr>
        <w:t>Examiner Notes: Examiner expects: MRA indicated for LVEF &lt;=40% AND (HF symptoms OR diabetes). Patient has neither. Monitor closely - start if HF symptoms develop or LVEF worsens.</w:t>
      </w:r>
    </w:p>
    <w:p/>
    <w:p>
      <w:r>
        <w:rPr>
          <w:b/>
          <w:sz w:val="22"/>
        </w:rPr>
        <w:t>Q32. Examiner: Patient develops recurrent chest pain in ICU. ECG no new ST changes. Troponin mildly elevated 0.08 (baseline 0.02). Most likely diagnosis?</w:t>
      </w:r>
    </w:p>
    <w:p>
      <w:r>
        <w:rPr>
          <w:b/>
          <w:color w:val="006400"/>
          <w:sz w:val="22"/>
        </w:rPr>
        <w:t>Expected Answer: In-stent restenosis or stent thrombosis - urgent angiography needed</w:t>
      </w:r>
    </w:p>
    <w:p>
      <w:r>
        <w:rPr>
          <w:i/>
          <w:sz w:val="20"/>
        </w:rPr>
        <w:t>Examiner Notes: Examiner expects: Recurrent chest pain post-PCI with mild troponin, no acute ST changes = restenosis or subacute stent thrombosis. Urgent angiography to assess stent patency.</w:t>
      </w:r>
    </w:p>
    <w:p/>
    <w:p>
      <w:r>
        <w:rPr>
          <w:b/>
          <w:sz w:val="22"/>
        </w:rPr>
        <w:t>Q33. Examiner: Angiography confirms 80% in-stent restenosis in proximal RCA. Most appropriate treatment?</w:t>
      </w:r>
    </w:p>
    <w:p>
      <w:r>
        <w:rPr>
          <w:b/>
          <w:color w:val="006400"/>
          <w:sz w:val="22"/>
        </w:rPr>
        <w:t>Expected Answer: Drug-coated balloon angioplasty</w:t>
      </w:r>
    </w:p>
    <w:p>
      <w:r>
        <w:rPr>
          <w:i/>
          <w:sz w:val="20"/>
        </w:rPr>
        <w:t>Examiner Notes: Examiner expects: DCB angioplasty increasingly preferred for ISR. Delivers antiproliferative drugs without adding metal layer. Second DES alternative if DCB unavailable/unsuccessful.</w:t>
      </w:r>
    </w:p>
    <w:p/>
    <w:p>
      <w:r>
        <w:rPr>
          <w:b/>
          <w:sz w:val="22"/>
        </w:rPr>
        <w:t>Q34. Examiner: After restenosis treatment, patient on aspirin + ticagrelor for 3 months. Extend DAPT?</w:t>
      </w:r>
    </w:p>
    <w:p>
      <w:r>
        <w:rPr>
          <w:b/>
          <w:color w:val="006400"/>
          <w:sz w:val="22"/>
        </w:rPr>
        <w:t>Expected Answer: No - complete 12 months from original event</w:t>
      </w:r>
    </w:p>
    <w:p>
      <w:r>
        <w:rPr>
          <w:i/>
          <w:sz w:val="20"/>
        </w:rPr>
        <w:t>Examiner Notes: Examiner expects: DAPT duration calculated from original ACS event, not subsequent interventions. Complete 12 months from index STEMI.</w:t>
      </w:r>
    </w:p>
    <w:p/>
    <w:p>
      <w:r>
        <w:rPr>
          <w:b/>
          <w:sz w:val="22"/>
        </w:rPr>
        <w:t>Q35. Examiner: 4 weeks post-PCI: repeat echo shows LVEF improved to 45%. What does this indicate?</w:t>
      </w:r>
    </w:p>
    <w:p>
      <w:r>
        <w:rPr>
          <w:b/>
          <w:color w:val="006400"/>
          <w:sz w:val="22"/>
        </w:rPr>
        <w:t>Expected Answer: Favorable GDMT response with hibernating myocardium recovery</w:t>
      </w:r>
    </w:p>
    <w:p>
      <w:r>
        <w:rPr>
          <w:i/>
          <w:sz w:val="20"/>
        </w:rPr>
        <w:t>Examiner Notes: Examiner expects: LVEF improvement 40% to 45% at 4 weeks = favorable GDMT response. Beta-blockers, ACEi, statins contribute to reverse remodeling.</w:t>
      </w:r>
    </w:p>
    <w:p/>
    <w:p>
      <w:r>
        <w:rPr>
          <w:b/>
          <w:sz w:val="22"/>
        </w:rPr>
        <w:t>Q36. Examiner: Patient develops epigastric discomfort and dark stools in ICU. Hb dropped 14.5 to 11.2. On aspirin 81mg. Next step?</w:t>
      </w:r>
    </w:p>
    <w:p>
      <w:r>
        <w:rPr>
          <w:b/>
          <w:color w:val="006400"/>
          <w:sz w:val="22"/>
        </w:rPr>
        <w:t>Expected Answer: Upper GI endoscopy</w:t>
      </w:r>
    </w:p>
    <w:p>
      <w:r>
        <w:rPr>
          <w:i/>
          <w:sz w:val="20"/>
        </w:rPr>
        <w:t>Examiner Notes: Examiner expects: Signs of upper GI bleed: epigastric discomfort, melena, significant Hb drop. Endoscopy is diagnostic and potentially therapeutic. Aspirin is major risk factor for PUD.</w:t>
      </w:r>
    </w:p>
    <w:p/>
    <w:p>
      <w:r>
        <w:rPr>
          <w:b/>
          <w:sz w:val="22"/>
        </w:rPr>
        <w:t>Q37. Examiner: Endoscopy: 1cm bleeding duodenal ulcer with visible vessel (Forrest IIa). Treated with epi + thermal coagulation. Antiplatelet management?</w:t>
      </w:r>
    </w:p>
    <w:p>
      <w:r>
        <w:rPr>
          <w:b/>
          <w:color w:val="006400"/>
          <w:sz w:val="22"/>
        </w:rPr>
        <w:t>Expected Answer: Continue aspirin - CV risk of stopping &gt; rebleeding risk</w:t>
      </w:r>
    </w:p>
    <w:p>
      <w:r>
        <w:rPr>
          <w:i/>
          <w:sz w:val="20"/>
        </w:rPr>
        <w:t>Examiner Notes: Examiner expects: Sung et al: continuing aspirin slightly increased rebleeding (10% vs 5%) but significantly reduced all-cause mortality at 8 weeks (1.3% vs 12.9%). Continue aspirin + high-dose PPI.</w:t>
      </w:r>
    </w:p>
    <w:p/>
    <w:p>
      <w:r>
        <w:rPr>
          <w:b/>
          <w:sz w:val="22"/>
        </w:rPr>
        <w:t>Q38. Examiner: Discharged from ICU on aspirin 81mg + omeprazole 40mg BD. Asks about omeprazole interaction. Concern?</w:t>
      </w:r>
    </w:p>
    <w:p>
      <w:r>
        <w:rPr>
          <w:b/>
          <w:color w:val="006400"/>
          <w:sz w:val="22"/>
        </w:rPr>
        <w:t>Expected Answer: Omeprazole inhibits CYP2C19, reducing clopidogrel activation - but patient not on clopidogrel</w:t>
      </w:r>
    </w:p>
    <w:p>
      <w:r>
        <w:rPr>
          <w:i/>
          <w:sz w:val="20"/>
        </w:rPr>
        <w:t>Examiner Notes: Examiner expects: Omeprazole is moderate CYP2C19 inhibitor, reduces clopidogrel activation. Patient on aspirin monotherapy, so not clinically relevant. If on clopidogrel, use pantoprazole.</w:t>
      </w:r>
    </w:p>
    <w:p/>
    <w:p>
      <w:r>
        <w:rPr>
          <w:b/>
          <w:sz w:val="22"/>
        </w:rPr>
        <w:t>Q39. Examiner: Patient develops progressive exertional dyspnea in ICU. Echo: LVEF declined to 32%. On beta-blocker, ACEi, statin. NEXT medication?</w:t>
      </w:r>
    </w:p>
    <w:p>
      <w:r>
        <w:rPr>
          <w:b/>
          <w:color w:val="006400"/>
          <w:sz w:val="22"/>
        </w:rPr>
        <w:t>Expected Answer: Spironolactone 25mg daily</w:t>
      </w:r>
    </w:p>
    <w:p>
      <w:r>
        <w:rPr>
          <w:i/>
          <w:sz w:val="20"/>
        </w:rPr>
        <w:t>Examiner Notes: Examiner expects: LVEF &lt;=35% + HF symptoms = HFrEF. 4-pillar GDMT: ARNI/ACEi, BB, MRA, SGLT2i. Already on BB + ACEi. Add MRA next (EPHESUS trial).</w:t>
      </w:r>
    </w:p>
    <w:p/>
    <w:p>
      <w:r>
        <w:rPr>
          <w:b/>
          <w:sz w:val="22"/>
        </w:rPr>
        <w:t>Q40. Examiner: After spironolactone, symptoms improve but LVEF remains 32% after 3 months optimized GDMT. ECG: LBBB, QRS 155ms. Device therapy?</w:t>
      </w:r>
    </w:p>
    <w:p>
      <w:r>
        <w:rPr>
          <w:b/>
          <w:color w:val="006400"/>
          <w:sz w:val="22"/>
        </w:rPr>
        <w:t>Expected Answer: CRT-D</w:t>
      </w:r>
    </w:p>
    <w:p>
      <w:r>
        <w:rPr>
          <w:i/>
          <w:sz w:val="20"/>
        </w:rPr>
        <w:t>Examiner Notes: Examiner expects: Meets CRT-D criteria: LVEF &lt;=35% despite &gt;=3 months GDMT, LBBB with QRS &gt;=150ms, NYHA II-IV. CRT improves mortality AND symptoms (MADIT-CRT, REVERSE).</w:t>
      </w:r>
    </w:p>
    <w:p/>
    <w:p>
      <w:r>
        <w:rPr>
          <w:b/>
          <w:sz w:val="22"/>
        </w:rPr>
        <w:t>Q41. Examiner: Receives CRT-D. 6 months later: LVEF 40%, NYHA Class I. Asks about ICD removal?</w:t>
      </w:r>
    </w:p>
    <w:p>
      <w:r>
        <w:rPr>
          <w:b/>
          <w:color w:val="006400"/>
          <w:sz w:val="22"/>
        </w:rPr>
        <w:t>Expected Answer: No - ICD remains. EF improvement doesn't eliminate sudden death risk</w:t>
      </w:r>
    </w:p>
    <w:p>
      <w:r>
        <w:rPr>
          <w:i/>
          <w:sz w:val="20"/>
        </w:rPr>
        <w:t>Examiner Notes: Examiner expects: CRT super-responders have excellent outcomes but NOT cured. Underlying cardiomyopathy persists. GDMT continued indefinitely. ICD NOT removed.</w:t>
      </w:r>
    </w:p>
    <w:p/>
    <w:p>
      <w:r>
        <w:rPr>
          <w:b/>
          <w:sz w:val="22"/>
        </w:rPr>
        <w:t>Q42. Examiner: 4 years post-MI: palpitations. Device interrogation: NSVT episodes. Asymptomatic. Management?</w:t>
      </w:r>
    </w:p>
    <w:p>
      <w:r>
        <w:rPr>
          <w:b/>
          <w:color w:val="006400"/>
          <w:sz w:val="22"/>
        </w:rPr>
        <w:t>Expected Answer: Optimize GDMT, monitor - no antiarrhythmic needed</w:t>
      </w:r>
    </w:p>
    <w:p>
      <w:r>
        <w:rPr>
          <w:i/>
          <w:sz w:val="20"/>
        </w:rPr>
        <w:t>Examiner Notes: Examiner expects: Asymptomatic NSVT with ICD doesn't need antiarrhythmic therapy. ICD protects against sustained VT/VF. Focus on GDMT, electrolytes.</w:t>
      </w:r>
    </w:p>
    <w:p/>
    <w:p>
      <w:r>
        <w:rPr>
          <w:b/>
          <w:sz w:val="22"/>
        </w:rPr>
        <w:t>Q43. Examiner: Same visit: K+ 5.3, Cr rose 1.0 to 1.4. On ramipril 10mg, spironolactone 25mg, empagliflozin 10mg. Medication adjustment?</w:t>
      </w:r>
    </w:p>
    <w:p>
      <w:r>
        <w:rPr>
          <w:b/>
          <w:color w:val="006400"/>
          <w:sz w:val="22"/>
        </w:rPr>
        <w:t>Expected Answer: Reduce spironolactone to 12.5mg or temporarily discontinue</w:t>
      </w:r>
    </w:p>
    <w:p>
      <w:r>
        <w:rPr>
          <w:i/>
          <w:sz w:val="20"/>
        </w:rPr>
        <w:t>Examiner Notes: Examiner expects: Hyperkalemia (K+ &gt;5.0) + rising Cr on ACEi + MRA requires MRA adjustment. ACEi maintained. Empagliflozin helps K+ excretion. Recheck K+/Cr in 1 week.</w:t>
      </w:r>
    </w:p>
    <w:p/>
    <w:p>
      <w:r>
        <w:rPr>
          <w:b/>
          <w:sz w:val="22"/>
        </w:rPr>
        <w:t>Q44. Examiner: 1 week later: K+ 4.8, Cr stable 1.3. Restart spironolactone?</w:t>
      </w:r>
    </w:p>
    <w:p>
      <w:r>
        <w:rPr>
          <w:b/>
          <w:color w:val="006400"/>
          <w:sz w:val="22"/>
        </w:rPr>
        <w:t>Expected Answer: Yes, 12.5mg daily, recheck K+ in 1 week</w:t>
      </w:r>
    </w:p>
    <w:p>
      <w:r>
        <w:rPr>
          <w:i/>
          <w:sz w:val="20"/>
        </w:rPr>
        <w:t>Examiner Notes: Examiner expects: K+ &lt;5.0 allows cautious restart at reduced dose. Close monitoring essential. If K+ stable, titrate back to 25mg.</w:t>
      </w:r>
    </w:p>
    <w:p/>
    <w:p>
      <w:r>
        <w:rPr>
          <w:b/>
          <w:sz w:val="22"/>
        </w:rPr>
        <w:t>Q45. Examiner: Patient develops gout flare in right 1st MTP. Uric acid 9.2. On aspirin 81mg. Acute treatment?</w:t>
      </w:r>
    </w:p>
    <w:p>
      <w:r>
        <w:rPr>
          <w:b/>
          <w:color w:val="006400"/>
          <w:sz w:val="22"/>
        </w:rPr>
        <w:t>Expected Answer: Colchicine 1.2mg then 0.6mg 1h later</w:t>
      </w:r>
    </w:p>
    <w:p>
      <w:r>
        <w:rPr>
          <w:i/>
          <w:sz w:val="20"/>
        </w:rPr>
        <w:t>Examiner Notes: Examiner expects: Colchicine preferred for acute gout in CAD. NSAIDs avoided (increased CV risk). Allopurinol NOT initiated during acute flare.</w:t>
      </w:r>
    </w:p>
    <w:p/>
    <w:p>
      <w:r>
        <w:rPr>
          <w:b/>
          <w:sz w:val="22"/>
        </w:rPr>
        <w:t>Q46. Examiner: After gout resolves: uric acid 8.8. Long-term urate-lowering therapy?</w:t>
      </w:r>
    </w:p>
    <w:p>
      <w:r>
        <w:rPr>
          <w:b/>
          <w:color w:val="006400"/>
          <w:sz w:val="22"/>
        </w:rPr>
        <w:t>Expected Answer: Allopurinol 100mg daily, titrate to UA &lt;6</w:t>
      </w:r>
    </w:p>
    <w:p>
      <w:r>
        <w:rPr>
          <w:i/>
          <w:sz w:val="20"/>
        </w:rPr>
        <w:t>Examiner Notes: Examiner expects: Allopurinol first-line, start low (100mg), titrate q2-5 weeks to UA &lt;6. Febuxostat alternative but CARES trial raised CV mortality concerns.</w:t>
      </w:r>
    </w:p>
    <w:p/>
    <w:p>
      <w:r>
        <w:rPr>
          <w:b/>
          <w:sz w:val="22"/>
        </w:rPr>
        <w:t>Q47. Examiner: Patient admitted with pneumonia. CXR: RLL consolidation. Started on ceftriaxone + azithromycin. ECG: QTc 490ms. Action?</w:t>
      </w:r>
    </w:p>
    <w:p>
      <w:r>
        <w:rPr>
          <w:b/>
          <w:color w:val="006400"/>
          <w:sz w:val="22"/>
        </w:rPr>
        <w:t>Expected Answer: Discontinue azithromycin, switch to doxycycline</w:t>
      </w:r>
    </w:p>
    <w:p>
      <w:r>
        <w:rPr>
          <w:i/>
          <w:sz w:val="20"/>
        </w:rPr>
        <w:t>Examiner Notes: Examiner expects: Azithromycin prolongs QT, increases TdP risk. Multiple risk factors: structural heart disease, QTc 490ms. Doxycycline is effective alternative without QT prolongation.</w:t>
      </w:r>
    </w:p>
    <w:p/>
    <w:p>
      <w:r>
        <w:rPr>
          <w:b/>
          <w:sz w:val="22"/>
        </w:rPr>
        <w:t>Q48. Examiner: During pneumonia admission: AKI, Cr 1.3 to 2.1. Which home medications to hold?</w:t>
      </w:r>
    </w:p>
    <w:p>
      <w:r>
        <w:rPr>
          <w:b/>
          <w:color w:val="006400"/>
          <w:sz w:val="22"/>
        </w:rPr>
        <w:t>Expected Answer: Ramipril, spironolactone, empagliflozin</w:t>
      </w:r>
    </w:p>
    <w:p>
      <w:r>
        <w:rPr>
          <w:i/>
          <w:sz w:val="20"/>
        </w:rPr>
        <w:t>Examiner Notes: Examiner expects: Hold during AKI: (1) Ramipril - worsens AKI; (2) Spironolactone - hyperkalemia risk; (3) Empagliflozin - euglycemic DKA risk. Continue metoprolol, aspirin, statins.</w:t>
      </w:r>
    </w:p>
    <w:p/>
    <w:p>
      <w:r>
        <w:rPr>
          <w:b/>
          <w:sz w:val="22"/>
        </w:rPr>
        <w:t>Q49. Examiner: Renal function recovers to baseline (Cr 1.3). When to restart held medications?</w:t>
      </w:r>
    </w:p>
    <w:p>
      <w:r>
        <w:rPr>
          <w:b/>
          <w:color w:val="006400"/>
          <w:sz w:val="22"/>
        </w:rPr>
        <w:t>Expected Answer: Immediately, monitor renal function + K+ in 1 week</w:t>
      </w:r>
    </w:p>
    <w:p>
      <w:r>
        <w:rPr>
          <w:i/>
          <w:sz w:val="20"/>
        </w:rPr>
        <w:t>Examiner Notes: Examiner expects: Once renal function recovers, restart promptly at previous doses. These meds provide proven mortality benefit. Close monitoring within 1 week.</w:t>
      </w:r>
    </w:p>
    <w:p/>
    <w:p>
      <w:r>
        <w:rPr>
          <w:b/>
          <w:sz w:val="22"/>
        </w:rPr>
        <w:t>Q50. Examiner: Patient asymptomatic. LVEF 42%, LDL 42, HbA1c 6.8%, BP 128/78. Asks about adding rivaroxaban 2.5mg BD to aspirin. Evidence?</w:t>
      </w:r>
    </w:p>
    <w:p>
      <w:r>
        <w:rPr>
          <w:b/>
          <w:color w:val="006400"/>
          <w:sz w:val="22"/>
        </w:rPr>
        <w:t>Expected Answer: COMPASS trial supports rivaroxaban 2.5mg BD + aspirin in stable CAD</w:t>
      </w:r>
    </w:p>
    <w:p>
      <w:r>
        <w:rPr>
          <w:i/>
          <w:sz w:val="20"/>
        </w:rPr>
        <w:t>Examiner Notes: Examiner expects: COMPASS: rivaroxaban 2.5mg BD + aspirin reduced CV death/stroke/MI by 24% vs aspirin alone. Increased major bleeding (3.1% vs 1.9%). For high ischemic/low bleeding risk patients.</w:t>
      </w:r>
    </w:p>
    <w:p/>
    <w:p>
      <w:r>
        <w:br w:type="page"/>
      </w:r>
    </w:p>
    <w:p>
      <w:r>
        <w:rPr>
          <w:b/>
          <w:sz w:val="22"/>
        </w:rPr>
        <w:t>Q51. Examiner: Given history of GI bleeding from duodenal ulcer, should rivaroxaban 2.5mg BD be added?</w:t>
      </w:r>
    </w:p>
    <w:p>
      <w:r>
        <w:rPr>
          <w:b/>
          <w:color w:val="006400"/>
          <w:sz w:val="22"/>
        </w:rPr>
        <w:t>Expected Answer: No - GI bleeding history makes bleeding risk unacceptably high</w:t>
      </w:r>
    </w:p>
    <w:p>
      <w:r>
        <w:rPr>
          <w:i/>
          <w:sz w:val="20"/>
        </w:rPr>
        <w:t>Examiner Notes: Examiner expects: COMPASS excluded GI bleeding history. Prior significant GI bleed = high bleeding risk. Absolute increase in major bleeding likely outweighs CV benefit.</w:t>
      </w:r>
    </w:p>
    <w:p/>
    <w:p>
      <w:r>
        <w:rPr>
          <w:b/>
          <w:sz w:val="22"/>
        </w:rPr>
        <w:t>Q52. Examiner: Patient develops new exertional angina CCS Class II. Stress test: reversible ischemia in inferior territory. Angiography: 70% mid-LAD stenosis. Revascularization?</w:t>
      </w:r>
    </w:p>
    <w:p>
      <w:r>
        <w:rPr>
          <w:b/>
          <w:color w:val="006400"/>
          <w:sz w:val="22"/>
        </w:rPr>
        <w:t>Expected Answer: PCI with DES to mid-LAD</w:t>
      </w:r>
    </w:p>
    <w:p>
      <w:r>
        <w:rPr>
          <w:i/>
          <w:sz w:val="20"/>
        </w:rPr>
        <w:t>Examiner Notes: Examiner expects: Single-vessel disease (mid-LAD) with prior RCA stenting: PCI preferred. CABG for multivessel (3-vessel or left main) or diabetes with multivessel.</w:t>
      </w:r>
    </w:p>
    <w:p/>
    <w:p>
      <w:r>
        <w:rPr>
          <w:b/>
          <w:sz w:val="22"/>
        </w:rPr>
        <w:t>Q53. Examiner: Patient undergoes successful PCI to mid-LAD with DES. DAPT strategy?</w:t>
      </w:r>
    </w:p>
    <w:p>
      <w:r>
        <w:rPr>
          <w:b/>
          <w:color w:val="006400"/>
          <w:sz w:val="22"/>
        </w:rPr>
        <w:t>Expected Answer: Resume DAPT for 12 months from this new event</w:t>
      </w:r>
    </w:p>
    <w:p>
      <w:r>
        <w:rPr>
          <w:i/>
          <w:sz w:val="20"/>
        </w:rPr>
        <w:t>Examiner Notes: Examiner expects: New PCI with DES = new indication for DAPT. 12 months from this event. For stable CAD PCI, clopidogrel is standard P2Y12 inhibitor.</w:t>
      </w:r>
    </w:p>
    <w:p/>
    <w:p>
      <w:r>
        <w:rPr>
          <w:b/>
          <w:sz w:val="22"/>
        </w:rPr>
        <w:t>Q54. Examiner: PCI for stable angina (not ACS). Most appropriate P2Y12 inhibitor?</w:t>
      </w:r>
    </w:p>
    <w:p>
      <w:r>
        <w:rPr>
          <w:b/>
          <w:color w:val="006400"/>
          <w:sz w:val="22"/>
        </w:rPr>
        <w:t>Expected Answer: Clopidogrel 75mg daily (600mg loading)</w:t>
      </w:r>
    </w:p>
    <w:p>
      <w:r>
        <w:rPr>
          <w:i/>
          <w:sz w:val="20"/>
        </w:rPr>
        <w:t>Examiner Notes: Examiner expects: For stable CAD PCI: clopidogrel recommended. Ticagrelor/prasugrel preferred in ACS but no superiority in stable CAD. DAPT duration in stable CAD typically 6 months.</w:t>
      </w:r>
    </w:p>
    <w:p/>
    <w:p>
      <w:r>
        <w:rPr>
          <w:b/>
          <w:sz w:val="22"/>
        </w:rPr>
        <w:t>Q55. Examiner: Patient completes DAPT. Now on aspirin monotherapy. Asks about TWILIGHT trial. Interpretation?</w:t>
      </w:r>
    </w:p>
    <w:p>
      <w:r>
        <w:rPr>
          <w:b/>
          <w:color w:val="006400"/>
          <w:sz w:val="22"/>
        </w:rPr>
        <w:t>Expected Answer: TWILIGHT studied ticagrelor monotherapy after 3 months DAPT in high-risk PCI - option but not mandatory</w:t>
      </w:r>
    </w:p>
    <w:p>
      <w:r>
        <w:rPr>
          <w:i/>
          <w:sz w:val="20"/>
        </w:rPr>
        <w:t>Examiner Notes: Examiner expects: TWILIGHT: ticagrelor monotherapy after 3 months DAPT reduced bleeding without increasing ischemic events. Optional, individualized. Most appropriate for high bleeding risk.</w:t>
      </w:r>
    </w:p>
    <w:p/>
    <w:p>
      <w:r>
        <w:rPr>
          <w:b/>
          <w:sz w:val="22"/>
        </w:rPr>
        <w:t>Q56. Examiner: Patient presents with syncope. Device interrogation: 12-beat sustained VT at 180 bpm, self-terminated. Unaware. Management?</w:t>
      </w:r>
    </w:p>
    <w:p>
      <w:r>
        <w:rPr>
          <w:b/>
          <w:color w:val="006400"/>
          <w:sz w:val="22"/>
        </w:rPr>
        <w:t>Expected Answer: Start amiodarone 200mg + optimize GDMT</w:t>
      </w:r>
    </w:p>
    <w:p>
      <w:r>
        <w:rPr>
          <w:i/>
          <w:sz w:val="20"/>
        </w:rPr>
        <w:t>Examiner Notes: Examiner expects: Sustained VT with ischemic cardiomyopathy + ICD requires treatment. Amiodarone most effective antiarrhythmic. OPTIC trial: amiodarone + BB superior to BB alone or sotalol.</w:t>
      </w:r>
    </w:p>
    <w:p/>
    <w:p>
      <w:r>
        <w:rPr>
          <w:b/>
          <w:sz w:val="22"/>
        </w:rPr>
        <w:t>Q57. Examiner: Despite amiodarone, another sustained VT episode 2 months later requiring ICD shock. NEXT step?</w:t>
      </w:r>
    </w:p>
    <w:p>
      <w:r>
        <w:rPr>
          <w:b/>
          <w:color w:val="006400"/>
          <w:sz w:val="22"/>
        </w:rPr>
        <w:t>Expected Answer: VT ablation</w:t>
      </w:r>
    </w:p>
    <w:p>
      <w:r>
        <w:rPr>
          <w:i/>
          <w:sz w:val="20"/>
        </w:rPr>
        <w:t>Examiner Notes: Examiner expects: Recurrent sustained VT despite amiodarone = Class I indication for catheter ablation. VANISH trial: VT ablation superior to escalated AAD therapy.</w:t>
      </w:r>
    </w:p>
    <w:p/>
    <w:p>
      <w:r>
        <w:rPr>
          <w:b/>
          <w:sz w:val="22"/>
        </w:rPr>
        <w:t>Q58. Examiner: Successful VT ablation, no further VT at 6 months. LVEF improved to 38%. Asks about ICD removal?</w:t>
      </w:r>
    </w:p>
    <w:p>
      <w:r>
        <w:rPr>
          <w:b/>
          <w:color w:val="006400"/>
          <w:sz w:val="22"/>
        </w:rPr>
        <w:t>Expected Answer: No - ICD remains for secondary prevention</w:t>
      </w:r>
    </w:p>
    <w:p>
      <w:r>
        <w:rPr>
          <w:i/>
          <w:sz w:val="20"/>
        </w:rPr>
        <w:t>Examiner Notes: Examiner expects: Secondary prevention ICD NOT removed after VT ablation: VT ablation doesn't eliminate all arrhythmic risk, scar substrate persists, remains at VF risk.</w:t>
      </w:r>
    </w:p>
    <w:p/>
    <w:p>
      <w:r>
        <w:rPr>
          <w:b/>
          <w:sz w:val="22"/>
        </w:rPr>
        <w:t>Q59. Examiner: Patient develops progressive fatigue and weight gain. Bilateral LE edema, elevated JVP. BNP 850. ADHF diagnosis. Initial management?</w:t>
      </w:r>
    </w:p>
    <w:p>
      <w:r>
        <w:rPr>
          <w:b/>
          <w:color w:val="006400"/>
          <w:sz w:val="22"/>
        </w:rPr>
        <w:t>Expected Answer: IV furosemide 40mg (or 2.5x home dose)</w:t>
      </w:r>
    </w:p>
    <w:p>
      <w:r>
        <w:rPr>
          <w:i/>
          <w:sz w:val="20"/>
        </w:rPr>
        <w:t>Examiner Notes: Examiner expects: ADHF cornerstone: IV loop diuretics. DOSE-AHF: IV bolus at 2.5x home dose effective. IV bypasses gut edema. Assess by urine output, weight loss, symptoms.</w:t>
      </w:r>
    </w:p>
    <w:p/>
    <w:p>
      <w:r>
        <w:rPr>
          <w:b/>
          <w:sz w:val="22"/>
        </w:rPr>
        <w:t>Q60. Examiner: After IV furosemide: diureses 2.5L in 24h. Symptoms improve. Cr rises 1.3 to 1.6. What does this indicate?</w:t>
      </w:r>
    </w:p>
    <w:p>
      <w:r>
        <w:rPr>
          <w:b/>
          <w:color w:val="006400"/>
          <w:sz w:val="22"/>
        </w:rPr>
        <w:t>Expected Answer: Acceptable permissive hypercreatininemia during decongestion</w:t>
      </w:r>
    </w:p>
    <w:p>
      <w:r>
        <w:rPr>
          <w:i/>
          <w:sz w:val="20"/>
        </w:rPr>
        <w:t>Examiner Notes: Examiner expects: Modest Cr rise (up to 0.3) during aggressive diuresis common, reflects successful decongestion. Key: patient clinically improving. Continue diuretics unless Cr rise severe (&gt;0.5) or oliguric.</w:t>
      </w:r>
    </w:p>
    <w:p/>
    <w:p>
      <w:r>
        <w:rPr>
          <w:b/>
          <w:sz w:val="22"/>
        </w:rPr>
        <w:t>Q61. Examiner: Stabilized for discharge. Previous GDMT + increased oral furosemide 40mg daily. Prevent hypokalemia?</w:t>
      </w:r>
    </w:p>
    <w:p>
      <w:r>
        <w:rPr>
          <w:b/>
          <w:color w:val="006400"/>
          <w:sz w:val="22"/>
        </w:rPr>
        <w:t>Expected Answer: Increase spironolactone or add oral K+ supplementation</w:t>
      </w:r>
    </w:p>
    <w:p>
      <w:r>
        <w:rPr>
          <w:i/>
          <w:sz w:val="20"/>
        </w:rPr>
        <w:t>Examiner Notes: Examiner expects: Increased loop diuretic causes K+/Mg2+ wasting, increases arrhythmia risk (dangerous with ICD + prior VT). Already on spironolactone - may need dose increase or oral K+ supplementation.</w:t>
      </w:r>
    </w:p>
    <w:p/>
    <w:p>
      <w:r>
        <w:rPr>
          <w:b/>
          <w:sz w:val="22"/>
        </w:rPr>
        <w:t>Q62. Examiner: Renal function declines. eGFR 28. Which HF medication needs adjustment/discontinuation?</w:t>
      </w:r>
    </w:p>
    <w:p>
      <w:r>
        <w:rPr>
          <w:b/>
          <w:color w:val="006400"/>
          <w:sz w:val="22"/>
        </w:rPr>
        <w:t>Expected Answer: Spironolactone discontinued (contraindicated if eGFR &lt;30)</w:t>
      </w:r>
    </w:p>
    <w:p>
      <w:r>
        <w:rPr>
          <w:i/>
          <w:sz w:val="20"/>
        </w:rPr>
        <w:t>Examiner Notes: Examiner expects: Spironolactone contraindicated when eGFR &lt;30 or K+ &gt;5.0. Ramipril continued with caution. Metoprolol no renal adjustment. Atorvastatin safe in CKD.</w:t>
      </w:r>
    </w:p>
    <w:p/>
    <w:p>
      <w:r>
        <w:rPr>
          <w:b/>
          <w:sz w:val="22"/>
        </w:rPr>
        <w:t>Q63. Examiner: With eGFR 28, empagliflozin management?</w:t>
      </w:r>
    </w:p>
    <w:p>
      <w:r>
        <w:rPr>
          <w:b/>
          <w:color w:val="006400"/>
          <w:sz w:val="22"/>
        </w:rPr>
        <w:t>Expected Answer: Continue - can be used down to eGFR 20 for HF benefit</w:t>
      </w:r>
    </w:p>
    <w:p>
      <w:r>
        <w:rPr>
          <w:i/>
          <w:sz w:val="20"/>
        </w:rPr>
        <w:t>Examiner Notes: Examiner expects: DAPA-CKD, EMPA-KIDNEY: SGLT2i provide renal/CV benefit down to eGFR 20-25. Continue for HF benefit even when eGFR &lt;30. Discontinue only when eGFR &lt;20 or dialysis.</w:t>
      </w:r>
    </w:p>
    <w:p/>
    <w:p>
      <w:r>
        <w:rPr>
          <w:b/>
          <w:sz w:val="22"/>
        </w:rPr>
        <w:t>Q64. Examiner: Evaluated for advanced HF. NYHA Class III despite optimal GDMT. LVEF 30%. Not transplant candidate. Next step?</w:t>
      </w:r>
    </w:p>
    <w:p>
      <w:r>
        <w:rPr>
          <w:b/>
          <w:color w:val="006400"/>
          <w:sz w:val="22"/>
        </w:rPr>
        <w:t>Expected Answer: LVAD evaluation</w:t>
      </w:r>
    </w:p>
    <w:p>
      <w:r>
        <w:rPr>
          <w:i/>
          <w:sz w:val="20"/>
        </w:rPr>
        <w:t>Examiner Notes: Examiner expects: Advanced HFrEF (NYHA III-IV) despite optimal GDMT + device therapy, not transplant candidate: durable LVAD as destination therapy. MOMENTUM 3: excellent outcomes with HeartMate 3.</w:t>
      </w:r>
    </w:p>
    <w:p/>
    <w:p>
      <w:r>
        <w:rPr>
          <w:b/>
          <w:sz w:val="22"/>
        </w:rPr>
        <w:t>Q65. Examiner: LVAD evaluation: RHC shows CI 1.8, PCWP 28, PVR 3.5 Wood units. Hemodynamics indicate?</w:t>
      </w:r>
    </w:p>
    <w:p>
      <w:r>
        <w:rPr>
          <w:b/>
          <w:color w:val="006400"/>
          <w:sz w:val="22"/>
        </w:rPr>
        <w:t>Expected Answer: Advanced biventricular failure - may need BiVAD</w:t>
      </w:r>
    </w:p>
    <w:p>
      <w:r>
        <w:rPr>
          <w:i/>
          <w:sz w:val="20"/>
        </w:rPr>
        <w:t>Examiner Notes: Examiner expects: Low CI (&lt;2.2), elevated PCWP (&gt;15), elevated PVR (&gt;3). If RV function impaired, may develop RV failure post-LVAD. RV function carefully assessed. BiVAD or TAH may be needed.</w:t>
      </w:r>
    </w:p>
    <w:p/>
    <w:p>
      <w:r>
        <w:rPr>
          <w:b/>
          <w:sz w:val="22"/>
        </w:rPr>
        <w:t>Q66. Examiner: Deemed LVAD candidate. MOST important pre-op consideration regarding antithrombotic therapy?</w:t>
      </w:r>
    </w:p>
    <w:p>
      <w:r>
        <w:rPr>
          <w:b/>
          <w:color w:val="006400"/>
          <w:sz w:val="22"/>
        </w:rPr>
        <w:t>Expected Answer: Lifelong warfarin (INR 2-3) + aspirin post-LVAD</w:t>
      </w:r>
    </w:p>
    <w:p>
      <w:r>
        <w:rPr>
          <w:i/>
          <w:sz w:val="20"/>
        </w:rPr>
        <w:t>Examiner Notes: Examiner expects: Continuous-flow LVADs require lifelong warfarin (INR 2-3 for HeartMate 3) + aspirin 81-325mg. Non-pulsatile flow + artificial surfaces = highly thrombogenic. DOACs NOT approved.</w:t>
      </w:r>
    </w:p>
    <w:p/>
    <w:p>
      <w:r>
        <w:rPr>
          <w:b/>
          <w:sz w:val="22"/>
        </w:rPr>
        <w:t>Q67. Examiner: Successful LVAD implantation. Day 14: driveline infection. Initial management?</w:t>
      </w:r>
    </w:p>
    <w:p>
      <w:r>
        <w:rPr>
          <w:b/>
          <w:color w:val="006400"/>
          <w:sz w:val="22"/>
        </w:rPr>
        <w:t>Expected Answer: IV antibiotics targeting S. aureus + Pseudomonas + local wound care</w:t>
      </w:r>
    </w:p>
    <w:p>
      <w:r>
        <w:rPr>
          <w:i/>
          <w:sz w:val="20"/>
        </w:rPr>
        <w:t>Examiner Notes: Examiner expects: Driveline infections most common LVAD complication. IV antibiotics covering S. aureus, coag-negative staph, Pseudomonas + local wound care. Explantation last resort.</w:t>
      </w:r>
    </w:p>
    <w:p/>
    <w:p>
      <w:r>
        <w:rPr>
          <w:b/>
          <w:sz w:val="22"/>
        </w:rPr>
        <w:t>Q68. Examiner: Living with LVAD. Presents with melena, Hb drops 11.0 to 7.8. MOST likely cause?</w:t>
      </w:r>
    </w:p>
    <w:p>
      <w:r>
        <w:rPr>
          <w:b/>
          <w:color w:val="006400"/>
          <w:sz w:val="22"/>
        </w:rPr>
        <w:t>Expected Answer: Acquired von Willebrand syndrome from continuous-flow LVAD</w:t>
      </w:r>
    </w:p>
    <w:p>
      <w:r>
        <w:rPr>
          <w:i/>
          <w:sz w:val="20"/>
        </w:rPr>
        <w:t>Examiner Notes: Examiner expects: GI bleeding in 20-40% of LVAD patients. High shear stress causes vWF multimer cleavage = type 2A vWD. Combined with anticoagulation + antiplatelet = significant bleeding risk.</w:t>
      </w:r>
    </w:p>
    <w:p/>
    <w:p>
      <w:r>
        <w:rPr>
          <w:b/>
          <w:sz w:val="22"/>
        </w:rPr>
        <w:t>Q69. Examiner: Endoscopy: multiple angiodysplasias in stomach/duodenum, no active bleeding. Management?</w:t>
      </w:r>
    </w:p>
    <w:p>
      <w:r>
        <w:rPr>
          <w:b/>
          <w:color w:val="006400"/>
          <w:sz w:val="22"/>
        </w:rPr>
        <w:t>Expected Answer: Endoscopic APC of angiodysplasias</w:t>
      </w:r>
    </w:p>
    <w:p>
      <w:r>
        <w:rPr>
          <w:i/>
          <w:sz w:val="20"/>
        </w:rPr>
        <w:t>Examiner Notes: Examiner expects: APC first-line for bleeding angiodysplasias in LVAD patients. Antithrombotics NOT discontinued (pump thrombosis/stroke risk too high). May lower INR target slightly if recurrent bleeding.</w:t>
      </w:r>
    </w:p>
    <w:p/>
    <w:p>
      <w:r>
        <w:rPr>
          <w:b/>
          <w:sz w:val="22"/>
        </w:rPr>
        <w:t>Q70. Examiner: LVAD team reduces INR target to 1.5-2.0, discontinues aspirin. Risk?</w:t>
      </w:r>
    </w:p>
    <w:p>
      <w:r>
        <w:rPr>
          <w:b/>
          <w:color w:val="006400"/>
          <w:sz w:val="22"/>
        </w:rPr>
        <w:t>Expected Answer: Increased pump thrombosis + thromboembolic stroke risk</w:t>
      </w:r>
    </w:p>
    <w:p>
      <w:r>
        <w:rPr>
          <w:i/>
          <w:sz w:val="20"/>
        </w:rPr>
        <w:t>Examiner Notes: Examiner expects: Reducing anticoagulation increases pump thrombosis and thromboembolic events. Calculated risk-benefit. Monitor for pump thrombosis signs: elevated LDH, power spikes, hemolysis.</w:t>
      </w:r>
    </w:p>
    <w:p/>
    <w:p>
      <w:r>
        <w:rPr>
          <w:b/>
          <w:sz w:val="22"/>
        </w:rPr>
        <w:t>Q71. Examiner: LDH 800 (normal &lt;250), power consumption increased, new hematuria. Diagnosis?</w:t>
      </w:r>
    </w:p>
    <w:p>
      <w:r>
        <w:rPr>
          <w:b/>
          <w:color w:val="006400"/>
          <w:sz w:val="22"/>
        </w:rPr>
        <w:t>Expected Answer: Pump thrombosis</w:t>
      </w:r>
    </w:p>
    <w:p>
      <w:r>
        <w:rPr>
          <w:i/>
          <w:sz w:val="20"/>
        </w:rPr>
        <w:t>Examiner Notes: Examiner expects: Triad: elevated LDH (hemolysis), increased pump power, hematuria (hemoglobinuria) = classic pump thrombosis. Confirmed by echo (reduced LV unloading).</w:t>
      </w:r>
    </w:p>
    <w:p/>
    <w:p>
      <w:r>
        <w:rPr>
          <w:b/>
          <w:sz w:val="22"/>
        </w:rPr>
        <w:t>Q72. Examiner: Pump thrombosis. Hemodynamically stable. FIRST-line treatment?</w:t>
      </w:r>
    </w:p>
    <w:p>
      <w:r>
        <w:rPr>
          <w:b/>
          <w:color w:val="006400"/>
          <w:sz w:val="22"/>
        </w:rPr>
        <w:t>Expected Answer: IV heparin infusion target aPTT 60-80s</w:t>
      </w:r>
    </w:p>
    <w:p>
      <w:r>
        <w:rPr>
          <w:i/>
          <w:sz w:val="20"/>
        </w:rPr>
        <w:t>Examiner Notes: Examiner expects: Hemodynamically stable pump thrombosis: IV heparin intensification. Can resolve early thrombus. If heparin fails, consider tPA. Surgical pump exchange for failed medical therapy or unstable.</w:t>
      </w:r>
    </w:p>
    <w:p/>
    <w:p>
      <w:r>
        <w:rPr>
          <w:b/>
          <w:sz w:val="22"/>
        </w:rPr>
        <w:t>Q73. Examiner: After 48h IV heparin: LDH decreasing, pump power normalizing. Next step?</w:t>
      </w:r>
    </w:p>
    <w:p>
      <w:r>
        <w:rPr>
          <w:b/>
          <w:color w:val="006400"/>
          <w:sz w:val="22"/>
        </w:rPr>
        <w:t>Expected Answer: Transition to warfarin with higher INR target (2.5-3.5)</w:t>
      </w:r>
    </w:p>
    <w:p>
      <w:r>
        <w:rPr>
          <w:i/>
          <w:sz w:val="20"/>
        </w:rPr>
        <w:t>Examiner Notes: Examiner expects: After pump thrombosis resolution: transition to warfarin with higher INR target (2.5-3.5) to prevent recurrence. Resume aspirin if discontinued. Close monitoring.</w:t>
      </w:r>
    </w:p>
    <w:p/>
    <w:p>
      <w:r>
        <w:rPr>
          <w:b/>
          <w:sz w:val="22"/>
        </w:rPr>
        <w:t>Q74. Examiner: Develops AF with RVR. On warfarin for LVAD. AF management?</w:t>
      </w:r>
    </w:p>
    <w:p>
      <w:r>
        <w:rPr>
          <w:b/>
          <w:color w:val="006400"/>
          <w:sz w:val="22"/>
        </w:rPr>
        <w:t>Expected Answer: Rate control with beta-blocker - already anticoagulated</w:t>
      </w:r>
    </w:p>
    <w:p>
      <w:r>
        <w:rPr>
          <w:i/>
          <w:sz w:val="20"/>
        </w:rPr>
        <w:t>Examiner Notes: Examiner expects: LVAD patient already on warfarin - no additional anticoagulation needed for AF. Rate control with beta-blocker first-line.</w:t>
      </w:r>
    </w:p>
    <w:p/>
    <w:p>
      <w:r>
        <w:rPr>
          <w:b/>
          <w:sz w:val="22"/>
        </w:rPr>
        <w:t>Q75. Examiner: Progressive decline. Multiple HF hospitalizations, recurrent GI bleeding, pump thrombosis. Desires focus on quality of life. Next step?</w:t>
      </w:r>
    </w:p>
    <w:p>
      <w:r>
        <w:rPr>
          <w:b/>
          <w:color w:val="006400"/>
          <w:sz w:val="22"/>
        </w:rPr>
        <w:t>Expected Answer: Palliative care consultation + goals-of-care discussion</w:t>
      </w:r>
    </w:p>
    <w:p>
      <w:r>
        <w:rPr>
          <w:i/>
          <w:sz w:val="20"/>
        </w:rPr>
        <w:t>Examiner Notes: Examiner expects: Palliative care integrated early in advanced HF. Helps with symptom management, advance care planning, goals-of-care. Distinct from hospice.</w:t>
      </w:r>
    </w:p>
    <w:p/>
    <w:p>
      <w:r>
        <w:rPr>
          <w:b/>
          <w:sz w:val="22"/>
        </w:rPr>
        <w:t>Q76. Examiner: Goals-of-care: patient states DNR if heart stops, wants to continue LVAD. Documentation?</w:t>
      </w:r>
    </w:p>
    <w:p>
      <w:r>
        <w:rPr>
          <w:b/>
          <w:color w:val="006400"/>
          <w:sz w:val="22"/>
        </w:rPr>
        <w:t>Expected Answer: DNR order while continuing LVAD support + medical management</w:t>
      </w:r>
    </w:p>
    <w:p>
      <w:r>
        <w:rPr>
          <w:i/>
          <w:sz w:val="20"/>
        </w:rPr>
        <w:t>Examiner Notes: Examiner expects: DNR compatible with continued LVAD support. Patient can forego CPR while maintaining LVAD and other treatments. LVAD deactivation is separate decision requiring explicit consent.</w:t>
      </w:r>
    </w:p>
    <w:p/>
    <w:p>
      <w:r>
        <w:rPr>
          <w:b/>
          <w:sz w:val="22"/>
        </w:rPr>
        <w:t>Q77. Examiner: Admitted with sepsis from UTI. Hypotensive despite IV fluids + vasopressors. LVAD flow decreasing. Hemodynamic issue?</w:t>
      </w:r>
    </w:p>
    <w:p>
      <w:r>
        <w:rPr>
          <w:b/>
          <w:color w:val="006400"/>
          <w:sz w:val="22"/>
        </w:rPr>
        <w:t>Expected Answer: Hypovolemia from sepsis-induced vasodilation reducing LV preload</w:t>
      </w:r>
    </w:p>
    <w:p>
      <w:r>
        <w:rPr>
          <w:i/>
          <w:sz w:val="20"/>
        </w:rPr>
        <w:t>Examiner Notes: Examiner expects: Sepsis: systemic vasodilation = relative hypovolemia, reduced venous return. LVAD needs adequate LV preload. Sepsis reduces preload -&gt; decreased LVAD flow, potential 'suction events.'</w:t>
      </w:r>
    </w:p>
    <w:p/>
    <w:p>
      <w:r>
        <w:rPr>
          <w:b/>
          <w:sz w:val="22"/>
        </w:rPr>
        <w:t>Q78. Examiner: Sepsis treated, but trajectory continues to decline. Recurrent admissions, worsening renal function (eGFR 18), cachexia. LVAD team discusses deactivation. Ethical/legal status?</w:t>
      </w:r>
    </w:p>
    <w:p>
      <w:r>
        <w:rPr>
          <w:b/>
          <w:color w:val="006400"/>
          <w:sz w:val="22"/>
        </w:rPr>
        <w:t>Expected Answer: LVAD deactivation = ethically/legally equivalent to withdrawing life-sustaining treatment</w:t>
      </w:r>
    </w:p>
    <w:p>
      <w:r>
        <w:rPr>
          <w:i/>
          <w:sz w:val="20"/>
        </w:rPr>
        <w:t>Examiner Notes: Examiner expects: LVAD deactivation = withdrawing life-sustaining treatment. NOT physician-assisted suicide. Patient has right to refuse/withdraw any treatment.</w:t>
      </w:r>
    </w:p>
    <w:p/>
    <w:p>
      <w:r>
        <w:rPr>
          <w:b/>
          <w:sz w:val="22"/>
        </w:rPr>
        <w:t>Q79. Examiner: Patient decides to proceed with LVAD deactivation. MOST appropriate process?</w:t>
      </w:r>
    </w:p>
    <w:p>
      <w:r>
        <w:rPr>
          <w:b/>
          <w:color w:val="006400"/>
          <w:sz w:val="22"/>
        </w:rPr>
        <w:t>Expected Answer: Multidisciplinary team meeting, palliative care, family present, symptom management plan</w:t>
      </w:r>
    </w:p>
    <w:p>
      <w:r>
        <w:rPr>
          <w:i/>
          <w:sz w:val="20"/>
        </w:rPr>
        <w:t>Examiner Notes: Examiner expects: LVAD deactivation: carefully planned, multidisciplinary. Confirm capacity/voluntariness, involve palliative care, include family, symptom management plan (opioids, benzos), determine setting.</w:t>
      </w:r>
    </w:p>
    <w:p/>
    <w:p>
      <w:r>
        <w:rPr>
          <w:b/>
          <w:sz w:val="22"/>
        </w:rPr>
        <w:t>Q80. Examiner: Family asks how long he will survive after LVAD deactivation. Response?</w:t>
      </w:r>
    </w:p>
    <w:p>
      <w:r>
        <w:rPr>
          <w:b/>
          <w:color w:val="006400"/>
          <w:sz w:val="22"/>
        </w:rPr>
        <w:t>Expected Answer: Most die within hours to days, exact timing unpredictable</w:t>
      </w:r>
    </w:p>
    <w:p>
      <w:r>
        <w:rPr>
          <w:i/>
          <w:sz w:val="20"/>
        </w:rPr>
        <w:t>Examiner Notes: Examiner expects: After LVAD deactivation, most die within hours to days. Timing depends on native cardiac function. Focus on comfort care, not predicting timing.</w:t>
      </w:r>
    </w:p>
    <w:p/>
    <w:p>
      <w:r>
        <w:rPr>
          <w:b/>
          <w:sz w:val="22"/>
        </w:rPr>
        <w:t>Q81. Examiner: Patient undergoes LVAD deactivation with palliative support. Passes away peacefully. MOST important learning point?</w:t>
      </w:r>
    </w:p>
    <w:p>
      <w:r>
        <w:rPr>
          <w:b/>
          <w:color w:val="006400"/>
          <w:sz w:val="22"/>
        </w:rPr>
        <w:t>Expected Answer: Comprehensive STEMI management requires integration of acute reperfusion, secondary prevention, complication management, device therapy, advanced HF care, and palliative care</w:t>
      </w:r>
    </w:p>
    <w:p>
      <w:r>
        <w:rPr>
          <w:i/>
          <w:sz w:val="20"/>
        </w:rPr>
        <w:t>Examiner Notes: Examiner expects: Full spectrum: (1) Acute: ECG, PCI, DAPT, anticoagulation; (2) Early post-MI: GDMT, complications; (3) Intermediate: secondary prevention, risk factor modification; (4) Long-term: complications, devices; (5) End-stage: advanced HF, palliative care.</w:t>
      </w:r>
    </w:p>
    <w:p/>
    <w:p>
      <w:r>
        <w:rPr>
          <w:b/>
          <w:sz w:val="22"/>
        </w:rPr>
        <w:t>Q82. Examiner: Reviewing initial presentation: inferior STEMI with RV involvement. SINGLE most critical error in initial management?</w:t>
      </w:r>
    </w:p>
    <w:p>
      <w:r>
        <w:rPr>
          <w:b/>
          <w:color w:val="006400"/>
          <w:sz w:val="22"/>
        </w:rPr>
        <w:t>Expected Answer: All equally critical: administering nitroglycerin in RV infarction, delaying ECG beyond 10 min, not obtaining right-sided leads</w:t>
      </w:r>
    </w:p>
    <w:p>
      <w:r>
        <w:rPr>
          <w:i/>
          <w:sz w:val="20"/>
        </w:rPr>
        <w:t>Examiner Notes: Examiner expects: Each catastrophic: (A) Nitroglycerin in RV infarction = severe hypotension; (B) Delaying ECG = delayed diagnosis/reperfusion; (C) Missing RV infarction = inappropriate preload-reducing agents.</w:t>
      </w:r>
    </w:p>
    <w:p/>
    <w:p>
      <w:r>
        <w:rPr>
          <w:b/>
          <w:sz w:val="22"/>
        </w:rPr>
        <w:t>Q83. Examiner: Most significant factor determining long-term survival?</w:t>
      </w:r>
    </w:p>
    <w:p>
      <w:r>
        <w:rPr>
          <w:b/>
          <w:color w:val="006400"/>
          <w:sz w:val="22"/>
        </w:rPr>
        <w:t>Expected Answer: Adherence to GDMT and regular follow-up</w:t>
      </w:r>
    </w:p>
    <w:p>
      <w:r>
        <w:rPr>
          <w:i/>
          <w:sz w:val="20"/>
        </w:rPr>
        <w:t>Examiner Notes: Examiner expects: Acute reperfusion critical for initial survival, but long-term outcomes determined by secondary prevention adherence, regular follow-up, timely complication management, appropriate therapy escalation.</w:t>
      </w:r>
    </w:p>
    <w:p/>
    <w:p>
      <w:r>
        <w:rPr>
          <w:b/>
          <w:sz w:val="22"/>
        </w:rPr>
        <w:t>Q84. Examiner: If presented 30 years earlier (pre-PCI era), standard reperfusion therapy?</w:t>
      </w:r>
    </w:p>
    <w:p>
      <w:r>
        <w:rPr>
          <w:b/>
          <w:color w:val="006400"/>
          <w:sz w:val="22"/>
        </w:rPr>
        <w:t>Expected Answer: Fibrinolytic therapy (streptokinase or alteplase)</w:t>
      </w:r>
    </w:p>
    <w:p>
      <w:r>
        <w:rPr>
          <w:i/>
          <w:sz w:val="20"/>
        </w:rPr>
        <w:t>Examiner Notes: Examiner expects: Pre-1990s: fibrinolysis standard for STEMI. GUSTO trial established accelerated tPA superiority over streptokinase. Fibrinolysis remains standard when PCI cannot be achieved within 120 min.</w:t>
      </w:r>
    </w:p>
    <w:p/>
    <w:p>
      <w:r>
        <w:rPr>
          <w:b/>
          <w:sz w:val="22"/>
        </w:rPr>
        <w:t>Q85. Examiner: Current guideline maximum FMC-to-device time before considering fibrinolysis?</w:t>
      </w:r>
    </w:p>
    <w:p>
      <w:r>
        <w:rPr>
          <w:b/>
          <w:color w:val="006400"/>
          <w:sz w:val="22"/>
        </w:rPr>
        <w:t>Expected Answer: 120 minutes</w:t>
      </w:r>
    </w:p>
    <w:p>
      <w:r>
        <w:rPr>
          <w:i/>
          <w:sz w:val="20"/>
        </w:rPr>
        <w:t>Examiner Notes: Examiner expects: ACC/AHA, ESC: if FMC-to-device &gt;120 min for transferred STEMI, give fibrinolysis at first facility (within 30 min of arrival) unless contraindicated.</w:t>
      </w:r>
    </w:p>
    <w:p/>
    <w:p>
      <w:r>
        <w:rPr>
          <w:b/>
          <w:sz w:val="22"/>
        </w:rPr>
        <w:t>Q86. Examiner: Patient received fibrinolysis at non-PCI center. ST resolved 60% at 90 min. Next step?</w:t>
      </w:r>
    </w:p>
    <w:p>
      <w:r>
        <w:rPr>
          <w:b/>
          <w:color w:val="006400"/>
          <w:sz w:val="22"/>
        </w:rPr>
        <w:t>Expected Answer: Routine transfer for angiography within 2-24h</w:t>
      </w:r>
    </w:p>
    <w:p>
      <w:r>
        <w:rPr>
          <w:i/>
          <w:sz w:val="20"/>
        </w:rPr>
        <w:t>Examiner Notes: Examiner expects: Successful fibrinolysis (&gt;=50% ST resolution at 60-90 min): routine angiography within 2-24h (pharmaco-invasive). CARESS-in-AMI, TRANSFER-AMI: routine early angiography superior to conservative.</w:t>
      </w:r>
    </w:p>
    <w:p/>
    <w:p>
      <w:r>
        <w:rPr>
          <w:b/>
          <w:sz w:val="22"/>
        </w:rPr>
        <w:t>Q87. Examiner: Routine angiography post-fibrinolysis: RCA patent (TIMI 3) but 90% residual stenosis. Management?</w:t>
      </w:r>
    </w:p>
    <w:p>
      <w:r>
        <w:rPr>
          <w:b/>
          <w:color w:val="006400"/>
          <w:sz w:val="22"/>
        </w:rPr>
        <w:t>Expected Answer: PCI of residual stenosis with DES</w:t>
      </w:r>
    </w:p>
    <w:p>
      <w:r>
        <w:rPr>
          <w:i/>
          <w:sz w:val="20"/>
        </w:rPr>
        <w:t>Examiner Notes: Examiner expects: Even with patent IRA (TIMI 3) post-fibrinolysis, PCI of residual stenosis recommended. Residual stenosis = underlying atherosclerotic plaque at high risk for reocclusion.</w:t>
      </w:r>
    </w:p>
    <w:p/>
    <w:p>
      <w:r>
        <w:rPr>
          <w:b/>
          <w:sz w:val="22"/>
        </w:rPr>
        <w:t>Q88. Examiner: Role of routine thrombus aspiration during primary PCI?</w:t>
      </w:r>
    </w:p>
    <w:p>
      <w:r>
        <w:rPr>
          <w:b/>
          <w:color w:val="006400"/>
          <w:sz w:val="22"/>
        </w:rPr>
        <w:t>Expected Answer: No longer recommended routinely - only bailout for large thrombus burden</w:t>
      </w:r>
    </w:p>
    <w:p>
      <w:r>
        <w:rPr>
          <w:i/>
          <w:sz w:val="20"/>
        </w:rPr>
        <w:t>Examiner Notes: Examiner expects: TOTAL trial (2017), TASTE: routine thrombus aspiration doesn't reduce clinical events, may increase stroke risk. Guidelines recommend against routine use.</w:t>
      </w:r>
    </w:p>
    <w:p/>
    <w:p>
      <w:r>
        <w:rPr>
          <w:b/>
          <w:sz w:val="22"/>
        </w:rPr>
        <w:t>Q89. Examiner: What is 'no-reflow' during primary PCI, and treatment?</w:t>
      </w:r>
    </w:p>
    <w:p>
      <w:r>
        <w:rPr>
          <w:b/>
          <w:color w:val="006400"/>
          <w:sz w:val="22"/>
        </w:rPr>
        <w:t>Expected Answer: Absence of myocardial reperfusion despite patent epicardial artery - treated with IC vasodilators (adenosine, verapamil, nitroprusside)</w:t>
      </w:r>
    </w:p>
    <w:p>
      <w:r>
        <w:rPr>
          <w:i/>
          <w:sz w:val="20"/>
        </w:rPr>
        <w:t>Examiner Notes: Examiner expects: No-reflow: failure to achieve TIMI 0-1 flow despite patent epicardial artery. Caused by microvascular obstruction. 5-10% of primary PCIs. Treated with IC vasodilators.</w:t>
      </w:r>
    </w:p>
    <w:p/>
    <w:p>
      <w:r>
        <w:rPr>
          <w:b/>
          <w:sz w:val="22"/>
        </w:rPr>
        <w:t>Q90. Examiner: What is MINOCA, and how does management differ from STEMI?</w:t>
      </w:r>
    </w:p>
    <w:p>
      <w:r>
        <w:rPr>
          <w:b/>
          <w:color w:val="006400"/>
          <w:sz w:val="22"/>
        </w:rPr>
        <w:t>Expected Answer: MI with Non-Obstructive Coronary Arteries - management focuses on identifying cause (spasm, embolism, dissection) rather than stenting</w:t>
      </w:r>
    </w:p>
    <w:p>
      <w:r>
        <w:rPr>
          <w:i/>
          <w:sz w:val="20"/>
        </w:rPr>
        <w:t>Examiner Notes: Examiner expects: MINOCA: 5-15% of MIs, no obstructive CAD (&lt;50% stenosis). Causes: vasospasm, microvascular dysfunction, SCAD, embolism, plaque erosion. Cardiac MRI to confirm MI and identify mechanism.</w:t>
      </w:r>
    </w:p>
    <w:p/>
    <w:p>
      <w:r>
        <w:rPr>
          <w:b/>
          <w:sz w:val="22"/>
        </w:rPr>
        <w:t>Q91. Examiner: Role of cardiac MRI in ACS evaluation?</w:t>
      </w:r>
    </w:p>
    <w:p>
      <w:r>
        <w:rPr>
          <w:b/>
          <w:color w:val="006400"/>
          <w:sz w:val="22"/>
        </w:rPr>
        <w:t>Expected Answer: Differentiate ischemic from non-ischemic injury - when diagnosis uncertain or for prognosis</w:t>
      </w:r>
    </w:p>
    <w:p>
      <w:r>
        <w:rPr>
          <w:i/>
          <w:sz w:val="20"/>
        </w:rPr>
        <w:t>Examiner Notes: Examiner expects: CMR with LGE: gold standard for differentiating ischemic vs non-ischemic injury. Ischemic: subendocardial/transmural LGE in coronary distribution. Useful in MINOCA, uncertain diagnosis, prognosis.</w:t>
      </w:r>
    </w:p>
    <w:p/>
    <w:p>
      <w:r>
        <w:rPr>
          <w:b/>
          <w:sz w:val="22"/>
        </w:rPr>
        <w:t>Q92. Examiner: What is Takotsubo cardiomyopathy, and how distinguished from ACS?</w:t>
      </w:r>
    </w:p>
    <w:p>
      <w:r>
        <w:rPr>
          <w:b/>
          <w:color w:val="006400"/>
          <w:sz w:val="22"/>
        </w:rPr>
        <w:t>Expected Answer: Stress-induced cardiomyopathy with apical ballooning - distinguished by normal coronaries + no LGE on CMR</w:t>
      </w:r>
    </w:p>
    <w:p>
      <w:r>
        <w:rPr>
          <w:i/>
          <w:sz w:val="20"/>
        </w:rPr>
        <w:t>Examiner Notes: Examiner expects: Takotsubo: ACS-like presentation, ECG changes, elevated troponin, but normal coronaries. Hallmark: apical ballooning with basal hyperkinesia. CMR: edema but NO LGE (distinguishes from MI).</w:t>
      </w:r>
    </w:p>
    <w:p/>
    <w:p>
      <w:r>
        <w:rPr>
          <w:b/>
          <w:sz w:val="22"/>
        </w:rPr>
        <w:t>Q93. Examiner: What is the INTERHEART study?</w:t>
      </w:r>
    </w:p>
    <w:p>
      <w:r>
        <w:rPr>
          <w:b/>
          <w:color w:val="006400"/>
          <w:sz w:val="22"/>
        </w:rPr>
        <w:t>Expected Answer: Global case-control study identifying 9 modifiable risk factors accounting for &gt;90% of MI risk</w:t>
      </w:r>
    </w:p>
    <w:p>
      <w:r>
        <w:rPr>
          <w:i/>
          <w:sz w:val="20"/>
        </w:rPr>
        <w:t>Examiner Notes: Examiner expects: INTERHEART (2004): 52 countries. 9 modifiable risk factors: smoking, abnormal lipids, hypertension, diabetes, abdominal obesity, psychosocial factors, low fruit/veg intake, lack of exercise, alcohol.</w:t>
      </w:r>
    </w:p>
    <w:p/>
    <w:p>
      <w:r>
        <w:rPr>
          <w:b/>
          <w:sz w:val="22"/>
        </w:rPr>
        <w:t>Q94. Examiner: What is TIMI risk score for STEMI?</w:t>
      </w:r>
    </w:p>
    <w:p>
      <w:r>
        <w:rPr>
          <w:b/>
          <w:color w:val="006400"/>
          <w:sz w:val="22"/>
        </w:rPr>
        <w:t>Expected Answer: Score predicting 30-day mortality in STEMI based on age, vitals, clinical factors</w:t>
      </w:r>
    </w:p>
    <w:p>
      <w:r>
        <w:rPr>
          <w:i/>
          <w:sz w:val="20"/>
        </w:rPr>
        <w:t>Examiner Notes: Examiner expects: TIMI STEMI: age, HR, SBP, weight, DM/HTN/angina, time to treatment, Killip class. Score 0-14. Higher = higher mortality. Risk-stratifies, guides monitoring intensity.</w:t>
      </w:r>
    </w:p>
    <w:p/>
    <w:p>
      <w:r>
        <w:rPr>
          <w:b/>
          <w:sz w:val="22"/>
        </w:rPr>
        <w:t>Q95. Examiner: What is GRACE score, and how differs from TIMI?</w:t>
      </w:r>
    </w:p>
    <w:p>
      <w:r>
        <w:rPr>
          <w:b/>
          <w:color w:val="006400"/>
          <w:sz w:val="22"/>
        </w:rPr>
        <w:t>Expected Answer: GRACE predicts in-hospital and 6-month mortality for STEMI + NSTE-ACS - more variables, more accurate</w:t>
      </w:r>
    </w:p>
    <w:p>
      <w:r>
        <w:rPr>
          <w:i/>
          <w:sz w:val="20"/>
        </w:rPr>
        <w:t>Examiner Notes: Examiner expects: GRACE: age, HR, SBP, Cr, Killip class, cardiac arrest, ST deviation, elevated markers. More comprehensive than TIMI, validated more accurate. GRACE &gt;140 = high risk.</w:t>
      </w:r>
    </w:p>
    <w:p/>
    <w:p>
      <w:r>
        <w:rPr>
          <w:b/>
          <w:sz w:val="22"/>
        </w:rPr>
        <w:t>Q96. Examiner: What is DAPT score, and when used?</w:t>
      </w:r>
    </w:p>
    <w:p>
      <w:r>
        <w:rPr>
          <w:b/>
          <w:color w:val="006400"/>
          <w:sz w:val="22"/>
        </w:rPr>
        <w:t>Expected Answer: Determines whether to extend DAPT beyond 12 months - balances ischemic vs bleeding risk</w:t>
      </w:r>
    </w:p>
    <w:p>
      <w:r>
        <w:rPr>
          <w:i/>
          <w:sz w:val="20"/>
        </w:rPr>
        <w:t>Examiner Notes: Examiner expects: DAPT score: age, MI at presentation, prior MI/PCI, diabetes, stent diameter, CHF/LVEF, vein graft PCI, smoking. Score &gt;=2 favors extended DAPT; &lt;2 favors stopping.</w:t>
      </w:r>
    </w:p>
    <w:p/>
    <w:p>
      <w:r>
        <w:rPr>
          <w:b/>
          <w:sz w:val="22"/>
        </w:rPr>
        <w:t>Q97. Examiner: What is PRECISE-DAPT score?</w:t>
      </w:r>
    </w:p>
    <w:p>
      <w:r>
        <w:rPr>
          <w:b/>
          <w:color w:val="006400"/>
          <w:sz w:val="22"/>
        </w:rPr>
        <w:t>Expected Answer: Assesses bleeding risk on DAPT - helps determine DAPT duration</w:t>
      </w:r>
    </w:p>
    <w:p>
      <w:r>
        <w:rPr>
          <w:i/>
          <w:sz w:val="20"/>
        </w:rPr>
        <w:t>Examiner Notes: Examiner expects: PRECISE-DAPT: age, CrCl, Hb, WBC, prior spontaneous bleeding. Score &gt;=25 = high bleeding risk, suggests shorter DAPT (3-6 months). Calculate BEFORE starting DAPT.</w:t>
      </w:r>
    </w:p>
    <w:p/>
    <w:p>
      <w:r>
        <w:rPr>
          <w:b/>
          <w:sz w:val="22"/>
        </w:rPr>
        <w:t>Q98. Examiner: What is SYNTAX score, and when used in ACS?</w:t>
      </w:r>
    </w:p>
    <w:p>
      <w:r>
        <w:rPr>
          <w:b/>
          <w:color w:val="006400"/>
          <w:sz w:val="22"/>
        </w:rPr>
        <w:t>Expected Answer: Quantifies CAD complexity - helps decide PCI vs CABG</w:t>
      </w:r>
    </w:p>
    <w:p>
      <w:r>
        <w:rPr>
          <w:i/>
          <w:sz w:val="20"/>
        </w:rPr>
        <w:t>Examiner Notes: Examiner expects: SYNTAX: number of lesions, location, bifurcations, calcification, thrombus, total occlusions. 0-22 (low) favors PCI; 23-32 (intermediate) either; &gt;32 (high) favors CABG.</w:t>
      </w:r>
    </w:p>
    <w:p/>
    <w:p>
      <w:r>
        <w:rPr>
          <w:b/>
          <w:sz w:val="22"/>
        </w:rPr>
        <w:t>Q99. Examiner: Type 1 vs Type 2 MI definition, and management difference?</w:t>
      </w:r>
    </w:p>
    <w:p>
      <w:r>
        <w:rPr>
          <w:b/>
          <w:color w:val="006400"/>
          <w:sz w:val="22"/>
        </w:rPr>
        <w:t>Expected Answer: Type 1 = plaque rupture/thrombosis (needs revascularization); Type 2 = supply-demand mismatch (treat underlying cause)</w:t>
      </w:r>
    </w:p>
    <w:p>
      <w:r>
        <w:rPr>
          <w:i/>
          <w:sz w:val="20"/>
        </w:rPr>
        <w:t>Examiner Notes: Examiner expects: Type 1: plaque rupture/erosion with thrombus (managed with revascularization + DAPT). Type 2: ischemia from increased O2 demand or decreased supply. Treat underlying cause.</w:t>
      </w:r>
    </w:p>
    <w:p/>
    <w:p>
      <w:r>
        <w:rPr>
          <w:b/>
          <w:sz w:val="22"/>
        </w:rPr>
        <w:t>Q100. Examiner: Role of high-sensitivity troponin (hs-cTn) in ACS diagnosis?</w:t>
      </w:r>
    </w:p>
    <w:p>
      <w:r>
        <w:rPr>
          <w:b/>
          <w:color w:val="006400"/>
          <w:sz w:val="22"/>
        </w:rPr>
        <w:t>Expected Answer: Detects troponin at lower concentrations, enables faster rule-out (0/1h or 0/2h algorithms)</w:t>
      </w:r>
    </w:p>
    <w:p>
      <w:r>
        <w:rPr>
          <w:i/>
          <w:sz w:val="20"/>
        </w:rPr>
        <w:t>Examiner Notes: Examiner expects: hs-cTn detects troponin 10-100x lower than conventional. ESC 0/1h algorithm: rule-in if troponin &gt;52 ng/L or delta &gt;5 ng/L at 1h. Very low hs-cTn at presentation (&lt;5 ng/L) has NPV &gt;99%.</w:t>
      </w:r>
    </w:p>
    <w:p/>
    <w:p>
      <w:r>
        <w:br w:type="page"/>
      </w:r>
    </w:p>
    <w:p>
      <w:r>
        <w:rPr>
          <w:b/>
          <w:sz w:val="22"/>
        </w:rPr>
        <w:t>Q101. Examiner: What is HEART score, and when used?</w:t>
      </w:r>
    </w:p>
    <w:p>
      <w:r>
        <w:rPr>
          <w:b/>
          <w:color w:val="006400"/>
          <w:sz w:val="22"/>
        </w:rPr>
        <w:t>Expected Answer: Risk-stratifies chest pain in ED - helps decide disposition</w:t>
      </w:r>
    </w:p>
    <w:p>
      <w:r>
        <w:rPr>
          <w:i/>
          <w:sz w:val="20"/>
        </w:rPr>
        <w:t>Examiner Notes: Examiner expects: HEART: History (0-2), ECG (0-2), Age (0-2), Risk factors (0-2), Troponin (0-2). 0-3 = low risk (early discharge); 4-6 = moderate (observation); 7-10 = high (early invasive).</w:t>
      </w:r>
    </w:p>
    <w:p/>
    <w:p>
      <w:r>
        <w:rPr>
          <w:b/>
          <w:sz w:val="22"/>
        </w:rPr>
        <w:t>Q102. Examiner: Role of CCTA in suspected ACS evaluation?</w:t>
      </w:r>
    </w:p>
    <w:p>
      <w:r>
        <w:rPr>
          <w:b/>
          <w:color w:val="006400"/>
          <w:sz w:val="22"/>
        </w:rPr>
        <w:t>Expected Answer: Rules out CAD in low-intermediate risk chest pain with inconclusive ECG/troponin</w:t>
      </w:r>
    </w:p>
    <w:p>
      <w:r>
        <w:rPr>
          <w:i/>
          <w:sz w:val="20"/>
        </w:rPr>
        <w:t>Examiner Notes: Examiner expects: CCTA for low-intermediate risk chest pain with inconclusive ECG/troponin. ROMICAT-II, CT-STAT: reduces ED LOS, increases discharge rates. NPV &gt;95% for obstructive CAD.</w:t>
      </w:r>
    </w:p>
    <w:p/>
    <w:p>
      <w:r>
        <w:rPr>
          <w:b/>
          <w:sz w:val="22"/>
        </w:rPr>
        <w:t>Q103. Examiner: Role of IVUS during PCI?</w:t>
      </w:r>
    </w:p>
    <w:p>
      <w:r>
        <w:rPr>
          <w:b/>
          <w:color w:val="006400"/>
          <w:sz w:val="22"/>
        </w:rPr>
        <w:t>Expected Answer: Provides cross-sectional imaging to optimize stent sizing and deployment</w:t>
      </w:r>
    </w:p>
    <w:p>
      <w:r>
        <w:rPr>
          <w:i/>
          <w:sz w:val="20"/>
        </w:rPr>
        <w:t>Examiner Notes: Examiner expects: IVUS: vessel size, plaque burden, lesion length, stent expansion, apposition. IVUS-guided PCI reduces stent thrombosis/restenosis vs angiography-guided, especially in complex lesions.</w:t>
      </w:r>
    </w:p>
    <w:p/>
    <w:p>
      <w:r>
        <w:rPr>
          <w:b/>
          <w:sz w:val="22"/>
        </w:rPr>
        <w:t>Q104. Examiner: What is FFR, and when used?</w:t>
      </w:r>
    </w:p>
    <w:p>
      <w:r>
        <w:rPr>
          <w:b/>
          <w:color w:val="006400"/>
          <w:sz w:val="22"/>
        </w:rPr>
        <w:t>Expected Answer: Measures hemodynamic significance of coronary stenosis - guides revascularization in intermediate lesions</w:t>
      </w:r>
    </w:p>
    <w:p>
      <w:r>
        <w:rPr>
          <w:i/>
          <w:sz w:val="20"/>
        </w:rPr>
        <w:t>Examiner Notes: Examiner expects: FFR: ratio of maximal blood flow in stenotic artery to normal, measured with pressure wire during hyperemia. FFR &lt;=0.80 = hemodynamically significant. FAME trials: FFR-guided PCI improves outcomes.</w:t>
      </w:r>
    </w:p>
    <w:p/>
    <w:p>
      <w:r>
        <w:rPr>
          <w:b/>
          <w:sz w:val="22"/>
        </w:rPr>
        <w:t>Q105. Examiner: Role of OCT during PCI, compared to IVUS?</w:t>
      </w:r>
    </w:p>
    <w:p>
      <w:r>
        <w:rPr>
          <w:b/>
          <w:color w:val="006400"/>
          <w:sz w:val="22"/>
        </w:rPr>
        <w:t>Expected Answer: Higher resolution than IVUS but less tissue penetration - useful for stent apposition and plaque morphology</w:t>
      </w:r>
    </w:p>
    <w:p>
      <w:r>
        <w:rPr>
          <w:i/>
          <w:sz w:val="20"/>
        </w:rPr>
        <w:t>Examiner Notes: Examiner expects: OCT: 10-20 micrometer resolution (10x IVUS). Superior for stent apposition, edge dissection, plaque morphology. Less penetration (1-2mm vs 4-8mm IVUS). Requires contrast for blood clearance.</w:t>
      </w:r>
    </w:p>
    <w:p/>
    <w:p>
      <w:r>
        <w:rPr>
          <w:b/>
          <w:sz w:val="22"/>
        </w:rPr>
        <w:t>Q106. Examiner: Role of atherectomy during PCI?</w:t>
      </w:r>
    </w:p>
    <w:p>
      <w:r>
        <w:rPr>
          <w:b/>
          <w:color w:val="006400"/>
          <w:sz w:val="22"/>
        </w:rPr>
        <w:t>Expected Answer: Removes calcified/bulky plaque to facilitate stent delivery and expansion</w:t>
      </w:r>
    </w:p>
    <w:p>
      <w:r>
        <w:rPr>
          <w:i/>
          <w:sz w:val="20"/>
        </w:rPr>
        <w:t>Examiner Notes: Examiner expects: Atherectomy modifies heavily calcified lesions preventing adequate stent delivery/expansion. Rotational: high-speed diamond-tipped burr. ORBIT II, ROTAXUS: facilitates stent delivery.</w:t>
      </w:r>
    </w:p>
    <w:p/>
    <w:p>
      <w:r>
        <w:rPr>
          <w:b/>
          <w:sz w:val="22"/>
        </w:rPr>
        <w:t>Q107. Examiner: Role of intracoronary imaging in left main PCI?</w:t>
      </w:r>
    </w:p>
    <w:p>
      <w:r>
        <w:rPr>
          <w:b/>
          <w:color w:val="006400"/>
          <w:sz w:val="22"/>
        </w:rPr>
        <w:t>Expected Answer: IVUS or OCT strongly recommended to optimize stent sizing/deployment in left main PCI</w:t>
      </w:r>
    </w:p>
    <w:p>
      <w:r>
        <w:rPr>
          <w:i/>
          <w:sz w:val="20"/>
        </w:rPr>
        <w:t>Examiner Notes: Examiner expects: IVUS criteria for optimal left main stenting: MSA &gt;=90% of average reference lumen area, complete apposition, no edge dissection. IVUS-guided left main PCI associated with better outcomes.</w:t>
      </w:r>
    </w:p>
    <w:p/>
    <w:p>
      <w:r>
        <w:rPr>
          <w:b/>
          <w:sz w:val="22"/>
        </w:rPr>
        <w:t>Q108. Examiner: What is SCAD, and how management differs from atherosclerotic ACS?</w:t>
      </w:r>
    </w:p>
    <w:p>
      <w:r>
        <w:rPr>
          <w:b/>
          <w:color w:val="006400"/>
          <w:sz w:val="22"/>
        </w:rPr>
        <w:t>Expected Answer: Non-atherosclerotic ACS - managed conservatively in most cases, as PCI can propagate dissection</w:t>
      </w:r>
    </w:p>
    <w:p>
      <w:r>
        <w:rPr>
          <w:i/>
          <w:sz w:val="20"/>
        </w:rPr>
        <w:t>Examiner Notes: Examiner expects: SCAD: non-atherosclerotic coronary dissection, predominantly young women. Conservative management preferred - PCI can propagate dissection. PCI reserved for ongoing ischemia, hemodynamic instability.</w:t>
      </w:r>
    </w:p>
    <w:p/>
    <w:p>
      <w:r>
        <w:rPr>
          <w:b/>
          <w:sz w:val="22"/>
        </w:rPr>
        <w:t>Q109. Examiner: What is coronary vasospasm (Prinzmetal angina), diagnosis and treatment?</w:t>
      </w:r>
    </w:p>
    <w:p>
      <w:r>
        <w:rPr>
          <w:b/>
          <w:color w:val="006400"/>
          <w:sz w:val="22"/>
        </w:rPr>
        <w:t>Expected Answer: Transient coronary spasm causing ischemia - diagnosed with provocation testing, treated with CCBs and nitrates</w:t>
      </w:r>
    </w:p>
    <w:p>
      <w:r>
        <w:rPr>
          <w:i/>
          <w:sz w:val="20"/>
        </w:rPr>
        <w:t>Examiner Notes: Examiner expects: Coronary vasospasm: transient ischemia, typically at rest. ECG during spasm: transient ST elevation. Diagnosis: provocation testing. Treatment: CCBs + nitrates. Avoid beta-blockers.</w:t>
      </w:r>
    </w:p>
    <w:p/>
    <w:p>
      <w:r>
        <w:rPr>
          <w:b/>
          <w:sz w:val="22"/>
        </w:rPr>
        <w:t>Q110. Examiner: Role of ranolazine in chronic angina management?</w:t>
      </w:r>
    </w:p>
    <w:p>
      <w:r>
        <w:rPr>
          <w:b/>
          <w:color w:val="006400"/>
          <w:sz w:val="22"/>
        </w:rPr>
        <w:t>Expected Answer: Inhibits late sodium current - add-on for chronic angina when first-line insufficient</w:t>
      </w:r>
    </w:p>
    <w:p>
      <w:r>
        <w:rPr>
          <w:i/>
          <w:sz w:val="20"/>
        </w:rPr>
        <w:t>Examiner Notes: Examiner expects: Ranolazine inhibits late INa, reducing intracellular Ca2+ overload. Add-on when first-line (BB, CCB, nitrates) insufficient/not tolerated. Doesn't affect HR or BP. Can prolong QT.</w:t>
      </w:r>
    </w:p>
    <w:p/>
    <w:p>
      <w:r>
        <w:rPr>
          <w:b/>
          <w:sz w:val="22"/>
        </w:rPr>
        <w:t>Q111. Examiner: Role of ivabradine in HFrEF management?</w:t>
      </w:r>
    </w:p>
    <w:p>
      <w:r>
        <w:rPr>
          <w:b/>
          <w:color w:val="006400"/>
          <w:sz w:val="22"/>
        </w:rPr>
        <w:t>Expected Answer: Inhibits If current in SA node - reduces HR in HFrEF sinus rhythm with HR &gt;=70 despite maximally tolerated BB</w:t>
      </w:r>
    </w:p>
    <w:p>
      <w:r>
        <w:rPr>
          <w:i/>
          <w:sz w:val="20"/>
        </w:rPr>
        <w:t>Examiner Notes: Examiner expects: Ivabradine: selectively inhibits If current in SA node, reduces HR without affecting contractility/BP. SHIFT trial: reduced CV death/HF hospitalization in HFrEF. NOT effective in AF.</w:t>
      </w:r>
    </w:p>
    <w:p/>
    <w:p>
      <w:r>
        <w:rPr>
          <w:b/>
          <w:sz w:val="22"/>
        </w:rPr>
        <w:t>Q112. Examiner: Role of vericiguat in HF management?</w:t>
      </w:r>
    </w:p>
    <w:p>
      <w:r>
        <w:rPr>
          <w:b/>
          <w:color w:val="006400"/>
          <w:sz w:val="22"/>
        </w:rPr>
        <w:t>Expected Answer: sGC stimulator - indicated for HFrEF with recent worsening HF event</w:t>
      </w:r>
    </w:p>
    <w:p>
      <w:r>
        <w:rPr>
          <w:i/>
          <w:sz w:val="20"/>
        </w:rPr>
        <w:t>Examiner Notes: Examiner expects: Vericiguat: sGC stimulator, enhances NO-sGC-cGMP pathway. VICTORIA: reduced CV death/HF hospitalization in HFrEF with recent worsening HF event. Added to 4 pillars of GDMT.</w:t>
      </w:r>
    </w:p>
    <w:p/>
    <w:p>
      <w:r>
        <w:rPr>
          <w:b/>
          <w:sz w:val="22"/>
        </w:rPr>
        <w:t>Q113. Examiner: Role of dapagliflozin in HFpEF?</w:t>
      </w:r>
    </w:p>
    <w:p>
      <w:r>
        <w:rPr>
          <w:b/>
          <w:color w:val="006400"/>
          <w:sz w:val="22"/>
        </w:rPr>
        <w:t>Expected Answer: First SGLT2i shown to reduce HF hospitalization and CV death in HFpEF (DELIVER trial)</w:t>
      </w:r>
    </w:p>
    <w:p>
      <w:r>
        <w:rPr>
          <w:i/>
          <w:sz w:val="20"/>
        </w:rPr>
        <w:t>Examiner Notes: Examiner expects: DELIVER: dapagliflozin reduced worsening HF/CV death in HFpEF (LVEF &gt;40%), regardless of diabetes. SGLT2i now recommended for all symptomatic HF regardless of LVEF.</w:t>
      </w:r>
    </w:p>
    <w:p/>
    <w:p>
      <w:r>
        <w:rPr>
          <w:b/>
          <w:sz w:val="22"/>
        </w:rPr>
        <w:t>Q114. Examiner: Role of semaglutide in obesity-related HFpEF?</w:t>
      </w:r>
    </w:p>
    <w:p>
      <w:r>
        <w:rPr>
          <w:b/>
          <w:color w:val="006400"/>
          <w:sz w:val="22"/>
        </w:rPr>
        <w:t>Expected Answer: Significantly improved symptoms, physical function, exercise capacity in obesity-related HFpEF (STEP-HFpEF trial)</w:t>
      </w:r>
    </w:p>
    <w:p>
      <w:r>
        <w:rPr>
          <w:i/>
          <w:sz w:val="20"/>
        </w:rPr>
        <w:t>Examiner Notes: Examiner expects: STEP-HFpEF: semaglutide 2.4mg weekly significantly improved symptoms, physical function, exercise capacity in obesity-related HFpEF. Paradigm shift targeting metabolic driver.</w:t>
      </w:r>
    </w:p>
    <w:p/>
    <w:p>
      <w:r>
        <w:rPr>
          <w:b/>
          <w:sz w:val="22"/>
        </w:rPr>
        <w:t>Q115. Examiner: Role of TEER/MitraClip in secondary MR?</w:t>
      </w:r>
    </w:p>
    <w:p>
      <w:r>
        <w:rPr>
          <w:b/>
          <w:color w:val="006400"/>
          <w:sz w:val="22"/>
        </w:rPr>
        <w:t>Expected Answer: Reduces HF hospitalization in selected patients with severe secondary MR despite optimal GDMT (COAPT trial)</w:t>
      </w:r>
    </w:p>
    <w:p>
      <w:r>
        <w:rPr>
          <w:i/>
          <w:sz w:val="20"/>
        </w:rPr>
        <w:t>Examiner Notes: Examiner expects: COAPT: TEER reduced HF hospitalization and all-cause mortality in selected severe secondary MR despite optimal GDMT. Key criteria: LVEF 20-50%, LVESD &lt;=70mm.</w:t>
      </w:r>
    </w:p>
    <w:p/>
    <w:p>
      <w:r>
        <w:rPr>
          <w:b/>
          <w:sz w:val="22"/>
        </w:rPr>
        <w:t>Q116. Examiner: Role of colchicine in secondary prevention of CVD?</w:t>
      </w:r>
    </w:p>
    <w:p>
      <w:r>
        <w:rPr>
          <w:b/>
          <w:color w:val="006400"/>
          <w:sz w:val="22"/>
        </w:rPr>
        <w:t>Expected Answer: Low-dose colchicine (0.5mg daily) reduces CV events in established CAD (COLCOT and LoDoCo2 trials)</w:t>
      </w:r>
    </w:p>
    <w:p>
      <w:r>
        <w:rPr>
          <w:i/>
          <w:sz w:val="20"/>
        </w:rPr>
        <w:t>Examiner Notes: Examiner expects: COLCOT (post-MI) and LoDoCo2 (chronic CAD): low-dose colchicine 0.5mg daily reduced CV events by targeting inflammation. Inhibits NLRP3 inflammasome.</w:t>
      </w:r>
    </w:p>
    <w:p/>
    <w:p>
      <w:r>
        <w:rPr>
          <w:b/>
          <w:sz w:val="22"/>
        </w:rPr>
        <w:t>Q117. Examiner: Role of canakinumab in secondary prevention?</w:t>
      </w:r>
    </w:p>
    <w:p>
      <w:r>
        <w:rPr>
          <w:b/>
          <w:color w:val="006400"/>
          <w:sz w:val="22"/>
        </w:rPr>
        <w:t>Expected Answer: Anti-IL-1beta antibody reduced CV events in CANTOS - but not approved due to cost/infection risk</w:t>
      </w:r>
    </w:p>
    <w:p>
      <w:r>
        <w:rPr>
          <w:i/>
          <w:sz w:val="20"/>
        </w:rPr>
        <w:t>Examiner Notes: Examiner expects: CANTOS: canakinumab reduced CV events in prior MI + elevated hs-CRP, proving inflammatory hypothesis of atherosclerosis. Not approved due to cost, infection risk.</w:t>
      </w:r>
    </w:p>
    <w:p/>
    <w:p>
      <w:r>
        <w:rPr>
          <w:b/>
          <w:sz w:val="22"/>
        </w:rPr>
        <w:t>Q118. Examiner: Role of methotrexate in secondary prevention?</w:t>
      </w:r>
    </w:p>
    <w:p>
      <w:r>
        <w:rPr>
          <w:b/>
          <w:color w:val="006400"/>
          <w:sz w:val="22"/>
        </w:rPr>
        <w:t>Expected Answer: Did not reduce CV events in CIRT trial - no role in CV prevention</w:t>
      </w:r>
    </w:p>
    <w:p>
      <w:r>
        <w:rPr>
          <w:i/>
          <w:sz w:val="20"/>
        </w:rPr>
        <w:t>Examiner Notes: Examiner expects: CIRT: methotrexate did not reduce CV events. Stopped early for futility. Highlights not all anti-inflammatory approaches are effective.</w:t>
      </w:r>
    </w:p>
    <w:p/>
    <w:p>
      <w:r>
        <w:rPr>
          <w:b/>
          <w:sz w:val="22"/>
        </w:rPr>
        <w:t>Q119. Examiner: Role of icosapent ethyl in post-MI patients with elevated triglycerides?</w:t>
      </w:r>
    </w:p>
    <w:p>
      <w:r>
        <w:rPr>
          <w:b/>
          <w:color w:val="006400"/>
          <w:sz w:val="22"/>
        </w:rPr>
        <w:t>Expected Answer: Pure EPA reduces CV events in patients with TG &gt;=150 on statin (REDUCE-IT trial)</w:t>
      </w:r>
    </w:p>
    <w:p>
      <w:r>
        <w:rPr>
          <w:i/>
          <w:sz w:val="20"/>
        </w:rPr>
        <w:t>Examiner Notes: Examiner expects: REDUCE-IT: icosapent ethyl 4g daily reduced CV death/MI/stroke by 25% in patients with TG 150-499 on statin. Add-on to statin in established CVD.</w:t>
      </w:r>
    </w:p>
    <w:p/>
    <w:p>
      <w:r>
        <w:rPr>
          <w:b/>
          <w:sz w:val="22"/>
        </w:rPr>
        <w:t>Q120. Examiner: Role of inclisiran in hypercholesterolemia post-MI?</w:t>
      </w:r>
    </w:p>
    <w:p>
      <w:r>
        <w:rPr>
          <w:b/>
          <w:color w:val="006400"/>
          <w:sz w:val="22"/>
        </w:rPr>
        <w:t>Expected Answer: siRNA targeting PCSK9 - administered twice yearly for sustained LDL reduction</w:t>
      </w:r>
    </w:p>
    <w:p>
      <w:r>
        <w:rPr>
          <w:i/>
          <w:sz w:val="20"/>
        </w:rPr>
        <w:t>Examiner Notes: Examiner expects: Inclisiran: siRNA targeting PCSK9 mRNA. SC twice yearly. ORION trials: sustained LDL reduction ~50%. Add-on to max statin + ezetimibe.</w:t>
      </w:r>
    </w:p>
    <w:p/>
    <w:p>
      <w:r>
        <w:rPr>
          <w:b/>
          <w:sz w:val="22"/>
        </w:rPr>
        <w:t>Q121. Examiner: Role of bempedoic acid in hypercholesterolemia post-MI?</w:t>
      </w:r>
    </w:p>
    <w:p>
      <w:r>
        <w:rPr>
          <w:b/>
          <w:color w:val="006400"/>
          <w:sz w:val="22"/>
        </w:rPr>
        <w:t>Expected Answer: Inhibits ATP citrate lyase - oral non-statin for statin-intolerant patients</w:t>
      </w:r>
    </w:p>
    <w:p>
      <w:r>
        <w:rPr>
          <w:i/>
          <w:sz w:val="20"/>
        </w:rPr>
        <w:t>Examiner Notes: Examiner expects: Bempedoic acid: inhibits ATP citrate lyase. Activated only in liver - no muscle symptoms. CLEAR Outcomes: reduced CV events in statin-intolerant patients.</w:t>
      </w:r>
    </w:p>
    <w:p/>
    <w:p>
      <w:r>
        <w:rPr>
          <w:b/>
          <w:sz w:val="22"/>
        </w:rPr>
        <w:t>Q122. Examiner: Role of polypill therapy in secondary prevention post-MI?</w:t>
      </w:r>
    </w:p>
    <w:p>
      <w:r>
        <w:rPr>
          <w:b/>
          <w:color w:val="006400"/>
          <w:sz w:val="22"/>
        </w:rPr>
        <w:t>Expected Answer: Combines aspirin, statin, BP-lowering agents in one pill - improves adherence and reduces CV events</w:t>
      </w:r>
    </w:p>
    <w:p>
      <w:r>
        <w:rPr>
          <w:i/>
          <w:sz w:val="20"/>
        </w:rPr>
        <w:t>Examiner Notes: Examiner expects: SECURE trial: polypill improved adherence and reduced CV events vs usual care. Useful in resource-limited settings and patients with poor medication adherence.</w:t>
      </w:r>
    </w:p>
    <w:p/>
    <w:p>
      <w:r>
        <w:rPr>
          <w:b/>
          <w:sz w:val="22"/>
        </w:rPr>
        <w:t>Q123. Examiner: Role of telemedicine in long-term post-MI management?</w:t>
      </w:r>
    </w:p>
    <w:p>
      <w:r>
        <w:rPr>
          <w:b/>
          <w:color w:val="006400"/>
          <w:sz w:val="22"/>
        </w:rPr>
        <w:t>Expected Answer: Enables remote follow-up, medication management, early complication detection</w:t>
      </w:r>
    </w:p>
    <w:p>
      <w:r>
        <w:rPr>
          <w:i/>
          <w:sz w:val="20"/>
        </w:rPr>
        <w:t>Examiner Notes: Examiner expects: Telemedicine: remote follow-up, medication management, lifestyle counseling. Non-inferior to in-person for routine follow-up in stable post-MI patients.</w:t>
      </w:r>
    </w:p>
    <w:p/>
    <w:p>
      <w:r>
        <w:rPr>
          <w:b/>
          <w:sz w:val="22"/>
        </w:rPr>
        <w:t>Q124. Examiner: Role of wearable technology in long-term post-MI management?</w:t>
      </w:r>
    </w:p>
    <w:p>
      <w:r>
        <w:rPr>
          <w:b/>
          <w:color w:val="006400"/>
          <w:sz w:val="22"/>
        </w:rPr>
        <w:t>Expected Answer: Monitors HR, rhythm, activity, BP - useful for remote monitoring and early complication detection</w:t>
      </w:r>
    </w:p>
    <w:p>
      <w:r>
        <w:rPr>
          <w:i/>
          <w:sz w:val="20"/>
        </w:rPr>
        <w:t>Examiner Notes: Examiner expects: Wearable devices: continuous HR, rhythm, activity, BP monitoring. Useful for remote monitoring, early detection of complications (AF, HF exacerbation).</w:t>
      </w:r>
    </w:p>
    <w:p/>
    <w:p>
      <w:r>
        <w:rPr>
          <w:b/>
          <w:sz w:val="22"/>
        </w:rPr>
        <w:t>Q125. Examiner: Role of AI in ACS diagnosis and management?</w:t>
      </w:r>
    </w:p>
    <w:p>
      <w:r>
        <w:rPr>
          <w:b/>
          <w:color w:val="006400"/>
          <w:sz w:val="22"/>
        </w:rPr>
        <w:t>Expected Answer: Being developed for ECG interpretation, risk stratification, outcome prediction - not yet standard of care</w:t>
      </w:r>
    </w:p>
    <w:p>
      <w:r>
        <w:rPr>
          <w:i/>
          <w:sz w:val="20"/>
        </w:rPr>
        <w:t>Examiner Notes: Examiner expects: AI/ML: automated ECG interpretation, risk stratification, outcome prediction. AI-enabled ECG can detect reduced LVEF, AF. Not yet standard of care, requires validation.</w:t>
      </w:r>
    </w:p>
    <w:p/>
    <w:p>
      <w:r>
        <w:rPr>
          <w:b/>
          <w:sz w:val="22"/>
        </w:rPr>
        <w:t>Q126. Examiner: Role of stem cell therapy in post-MI HF?</w:t>
      </w:r>
    </w:p>
    <w:p>
      <w:r>
        <w:rPr>
          <w:b/>
          <w:color w:val="006400"/>
          <w:sz w:val="22"/>
        </w:rPr>
        <w:t>Expected Answer: Remains investigational - trials showed modest/no benefit in improving LVEF post-MI</w:t>
      </w:r>
    </w:p>
    <w:p>
      <w:r>
        <w:rPr>
          <w:i/>
          <w:sz w:val="20"/>
        </w:rPr>
        <w:t>Examiner Notes: Examiner expects: Despite promising preclinical data, clinical trials (BAMI, etc.) showed modest/no benefit. Not recommended outside clinical trials.</w:t>
      </w:r>
    </w:p>
    <w:p/>
    <w:p>
      <w:r>
        <w:rPr>
          <w:b/>
          <w:sz w:val="22"/>
        </w:rPr>
        <w:t>Q127. Examiner: Role of gene therapy in HF management?</w:t>
      </w:r>
    </w:p>
    <w:p>
      <w:r>
        <w:rPr>
          <w:b/>
          <w:color w:val="006400"/>
          <w:sz w:val="22"/>
        </w:rPr>
        <w:t>Expected Answer: Remains investigational - SERCA2a gene therapy (CUPID trials) showed mixed results</w:t>
      </w:r>
    </w:p>
    <w:p>
      <w:r>
        <w:rPr>
          <w:i/>
          <w:sz w:val="20"/>
        </w:rPr>
        <w:t>Examiner Notes: Examiner expects: CUPID-1 promising, CUPID-2 didn't meet primary endpoint. Other targets: SDF-1, AC6, miRNA-based therapies. Not yet recommended outside clinical trials.</w:t>
      </w:r>
    </w:p>
    <w:p/>
    <w:p>
      <w:r>
        <w:rPr>
          <w:b/>
          <w:sz w:val="22"/>
        </w:rPr>
        <w:t>Q128. Examiner: Role of cardiac PET in CAD evaluation?</w:t>
      </w:r>
    </w:p>
    <w:p>
      <w:r>
        <w:rPr>
          <w:b/>
          <w:color w:val="006400"/>
          <w:sz w:val="22"/>
        </w:rPr>
        <w:t>Expected Answer: Highest quality MPI, can assess coronary flow reserve</w:t>
      </w:r>
    </w:p>
    <w:p>
      <w:r>
        <w:rPr>
          <w:i/>
          <w:sz w:val="20"/>
        </w:rPr>
        <w:t>Examiner Notes: Examiner expects: Cardiac PET (Rb-82, N-13 ammonia): highest quality MPI, lower radiation than SPECT. Assesses coronary flow reserve (CFR). Reduced CFR associated with increased CV events.</w:t>
      </w:r>
    </w:p>
    <w:p/>
    <w:p>
      <w:r>
        <w:rPr>
          <w:b/>
          <w:sz w:val="22"/>
        </w:rPr>
        <w:t>Q129. Examiner: Role of EECP in refractory angina?</w:t>
      </w:r>
    </w:p>
    <w:p>
      <w:r>
        <w:rPr>
          <w:b/>
          <w:color w:val="006400"/>
          <w:sz w:val="22"/>
        </w:rPr>
        <w:t>Expected Answer: Non-invasive therapy using pneumatic cuffs on lower extremities - for refractory angina not amenable to revascularization</w:t>
      </w:r>
    </w:p>
    <w:p>
      <w:r>
        <w:rPr>
          <w:i/>
          <w:sz w:val="20"/>
        </w:rPr>
        <w:t>Examiner Notes: Examiner expects: EECP: inflates cuffs on lower extremities during diastole, deflates during systole. Increases diastolic coronary perfusion. MUST-EECP: improved exercise tolerance and angina symptoms.</w:t>
      </w:r>
    </w:p>
    <w:p/>
    <w:p>
      <w:r>
        <w:rPr>
          <w:b/>
          <w:sz w:val="22"/>
        </w:rPr>
        <w:t>Q130. Examiner: Role of cardiac contractility modulation (CCM) in HF?</w:t>
      </w:r>
    </w:p>
    <w:p>
      <w:r>
        <w:rPr>
          <w:b/>
          <w:color w:val="006400"/>
          <w:sz w:val="22"/>
        </w:rPr>
        <w:t>Expected Answer: Delivers non-excitatory electrical signals during refractory period to improve contractility - for NYHA III HFrEF not CRT candidates</w:t>
      </w:r>
    </w:p>
    <w:p>
      <w:r>
        <w:rPr>
          <w:i/>
          <w:sz w:val="20"/>
        </w:rPr>
        <w:t>Examiner Notes: Examiner expects: CCM: non-excitatory electrical signals during absolute refractory period, improves Ca2+ handling/contractility. FIX-HF-5C: improved exercise capacity and QoL.</w:t>
      </w:r>
    </w:p>
    <w:p/>
    <w:p>
      <w:r>
        <w:rPr>
          <w:b/>
          <w:sz w:val="22"/>
        </w:rPr>
        <w:t>Q131. Examiner: Role of renal denervation in resistant hypertension?</w:t>
      </w:r>
    </w:p>
    <w:p>
      <w:r>
        <w:rPr>
          <w:b/>
          <w:color w:val="006400"/>
          <w:sz w:val="22"/>
        </w:rPr>
        <w:t>Expected Answer: Reduces BP in resistant HTN - supported by RCTs (SPYRAL HTN, RADIANCE-HTN)</w:t>
      </w:r>
    </w:p>
    <w:p>
      <w:r>
        <w:rPr>
          <w:i/>
          <w:sz w:val="20"/>
        </w:rPr>
        <w:t>Examiner Notes: Examiner expects: Renal denervation: RF/ultrasound energy ablates sympathetic nerves in renal arteries. SPYRAL HTN-ON MED, RADIANCE-HTN TRIO: modest but significant BP reduction.</w:t>
      </w:r>
    </w:p>
    <w:p/>
    <w:p>
      <w:r>
        <w:rPr>
          <w:b/>
          <w:sz w:val="22"/>
        </w:rPr>
        <w:t>Q132. Examiner: Role of darapladib in ACS management?</w:t>
      </w:r>
    </w:p>
    <w:p>
      <w:r>
        <w:rPr>
          <w:b/>
          <w:color w:val="006400"/>
          <w:sz w:val="22"/>
        </w:rPr>
        <w:t>Expected Answer: PLA2 inhibitor did not reduce CV events in STABILITY and SOLID-TIMI 52 - no role in ACS</w:t>
      </w:r>
    </w:p>
    <w:p>
      <w:r>
        <w:rPr>
          <w:i/>
          <w:sz w:val="20"/>
        </w:rPr>
        <w:t>Examiner Notes: Examiner expects: Darapladib: Lp-PLA2 inhibitor. STABILITY and SOLID-TIMI 52 showed no CV event reduction. Highlights importance of RCTs over observational data.</w:t>
      </w:r>
    </w:p>
    <w:p/>
    <w:p>
      <w:r>
        <w:rPr>
          <w:b/>
          <w:sz w:val="22"/>
        </w:rPr>
        <w:t>Q133. Examiner: Role of cetrapib in dyslipidemia post-MI?</w:t>
      </w:r>
    </w:p>
    <w:p>
      <w:r>
        <w:rPr>
          <w:b/>
          <w:color w:val="006400"/>
          <w:sz w:val="22"/>
        </w:rPr>
        <w:t>Expected Answer: CETP inhibitor did not reduce CV events in ACCELERATE - no role in dyslipidemia</w:t>
      </w:r>
    </w:p>
    <w:p>
      <w:r>
        <w:rPr>
          <w:i/>
          <w:sz w:val="20"/>
        </w:rPr>
        <w:t>Examiner Notes: Examiner expects: Cetrapib: CETP inhibitor, dramatically increases HDL. ACCELERATE: no CV event reduction despite 130% HDL increase. Raising HDL pharmacologically doesn't reduce CV risk.</w:t>
      </w:r>
    </w:p>
    <w:p/>
    <w:p>
      <w:r>
        <w:rPr>
          <w:b/>
          <w:sz w:val="22"/>
        </w:rPr>
        <w:t>Q134. Examiner: Role of anacetrapib in dyslipidemia post-MI?</w:t>
      </w:r>
    </w:p>
    <w:p>
      <w:r>
        <w:rPr>
          <w:b/>
          <w:color w:val="006400"/>
          <w:sz w:val="22"/>
        </w:rPr>
        <w:t>Expected Answer: CETP inhibitor showed modest CV event reduction in REVEAL - not developed further due to tissue accumulation</w:t>
      </w:r>
    </w:p>
    <w:p>
      <w:r>
        <w:rPr>
          <w:i/>
          <w:sz w:val="20"/>
        </w:rPr>
        <w:t>Examiner Notes: Examiner expects: REVEAL: anacetrapib reduced CV events by 9% in established CVD. Accumulates in adipose tissue with very long half-life. Development discontinued.</w:t>
      </w:r>
    </w:p>
    <w:p/>
    <w:p>
      <w:r>
        <w:rPr>
          <w:b/>
          <w:sz w:val="22"/>
        </w:rPr>
        <w:t>Q135. Examiner: What is the universal definition of myocardial infarction (Fourth Universal Definition)?</w:t>
      </w:r>
    </w:p>
    <w:p>
      <w:r>
        <w:rPr>
          <w:b/>
          <w:color w:val="006400"/>
          <w:sz w:val="22"/>
        </w:rPr>
        <w:t>Expected Answer: Detection of rise/fall of cardiac biomarkers (preferably troponin) with at least one value &gt;99th percentile URL plus evidence of myocardial ischemia</w:t>
      </w:r>
    </w:p>
    <w:p>
      <w:r>
        <w:rPr>
          <w:i/>
          <w:sz w:val="20"/>
        </w:rPr>
        <w:t>Examiner Notes: Examiner expects: Fourth Universal Definition: rise/fall of cardiac biomarkers (preferably troponin) with &gt;=1 value &gt;99th percentile URL PLUS evidence of myocardial ischemia.</w:t>
      </w:r>
    </w:p>
    <w:p/>
    <w:p>
      <w:r>
        <w:rPr>
          <w:b/>
          <w:sz w:val="22"/>
        </w:rPr>
        <w:t>Q136. Examiner: What are the 5 types of MI in the Universal Definition?</w:t>
      </w:r>
    </w:p>
    <w:p>
      <w:r>
        <w:rPr>
          <w:b/>
          <w:color w:val="006400"/>
          <w:sz w:val="22"/>
        </w:rPr>
        <w:t>Expected Answer: Type 1: spontaneous; Type 2: supply-demand mismatch; Type 3: sudden cardiac death; Type 4: PCI-related; Type 5: CABG-related</w:t>
      </w:r>
    </w:p>
    <w:p>
      <w:r>
        <w:rPr>
          <w:i/>
          <w:sz w:val="20"/>
        </w:rPr>
        <w:t>Examiner Notes: Examiner expects: Type 1: spontaneous (plaque rupture/erosion). Type 2: supply-demand mismatch. Type 3: sudden cardiac death. Type 4a: PCI-related; 4b: stent thrombosis; 4c: restenosis. Type 5: CABG-related.</w:t>
      </w:r>
    </w:p>
    <w:p/>
    <w:p>
      <w:r>
        <w:rPr>
          <w:b/>
          <w:sz w:val="22"/>
        </w:rPr>
        <w:t>Q137. Examiner: Role of ticagrelor vs prasugrel in ACS?</w:t>
      </w:r>
    </w:p>
    <w:p>
      <w:r>
        <w:rPr>
          <w:b/>
          <w:color w:val="006400"/>
          <w:sz w:val="22"/>
        </w:rPr>
        <w:t>Expected Answer: Both more potent P2Y12 inhibitors than clopidogrel. Ticagrelor preferred in most ACS. Prasugrel only for PCI-treated ACS without prior stroke/TIA</w:t>
      </w:r>
    </w:p>
    <w:p>
      <w:r>
        <w:rPr>
          <w:i/>
          <w:sz w:val="20"/>
        </w:rPr>
        <w:t>Examiner Notes: Examiner expects: PLATO: ticagrelor superior to clopidogrel in ACS. TRITON-TIMI 38: prasugrel superior to clopidogrel in ACS undergoing PCI but increased bleeding. Prasugrel contraindicated in prior stroke/TIA, age &gt;=75, weight &lt;60kg.</w:t>
      </w:r>
    </w:p>
    <w:p/>
    <w:p>
      <w:r>
        <w:rPr>
          <w:b/>
          <w:sz w:val="22"/>
        </w:rPr>
        <w:t>Q138. Examiner: Role of cangrelor in PCI?</w:t>
      </w:r>
    </w:p>
    <w:p>
      <w:r>
        <w:rPr>
          <w:b/>
          <w:color w:val="006400"/>
          <w:sz w:val="22"/>
        </w:rPr>
        <w:t>Expected Answer: IV P2Y12 inhibitor with rapid onset/offset - used as bridge in patients not preloaded with oral P2Y12 inhibitor</w:t>
      </w:r>
    </w:p>
    <w:p>
      <w:r>
        <w:rPr>
          <w:i/>
          <w:sz w:val="20"/>
        </w:rPr>
        <w:t>Examiner Notes: Examiner expects: Cangrelor: IV P2Y12 inhibitor, onset within 2 min, offset within 1h. CHAMPION PHOENIX: reduced periprocedural MI and stent thrombosis.</w:t>
      </w:r>
    </w:p>
    <w:p/>
    <w:p>
      <w:r>
        <w:rPr>
          <w:b/>
          <w:sz w:val="22"/>
        </w:rPr>
        <w:t>Q139. Examiner: Role of bivalirudin vs heparin in primary PCI?</w:t>
      </w:r>
    </w:p>
    <w:p>
      <w:r>
        <w:rPr>
          <w:b/>
          <w:color w:val="006400"/>
          <w:sz w:val="22"/>
        </w:rPr>
        <w:t>Expected Answer: Bivalirudin reduces bleeding compared to heparin + GPI but may increase acute stent thrombosis - similar mortality</w:t>
      </w:r>
    </w:p>
    <w:p>
      <w:r>
        <w:rPr>
          <w:i/>
          <w:sz w:val="20"/>
        </w:rPr>
        <w:t>Examiner Notes: Examiner expects: EUROMAX, HEAT-PPCI, MATRIX: bivalirudin reduces bleeding vs heparin + GPI but may increase acute stent thrombosis. Similar mortality.</w:t>
      </w:r>
    </w:p>
    <w:p/>
    <w:p>
      <w:r>
        <w:rPr>
          <w:b/>
          <w:sz w:val="22"/>
        </w:rPr>
        <w:t>Q140. Examiner: Role of GP IIb/IIIa inhibitors in primary PCI?</w:t>
      </w:r>
    </w:p>
    <w:p>
      <w:r>
        <w:rPr>
          <w:b/>
          <w:color w:val="006400"/>
          <w:sz w:val="22"/>
        </w:rPr>
        <w:t>Expected Answer: Bailout therapy for large thrombus burden or no-reflow - not routinely recommended</w:t>
      </w:r>
    </w:p>
    <w:p>
      <w:r>
        <w:rPr>
          <w:i/>
          <w:sz w:val="20"/>
        </w:rPr>
        <w:t>Examiner Notes: Examiner expects: GP IIb/IIIa inhibitors: bailout for large thrombus burden or no-reflow during PCI. Not routinely recommended upstream. Increased bleeding risk.</w:t>
      </w:r>
    </w:p>
    <w:p/>
    <w:p>
      <w:r>
        <w:rPr>
          <w:b/>
          <w:sz w:val="22"/>
        </w:rPr>
        <w:t>Q141. Examiner: Role of upstream P2Y12 inhibitor in NSTE-ACS?</w:t>
      </w:r>
    </w:p>
    <w:p>
      <w:r>
        <w:rPr>
          <w:b/>
          <w:color w:val="006400"/>
          <w:sz w:val="22"/>
        </w:rPr>
        <w:t>Expected Answer: Not routinely recommended - give at time of PCI after anatomy defined</w:t>
      </w:r>
    </w:p>
    <w:p>
      <w:r>
        <w:rPr>
          <w:i/>
          <w:sz w:val="20"/>
        </w:rPr>
        <w:t>Examiner Notes: Examiner expects: ACCOAST: upstream prasugrel in NSTE-ACS increased bleeding without reducing ischemic events. Guidelines recommend against routine upstream P2Y12 inhibitor.</w:t>
      </w:r>
    </w:p>
    <w:p/>
    <w:p>
      <w:r>
        <w:rPr>
          <w:b/>
          <w:sz w:val="22"/>
        </w:rPr>
        <w:t>Q142. Examiner: Role of routine invasive vs ischemia-guided strategy in NSTE-ACS?</w:t>
      </w:r>
    </w:p>
    <w:p>
      <w:r>
        <w:rPr>
          <w:b/>
          <w:color w:val="006400"/>
          <w:sz w:val="22"/>
        </w:rPr>
        <w:t>Expected Answer: Routine invasive strategy preferred for high-risk NSTE-ACS (GRACE &gt;140, dynamic ST changes, elevated troponin)</w:t>
      </w:r>
    </w:p>
    <w:p>
      <w:r>
        <w:rPr>
          <w:i/>
          <w:sz w:val="20"/>
        </w:rPr>
        <w:t>Examiner Notes: Examiner expects: FRISC-II, TACTICS-TIMI 18, RITA-3: routine invasive strategy reduces death/MI in high-risk NSTE-ACS.</w:t>
      </w:r>
    </w:p>
    <w:p/>
    <w:p>
      <w:r>
        <w:rPr>
          <w:b/>
          <w:sz w:val="22"/>
        </w:rPr>
        <w:t>Q143. Examiner: Optimal timing of angiography in NSTE-ACS?</w:t>
      </w:r>
    </w:p>
    <w:p>
      <w:r>
        <w:rPr>
          <w:b/>
          <w:color w:val="006400"/>
          <w:sz w:val="22"/>
        </w:rPr>
        <w:t>Expected Answer: Immediate (&lt;2h) for very high-risk; early (&lt;24h) for high-risk; delayed (24-72h) for intermediate risk</w:t>
      </w:r>
    </w:p>
    <w:p>
      <w:r>
        <w:rPr>
          <w:i/>
          <w:sz w:val="20"/>
        </w:rPr>
        <w:t>Examiner Notes: Examiner expects: Very high-risk (hemodynamic instability, cardiogenic shock, severe LV dysfunction, recurrent angina, life-threatening arrhythmias, mechanical complications, acute HF): immediate &lt;2h. High-risk (GRACE &gt;140, dynamic ST/T changes, elevated troponin): early &lt;24h.</w:t>
      </w:r>
    </w:p>
    <w:p/>
    <w:p>
      <w:r>
        <w:rPr>
          <w:b/>
          <w:sz w:val="22"/>
        </w:rPr>
        <w:t>Q144. Examiner: Role of complete revascularization vs culprit-only PCI in STEMI?</w:t>
      </w:r>
    </w:p>
    <w:p>
      <w:r>
        <w:rPr>
          <w:b/>
          <w:color w:val="006400"/>
          <w:sz w:val="22"/>
        </w:rPr>
        <w:t>Expected Answer: Complete revascularization (staged or during index procedure) reduces CV events compared to culprit-only PCI</w:t>
      </w:r>
    </w:p>
    <w:p>
      <w:r>
        <w:rPr>
          <w:i/>
          <w:sz w:val="20"/>
        </w:rPr>
        <w:t>Examiner Notes: Examiner expects: COMPLETE, CvLPRIT, PRAGUE-13: complete revascularization reduces CV death/MI vs culprit-only in STEMI with multivessel disease.</w:t>
      </w:r>
    </w:p>
    <w:p/>
    <w:p>
      <w:r>
        <w:rPr>
          <w:b/>
          <w:sz w:val="22"/>
        </w:rPr>
        <w:t>Q145. Examiner: Role of complete revascularization in cardiogenic shock complicating STEMI?</w:t>
      </w:r>
    </w:p>
    <w:p>
      <w:r>
        <w:rPr>
          <w:b/>
          <w:color w:val="006400"/>
          <w:sz w:val="22"/>
        </w:rPr>
        <w:t>Expected Answer: Culprit-only PCI preferred - complete revascularization did not improve outcomes in CULPRIT-SHOCK</w:t>
      </w:r>
    </w:p>
    <w:p>
      <w:r>
        <w:rPr>
          <w:i/>
          <w:sz w:val="20"/>
        </w:rPr>
        <w:t>Examiner Notes: Examiner expects: CULPRIT-SHOCK: culprit-only PCI preferred in cardiogenic shock. Complete revascularization increased risk of death or renal replacement therapy.</w:t>
      </w:r>
    </w:p>
    <w:p/>
    <w:p>
      <w:r>
        <w:rPr>
          <w:b/>
          <w:sz w:val="22"/>
        </w:rPr>
        <w:t>Q146. Examiner: Role of IABP in cardiogenic shock complicating STEMI?</w:t>
      </w:r>
    </w:p>
    <w:p>
      <w:r>
        <w:rPr>
          <w:b/>
          <w:color w:val="006400"/>
          <w:sz w:val="22"/>
        </w:rPr>
        <w:t>Expected Answer: Not routinely recommended - IABP-SHOCK II showed no mortality benefit</w:t>
      </w:r>
    </w:p>
    <w:p>
      <w:r>
        <w:rPr>
          <w:i/>
          <w:sz w:val="20"/>
        </w:rPr>
        <w:t>Examiner Notes: Examiner expects: IABP-SHOCK II: IABP did not reduce 30-day mortality. Not routinely recommended. May be considered for mechanical complications (VSD, acute MR) as bridge to surgery.</w:t>
      </w:r>
    </w:p>
    <w:p/>
    <w:p>
      <w:r>
        <w:rPr>
          <w:b/>
          <w:sz w:val="22"/>
        </w:rPr>
        <w:t>Q147. Examiner: Role of Impella in cardiogenic shock?</w:t>
      </w:r>
    </w:p>
    <w:p>
      <w:r>
        <w:rPr>
          <w:b/>
          <w:color w:val="006400"/>
          <w:sz w:val="22"/>
        </w:rPr>
        <w:t>Expected Answer: Percutaneous LVAD providing hemodynamic support - being studied but not yet proven to improve mortality</w:t>
      </w:r>
    </w:p>
    <w:p>
      <w:r>
        <w:rPr>
          <w:i/>
          <w:sz w:val="20"/>
        </w:rPr>
        <w:t>Examiner Notes: Examiner expects: Impella: percutaneous microaxial flow pump. DanGer Shock: showed mortality benefit in selected patients. Not yet standard of care.</w:t>
      </w:r>
    </w:p>
    <w:p/>
    <w:p>
      <w:r>
        <w:rPr>
          <w:b/>
          <w:sz w:val="22"/>
        </w:rPr>
        <w:t>Q148. Examiner: Role of VA-ECMO in cardiogenic shock?</w:t>
      </w:r>
    </w:p>
    <w:p>
      <w:r>
        <w:rPr>
          <w:b/>
          <w:color w:val="006400"/>
          <w:sz w:val="22"/>
        </w:rPr>
        <w:t>Expected Answer: Provides full cardiopulmonary support - considered for refractory cardiogenic shock as bridge to recovery or decision</w:t>
      </w:r>
    </w:p>
    <w:p>
      <w:r>
        <w:rPr>
          <w:i/>
          <w:sz w:val="20"/>
        </w:rPr>
        <w:t>Examiner Notes: Examiner expects: VA-ECMO: full cardiopulmonary support for refractory cardiogenic shock. Bridge to recovery, decision, or durable therapy. Complications: bleeding, limb ischemia, LV distension.</w:t>
      </w:r>
    </w:p>
    <w:p/>
    <w:p>
      <w:r>
        <w:rPr>
          <w:b/>
          <w:sz w:val="22"/>
        </w:rPr>
        <w:t>Q149. Examiner: What is the SCAI shock classification?</w:t>
      </w:r>
    </w:p>
    <w:p>
      <w:r>
        <w:rPr>
          <w:b/>
          <w:color w:val="006400"/>
          <w:sz w:val="22"/>
        </w:rPr>
        <w:t>Expected Answer: A (not in shock) to E (extremis) - stages of cardiogenic shock based on hemodynamics, perfusion, and trajectory</w:t>
      </w:r>
    </w:p>
    <w:p>
      <w:r>
        <w:rPr>
          <w:i/>
          <w:sz w:val="20"/>
        </w:rPr>
        <w:t>Examiner Notes: Examiner expects: SCAI shock: A (not in shock), B (beginning), C (classic), D (deteriorating), E (extremis). Based on hemodynamics, perfusion markers, lactate, trajectory.</w:t>
      </w:r>
    </w:p>
    <w:p/>
    <w:p>
      <w:r>
        <w:rPr>
          <w:b/>
          <w:sz w:val="22"/>
        </w:rPr>
        <w:t>Q150. Examiner: Role of lactate in cardiogenic shock management?</w:t>
      </w:r>
    </w:p>
    <w:p>
      <w:r>
        <w:rPr>
          <w:b/>
          <w:color w:val="006400"/>
          <w:sz w:val="22"/>
        </w:rPr>
        <w:t>Expected Answer: Lactate levels guide resuscitation and predict outcomes - trending lactate more important than single value</w:t>
      </w:r>
    </w:p>
    <w:p>
      <w:r>
        <w:rPr>
          <w:i/>
          <w:sz w:val="20"/>
        </w:rPr>
        <w:t>Examiner Notes: Examiner expects: Lactate: marker of tissue hypoperfusion. Elevated lactate predicts mortality. Trending lactate (clearance) more important than single value. Lactate clearance &gt;10% at 2h associated with improved survival.</w:t>
      </w:r>
    </w:p>
    <w:p/>
    <w:p>
      <w:r>
        <w:br w:type="page"/>
      </w:r>
    </w:p>
    <w:p>
      <w:r>
        <w:rPr>
          <w:b/>
          <w:sz w:val="22"/>
        </w:rPr>
        <w:t>Q151. Examiner: Role of norepinephrine vs dopamine in cardiogenic shock?</w:t>
      </w:r>
    </w:p>
    <w:p>
      <w:r>
        <w:rPr>
          <w:b/>
          <w:color w:val="006400"/>
          <w:sz w:val="22"/>
        </w:rPr>
        <w:t>Expected Answer: Norepinephrine preferred - SOAP II trial showed less arrhythmias and lower mortality in cardiogenic shock subgroup</w:t>
      </w:r>
    </w:p>
    <w:p>
      <w:r>
        <w:rPr>
          <w:i/>
          <w:sz w:val="20"/>
        </w:rPr>
        <w:t>Examiner Notes: Examiner expects: SOAP II: norepinephrine vs dopamine. No overall mortality difference, but dopamine increased arrhythmias. Cardiogenic shock subgroup: norepinephrine associated with lower mortality.</w:t>
      </w:r>
    </w:p>
    <w:p/>
    <w:p>
      <w:r>
        <w:rPr>
          <w:b/>
          <w:sz w:val="22"/>
        </w:rPr>
        <w:t>Q152. Examiner: Role of dobutamine in cardiogenic shock?</w:t>
      </w:r>
    </w:p>
    <w:p>
      <w:r>
        <w:rPr>
          <w:b/>
          <w:color w:val="006400"/>
          <w:sz w:val="22"/>
        </w:rPr>
        <w:t>Expected Answer: Inotrope of choice for cardiogenic shock with adequate filling pressures but low cardiac output</w:t>
      </w:r>
    </w:p>
    <w:p>
      <w:r>
        <w:rPr>
          <w:i/>
          <w:sz w:val="20"/>
        </w:rPr>
        <w:t>Examiner Notes: Examiner expects: Dobutamine: beta-1 agonist, increases contractility and cardiac output. Used when filling pressures adequate but CO low. Can cause vasodilation and arrhythmias.</w:t>
      </w:r>
    </w:p>
    <w:p/>
    <w:p>
      <w:r>
        <w:rPr>
          <w:b/>
          <w:sz w:val="22"/>
        </w:rPr>
        <w:t>Q153. Examiner: Role of milrinone in cardiogenic shock?</w:t>
      </w:r>
    </w:p>
    <w:p>
      <w:r>
        <w:rPr>
          <w:b/>
          <w:color w:val="006400"/>
          <w:sz w:val="22"/>
        </w:rPr>
        <w:t>Expected Answer: PDE3 inhibitor - inotrope + vasodilator, used when beta-blocker use limits dobutamine efficacy</w:t>
      </w:r>
    </w:p>
    <w:p>
      <w:r>
        <w:rPr>
          <w:i/>
          <w:sz w:val="20"/>
        </w:rPr>
        <w:t>Examiner Notes: Examiner expects: Milrinone: PDE3 inhibitor, positive inotrope + vasodilator. Useful when beta-blocker use limits dobutamine efficacy. Longer half-life. Can cause hypotension. Renally cleared.</w:t>
      </w:r>
    </w:p>
    <w:p/>
    <w:p>
      <w:r>
        <w:rPr>
          <w:b/>
          <w:sz w:val="22"/>
        </w:rPr>
        <w:t>Q154. Examiner: Role of vasopressin in cardiogenic shock?</w:t>
      </w:r>
    </w:p>
    <w:p>
      <w:r>
        <w:rPr>
          <w:b/>
          <w:color w:val="006400"/>
          <w:sz w:val="22"/>
        </w:rPr>
        <w:t>Expected Answer: Second-line vasopressor - added to norepinephrine when higher doses needed to maintain MAP</w:t>
      </w:r>
    </w:p>
    <w:p>
      <w:r>
        <w:rPr>
          <w:i/>
          <w:sz w:val="20"/>
        </w:rPr>
        <w:t>Examiner Notes: Examiner expects: Vasopressin: V1 receptor agonist. Second-line vasopressor added to norepinephrine. Can reduce NE requirement. No proven mortality benefit.</w:t>
      </w:r>
    </w:p>
    <w:p/>
    <w:p>
      <w:r>
        <w:rPr>
          <w:b/>
          <w:sz w:val="22"/>
        </w:rPr>
        <w:t>Q155. Examiner: Role of mechanical circulatory support escalation in cardiogenic shock?</w:t>
      </w:r>
    </w:p>
    <w:p>
      <w:r>
        <w:rPr>
          <w:b/>
          <w:color w:val="006400"/>
          <w:sz w:val="22"/>
        </w:rPr>
        <w:t>Expected Answer: Stepwise escalation based on SCAI stage and hemodynamic response - avoid delayed escalation</w:t>
      </w:r>
    </w:p>
    <w:p>
      <w:r>
        <w:rPr>
          <w:i/>
          <w:sz w:val="20"/>
        </w:rPr>
        <w:t>Examiner Notes: Examiner expects: MCS escalation: stepwise approach based on SCAI stage. Avoid delayed escalation (worse outcomes). Consider: IABP -&gt; Impella -&gt; VA-ECMO -&gt; surgical VAD/transplant.</w:t>
      </w:r>
    </w:p>
    <w:p/>
    <w:p>
      <w:r>
        <w:rPr>
          <w:b/>
          <w:sz w:val="22"/>
        </w:rPr>
        <w:t>Q156. Examiner: Role of early revascularization in cardiogenic shock?</w:t>
      </w:r>
    </w:p>
    <w:p>
      <w:r>
        <w:rPr>
          <w:b/>
          <w:color w:val="006400"/>
          <w:sz w:val="22"/>
        </w:rPr>
        <w:t>Expected Answer: Early revascularization of culprit lesion is standard of care - SHOCK trial showed mortality benefit</w:t>
      </w:r>
    </w:p>
    <w:p>
      <w:r>
        <w:rPr>
          <w:i/>
          <w:sz w:val="20"/>
        </w:rPr>
        <w:t>Examiner Notes: Examiner expects: SHOCK trial: early revascularization in cardiogenic shock complicating MI showed mortality benefit at 6 months and 1 year. Culprit-only PCI preferred (CULPRIT-SHOCK).</w:t>
      </w:r>
    </w:p>
    <w:p/>
    <w:p>
      <w:r>
        <w:rPr>
          <w:b/>
          <w:sz w:val="22"/>
        </w:rPr>
        <w:t>Q157. Examiner: Role of multidisciplinary shock team in cardiogenic shock?</w:t>
      </w:r>
    </w:p>
    <w:p>
      <w:r>
        <w:rPr>
          <w:b/>
          <w:color w:val="006400"/>
          <w:sz w:val="22"/>
        </w:rPr>
        <w:t>Expected Answer: Multidisciplinary shock team improves outcomes through standardized protocols and rapid decision-making</w:t>
      </w:r>
    </w:p>
    <w:p>
      <w:r>
        <w:rPr>
          <w:i/>
          <w:sz w:val="20"/>
        </w:rPr>
        <w:t>Examiner Notes: Examiner expects: Multidisciplinary shock team: cardiology, cardiac surgery, critical care, perfusion, nursing. Improves outcomes through standardized protocols, rapid decision-making.</w:t>
      </w:r>
    </w:p>
    <w:p/>
    <w:p>
      <w:r>
        <w:rPr>
          <w:b/>
          <w:sz w:val="22"/>
        </w:rPr>
        <w:t>Q158. Examiner: Role of therapeutic hypothermia after cardiac arrest complicating STEMI?</w:t>
      </w:r>
    </w:p>
    <w:p>
      <w:r>
        <w:rPr>
          <w:b/>
          <w:color w:val="006400"/>
          <w:sz w:val="22"/>
        </w:rPr>
        <w:t>Expected Answer: Targeted temperature management (32-36C) for 24h recommended for comatose patients after ROSC</w:t>
      </w:r>
    </w:p>
    <w:p>
      <w:r>
        <w:rPr>
          <w:i/>
          <w:sz w:val="20"/>
        </w:rPr>
        <w:t>Examiner Notes: Examiner expects: TTM: 32-36C for 24h for comatose patients after ROSC. Reduces neurological injury. TTM2: normothermia (fever prevention) non-inferior to hypothermia.</w:t>
      </w:r>
    </w:p>
    <w:p/>
    <w:p>
      <w:r>
        <w:rPr>
          <w:b/>
          <w:sz w:val="22"/>
        </w:rPr>
        <w:t>Q159. Examiner: Role of emergent coronary angiography after ROSC without ST elevation?</w:t>
      </w:r>
    </w:p>
    <w:p>
      <w:r>
        <w:rPr>
          <w:b/>
          <w:color w:val="006400"/>
          <w:sz w:val="22"/>
        </w:rPr>
        <w:t>Expected Answer: Not recommended without STEMI - COACT and TOMAHAWK trials showed no benefit</w:t>
      </w:r>
    </w:p>
    <w:p>
      <w:r>
        <w:rPr>
          <w:i/>
          <w:sz w:val="20"/>
        </w:rPr>
        <w:t>Examiner Notes: Examiner expects: COACT, TOMAHAWK: routine emergent angiography after ROSC without STEMI showed no survival benefit. Only if STEMI, hemodynamic/electrical instability, or ongoing ischemia.</w:t>
      </w:r>
    </w:p>
    <w:p/>
    <w:p>
      <w:r>
        <w:rPr>
          <w:b/>
          <w:sz w:val="22"/>
        </w:rPr>
        <w:t>Q160. Examiner: Role of intra-aortic balloon pump in high-risk PCI?</w:t>
      </w:r>
    </w:p>
    <w:p>
      <w:r>
        <w:rPr>
          <w:b/>
          <w:color w:val="006400"/>
          <w:sz w:val="22"/>
        </w:rPr>
        <w:t>Expected Answer: Not routinely recommended - no proven benefit without cardiogenic shock</w:t>
      </w:r>
    </w:p>
    <w:p>
      <w:r>
        <w:rPr>
          <w:i/>
          <w:sz w:val="20"/>
        </w:rPr>
        <w:t>Examiner Notes: Examiner expects: IABP not routinely recommended for high-risk PCI without cardiogenic shock. No proven mortality or event reduction.</w:t>
      </w:r>
    </w:p>
    <w:p/>
    <w:p>
      <w:r>
        <w:rPr>
          <w:b/>
          <w:sz w:val="22"/>
        </w:rPr>
        <w:t>Q161. Examiner: Role of protected PCI using Impella in high-risk patients?</w:t>
      </w:r>
    </w:p>
    <w:p>
      <w:r>
        <w:rPr>
          <w:b/>
          <w:color w:val="006400"/>
          <w:sz w:val="22"/>
        </w:rPr>
        <w:t>Expected Answer: Hemodynamic support during complex PCI in severely reduced LVEF - being studied, not yet standard</w:t>
      </w:r>
    </w:p>
    <w:p>
      <w:r>
        <w:rPr>
          <w:i/>
          <w:sz w:val="20"/>
        </w:rPr>
        <w:t>Examiner Notes: Examiner expects: Protected PCI: Impella during complex PCI in severely reduced LVEF. PROTECT II: trend toward benefit but not significant.</w:t>
      </w:r>
    </w:p>
    <w:p/>
    <w:p>
      <w:r>
        <w:rPr>
          <w:b/>
          <w:sz w:val="22"/>
        </w:rPr>
        <w:t>Q162. Examiner: Role of FFR derived from CT (FFR-CT)?</w:t>
      </w:r>
    </w:p>
    <w:p>
      <w:r>
        <w:rPr>
          <w:b/>
          <w:color w:val="006400"/>
          <w:sz w:val="22"/>
        </w:rPr>
        <w:t>Expected Answer: Non-invasive assessment of lesion significance from CCTA - reduces need for invasive angiography</w:t>
      </w:r>
    </w:p>
    <w:p>
      <w:r>
        <w:rPr>
          <w:i/>
          <w:sz w:val="20"/>
        </w:rPr>
        <w:t>Examiner Notes: Examiner expects: FFR-CT: computational fluid dynamics on CCTA data. PLATFORM trial: reduced unnecessary invasive angiography. FFR-CT &lt;=0.80 = hemodynamically significant.</w:t>
      </w:r>
    </w:p>
    <w:p/>
    <w:p>
      <w:r>
        <w:rPr>
          <w:b/>
          <w:sz w:val="22"/>
        </w:rPr>
        <w:t>Q163. Examiner: Role of pericardiocentesis in post-MI pericardial effusion?</w:t>
      </w:r>
    </w:p>
    <w:p>
      <w:r>
        <w:rPr>
          <w:b/>
          <w:color w:val="006400"/>
          <w:sz w:val="22"/>
        </w:rPr>
        <w:t>Expected Answer: Indicated for tamponade or large symptomatic effusions - not for small asymptomatic effusions</w:t>
      </w:r>
    </w:p>
    <w:p>
      <w:r>
        <w:rPr>
          <w:i/>
          <w:sz w:val="20"/>
        </w:rPr>
        <w:t>Examiner Notes: Examiner expects: Pericardiocentesis for tamponade (Beck triad: hypotension, JVD, muffled heart sounds) or large symptomatic effusions. Post-MI effusions often resolve spontaneously.</w:t>
      </w:r>
    </w:p>
    <w:p/>
    <w:p>
      <w:r>
        <w:rPr>
          <w:b/>
          <w:sz w:val="22"/>
        </w:rPr>
        <w:t>Q164. Examiner: Role of LV thrombus prophylaxis after large anterior MI?</w:t>
      </w:r>
    </w:p>
    <w:p>
      <w:r>
        <w:rPr>
          <w:b/>
          <w:color w:val="006400"/>
          <w:sz w:val="22"/>
        </w:rPr>
        <w:t>Expected Answer: Anticoagulation for 3 months if LV thrombus identified - prophylactic anticoagulation not routinely recommended</w:t>
      </w:r>
    </w:p>
    <w:p>
      <w:r>
        <w:rPr>
          <w:i/>
          <w:sz w:val="20"/>
        </w:rPr>
        <w:t>Examiner Notes: Examiner expects: LV thrombus: 5-10% of anterior MI. If identified: anticoagulation (warfarin or DOAC) for 3 months, then reassess. Prophylactic anticoagulation not routinely recommended.</w:t>
      </w:r>
    </w:p>
    <w:p/>
    <w:p>
      <w:r>
        <w:rPr>
          <w:b/>
          <w:sz w:val="22"/>
        </w:rPr>
        <w:t>Q165. Examiner: Role of apixaban vs warfarin for LV thrombus treatment?</w:t>
      </w:r>
    </w:p>
    <w:p>
      <w:r>
        <w:rPr>
          <w:b/>
          <w:color w:val="006400"/>
          <w:sz w:val="22"/>
        </w:rPr>
        <w:t>Expected Answer: Emerging evidence supports DOACs - similar efficacy to warfarin with potentially lower bleeding risk</w:t>
      </w:r>
    </w:p>
    <w:p>
      <w:r>
        <w:rPr>
          <w:i/>
          <w:sz w:val="20"/>
        </w:rPr>
        <w:t>Examiner Notes: Examiner expects: Traditionally warfarin standard. Emerging data suggests DOACs have similar efficacy with potentially lower bleeding risk. Not yet guideline-endorsed but increasingly used.</w:t>
      </w:r>
    </w:p>
    <w:p/>
    <w:p>
      <w:r>
        <w:rPr>
          <w:b/>
          <w:sz w:val="22"/>
        </w:rPr>
        <w:t>Q166. Examiner: Role of cardiac rehabilitation phase II vs phase III?</w:t>
      </w:r>
    </w:p>
    <w:p>
      <w:r>
        <w:rPr>
          <w:b/>
          <w:color w:val="006400"/>
          <w:sz w:val="22"/>
        </w:rPr>
        <w:t>Expected Answer: Phase II = supervised outpatient (36 sessions); Phase III = maintenance - both improve outcomes</w:t>
      </w:r>
    </w:p>
    <w:p>
      <w:r>
        <w:rPr>
          <w:i/>
          <w:sz w:val="20"/>
        </w:rPr>
        <w:t>Examiner Notes: Examiner expects: Phase II: supervised outpatient (36 sessions over 12 weeks). Phase III: maintenance program. Both improve exercise capacity, QoL, reduce readmissions.</w:t>
      </w:r>
    </w:p>
    <w:p/>
    <w:p>
      <w:r>
        <w:rPr>
          <w:b/>
          <w:sz w:val="22"/>
        </w:rPr>
        <w:t>Q167. Examiner: Role of depression screening post-MI?</w:t>
      </w:r>
    </w:p>
    <w:p>
      <w:r>
        <w:rPr>
          <w:b/>
          <w:color w:val="006400"/>
          <w:sz w:val="22"/>
        </w:rPr>
        <w:t>Expected Answer: Depression common post-MI (20%) and associated with worse outcomes - routine screening recommended</w:t>
      </w:r>
    </w:p>
    <w:p>
      <w:r>
        <w:rPr>
          <w:i/>
          <w:sz w:val="20"/>
        </w:rPr>
        <w:t>Examiner Notes: Examiner expects: Depression affects ~20% post-MI. Associated with worse adherence, outcomes, increased mortality. SSRIs safe post-MI (SADHART). Screen with PHQ-2/PHQ-9.</w:t>
      </w:r>
    </w:p>
    <w:p/>
    <w:p>
      <w:r>
        <w:rPr>
          <w:b/>
          <w:sz w:val="22"/>
        </w:rPr>
        <w:t>Q168. Examiner: Role of sexual activity counseling post-MI?</w:t>
      </w:r>
    </w:p>
    <w:p>
      <w:r>
        <w:rPr>
          <w:b/>
          <w:color w:val="006400"/>
          <w:sz w:val="22"/>
        </w:rPr>
        <w:t>Expected Answer: Can resume when patient can climb 2 flights of stairs without symptoms - typically 1-2 weeks post-uncomplicated MI</w:t>
      </w:r>
    </w:p>
    <w:p>
      <w:r>
        <w:rPr>
          <w:i/>
          <w:sz w:val="20"/>
        </w:rPr>
        <w:t>Examiner Notes: Examiner expects: Princeton III: resume when can climb 2 flights of stairs (typically 1-2 weeks). PDE5 inhibitors contraindicated with nitrates.</w:t>
      </w:r>
    </w:p>
    <w:p/>
    <w:p>
      <w:r>
        <w:rPr>
          <w:b/>
          <w:sz w:val="22"/>
        </w:rPr>
        <w:t>Q169. Examiner: Role of driving restrictions post-MI?</w:t>
      </w:r>
    </w:p>
    <w:p>
      <w:r>
        <w:rPr>
          <w:b/>
          <w:color w:val="006400"/>
          <w:sz w:val="22"/>
        </w:rPr>
        <w:t>Expected Answer: Private driving: 1 week post-uncomplicated MI; commercial driving: longer restrictions based on LV function and arrhythmia risk</w:t>
      </w:r>
    </w:p>
    <w:p>
      <w:r>
        <w:rPr>
          <w:i/>
          <w:sz w:val="20"/>
        </w:rPr>
        <w:t>Examiner Notes: Examiner expects: Private driving: 1 week post-uncomplicated MI. Commercial driving: typically 4-6 weeks minimum, depends on LV function, arrhythmia risk, jurisdiction.</w:t>
      </w:r>
    </w:p>
    <w:p/>
    <w:p>
      <w:r>
        <w:rPr>
          <w:b/>
          <w:sz w:val="22"/>
        </w:rPr>
        <w:t>Q170. Examiner: Role of return-to-work assessment post-MI?</w:t>
      </w:r>
    </w:p>
    <w:p>
      <w:r>
        <w:rPr>
          <w:b/>
          <w:color w:val="006400"/>
          <w:sz w:val="22"/>
        </w:rPr>
        <w:t>Expected Answer: Individualized based on occupational demands, functional capacity, and clinical stability - desk work 1-2 weeks, physical work 4-8 weeks</w:t>
      </w:r>
    </w:p>
    <w:p>
      <w:r>
        <w:rPr>
          <w:i/>
          <w:sz w:val="20"/>
        </w:rPr>
        <w:t>Examiner Notes: Examiner expects: Return-to-work: individualized assessment. Sedentary/desk: 1-2 weeks if uncomplicated. Moderate physical: 4-6 weeks. Heavy physical: 8-12 weeks.</w:t>
      </w:r>
    </w:p>
    <w:p/>
    <w:p>
      <w:r>
        <w:rPr>
          <w:b/>
          <w:sz w:val="22"/>
        </w:rPr>
        <w:t>Q171. Examiner: What is the most important message for STEMI survivors?</w:t>
      </w:r>
    </w:p>
    <w:p>
      <w:r>
        <w:rPr>
          <w:b/>
          <w:color w:val="006400"/>
          <w:sz w:val="22"/>
        </w:rPr>
        <w:t>Expected Answer: STEMI is survivable, recovery takes time, seek help early if symptoms recur, adhere to secondary prevention, and attend regular follow-up</w:t>
      </w:r>
    </w:p>
    <w:p>
      <w:r>
        <w:rPr>
          <w:i/>
          <w:sz w:val="20"/>
        </w:rPr>
        <w:t>Examiner Notes: Examiner expects: Key messages: (1) STEMI is survivable, (2) Recovery takes time, (3) Seek help early if symptoms recur, (4) Adhere to secondary prevention, (5) Attend regular follow-up, (6) Focus on modifiable risk factors, (7) Cardiac rehabilitation improves outcomes.</w:t>
      </w:r>
    </w:p>
    <w:p/>
    <w:p>
      <w:r>
        <w:rPr>
          <w:b/>
          <w:sz w:val="22"/>
        </w:rPr>
        <w:t>Q172. Examiner: Patient develops cardiogenic shock post-PCI. CI 1.6, PCWP 26, MAP 50 on norepinephrine 0.4. Next step?</w:t>
      </w:r>
    </w:p>
    <w:p>
      <w:r>
        <w:rPr>
          <w:b/>
          <w:color w:val="006400"/>
          <w:sz w:val="22"/>
        </w:rPr>
        <w:t>Expected Answer: Escalate to MCS - consider Impella or VA-ECMO. SCAI Stage D/E shock refractory to medical therapy</w:t>
      </w:r>
    </w:p>
    <w:p>
      <w:r>
        <w:rPr>
          <w:i/>
          <w:sz w:val="20"/>
        </w:rPr>
        <w:t>Examiner Notes: Examiner expects: Refractory cardiogenic shock despite vasopressors and inotropes: escalate to MCS. Impella for LV unloading, VA-ECMO for full cardiopulmonary support. Early escalation preferred.</w:t>
      </w:r>
    </w:p>
    <w:p/>
    <w:p>
      <w:r>
        <w:rPr>
          <w:b/>
          <w:sz w:val="22"/>
        </w:rPr>
        <w:t>Q173. Examiner: Role of levosimendan in cardiogenic shock?</w:t>
      </w:r>
    </w:p>
    <w:p>
      <w:r>
        <w:rPr>
          <w:b/>
          <w:color w:val="006400"/>
          <w:sz w:val="22"/>
        </w:rPr>
        <w:t>Expected Answer: Calcium sensitizer - inotrope without increasing intracellular calcium, vasodilator - used in some countries but not FDA approved</w:t>
      </w:r>
    </w:p>
    <w:p>
      <w:r>
        <w:rPr>
          <w:i/>
          <w:sz w:val="20"/>
        </w:rPr>
        <w:t>Examiner Notes: Examiner expects: Levosimendan: calcium sensitizer, increases contractility without increasing intracellular calcium. Also opens K-ATP channels. Used in Europe/Asia. Not FDA approved.</w:t>
      </w:r>
    </w:p>
    <w:p/>
    <w:p>
      <w:r>
        <w:rPr>
          <w:b/>
          <w:sz w:val="22"/>
        </w:rPr>
        <w:t>Q174. Examiner: Patient develops acute severe MR from papillary muscle rupture. Flash pulmonary edema, hypotension. Management?</w:t>
      </w:r>
    </w:p>
    <w:p>
      <w:r>
        <w:rPr>
          <w:b/>
          <w:color w:val="006400"/>
          <w:sz w:val="22"/>
        </w:rPr>
        <w:t>Expected Answer: IABP for afterload reduction, vasodilators if BP allows, urgent surgical MV repair/replacement</w:t>
      </w:r>
    </w:p>
    <w:p>
      <w:r>
        <w:rPr>
          <w:i/>
          <w:sz w:val="20"/>
        </w:rPr>
        <w:t>Examiner Notes: Examiner expects: Acute MR from papillary muscle rupture: IABP reduces afterload and improves forward flow. Vasodilators (nitroprusside) if BP allows. Urgent surgical MV repair/replacement.</w:t>
      </w:r>
    </w:p>
    <w:p/>
    <w:p>
      <w:r>
        <w:rPr>
          <w:b/>
          <w:sz w:val="22"/>
        </w:rPr>
        <w:t>Q175. Examiner: Patient develops VSR on day 4. Hemodynamically stable. Management?</w:t>
      </w:r>
    </w:p>
    <w:p>
      <w:r>
        <w:rPr>
          <w:b/>
          <w:color w:val="006400"/>
          <w:sz w:val="22"/>
        </w:rPr>
        <w:t>Expected Answer: Urgent surgical repair - IABP as bridge if needed</w:t>
      </w:r>
    </w:p>
    <w:p>
      <w:r>
        <w:rPr>
          <w:i/>
          <w:sz w:val="20"/>
        </w:rPr>
        <w:t>Examiner Notes: Examiner expects: VSR post-MI: surgical emergency. Mortality with medical management &gt;90%. IABP reduces left-to-right shunt. Surgical patch closure.</w:t>
      </w:r>
    </w:p>
    <w:p/>
    <w:p>
      <w:r>
        <w:rPr>
          <w:b/>
          <w:sz w:val="22"/>
        </w:rPr>
        <w:t>Q176. Examiner: Patient develops free wall rupture on day 5. Presents with PEA arrest. Management?</w:t>
      </w:r>
    </w:p>
    <w:p>
      <w:r>
        <w:rPr>
          <w:b/>
          <w:color w:val="006400"/>
          <w:sz w:val="22"/>
        </w:rPr>
        <w:t>Expected Answer: Emergent pericardiocentesis as bridge to surgery, CPR, massive transfusion</w:t>
      </w:r>
    </w:p>
    <w:p>
      <w:r>
        <w:rPr>
          <w:i/>
          <w:sz w:val="20"/>
        </w:rPr>
        <w:t>Examiner Notes: Examiner expects: Free wall rupture: catastrophic complication. Pericardiocentesis can temporarily relieve tamponade as bridge to emergent surgery. CPR, massive transfusion. Mortality &gt;90%.</w:t>
      </w:r>
    </w:p>
    <w:p/>
    <w:p>
      <w:r>
        <w:rPr>
          <w:b/>
          <w:sz w:val="22"/>
        </w:rPr>
        <w:t>Q177. Examiner: Patient develops LV aneurysm at 2 weeks. Echo shows dyskinetic apex. Management?</w:t>
      </w:r>
    </w:p>
    <w:p>
      <w:r>
        <w:rPr>
          <w:b/>
          <w:color w:val="006400"/>
          <w:sz w:val="22"/>
        </w:rPr>
        <w:t>Expected Answer: Anticoagulation if thrombus present, optimize GDMT, surgical aneurysmectomy if refractory HF/arrhythmias</w:t>
      </w:r>
    </w:p>
    <w:p>
      <w:r>
        <w:rPr>
          <w:i/>
          <w:sz w:val="20"/>
        </w:rPr>
        <w:t>Examiner Notes: Examiner expects: LV aneurysm: dyskinetic scar tissue. Risk of mural thrombus, embolism, VT, HF. Anticoagulation if thrombus. Optimize GDMT. Surgical aneurysmectomy if refractory.</w:t>
      </w:r>
    </w:p>
    <w:p/>
    <w:p>
      <w:r>
        <w:rPr>
          <w:b/>
          <w:sz w:val="22"/>
        </w:rPr>
        <w:t>Q178. Examiner: Patient develops Dressler syndrome at 6 weeks. Fever, pleuritic chest pain, pericardial effusion. Management?</w:t>
      </w:r>
    </w:p>
    <w:p>
      <w:r>
        <w:rPr>
          <w:b/>
          <w:color w:val="006400"/>
          <w:sz w:val="22"/>
        </w:rPr>
        <w:t>Expected Answer: High-dose aspirin or NSAIDs + colchicine</w:t>
      </w:r>
    </w:p>
    <w:p>
      <w:r>
        <w:rPr>
          <w:i/>
          <w:sz w:val="20"/>
        </w:rPr>
        <w:t>Examiner Notes: Examiner expects: Dressler syndrome: autoimmune-mediated pericarditis weeks-months post-MI. Treatment: high-dose aspirin or NSAIDs + colchicine. Steroids reserved for refractory cases.</w:t>
      </w:r>
    </w:p>
    <w:p/>
    <w:p>
      <w:r>
        <w:rPr>
          <w:b/>
          <w:sz w:val="22"/>
        </w:rPr>
        <w:t>Q179. Examiner: Patient develops stress-induced cardiomyopathy (Takotsubo) after emotional trauma. Apical ballooning on echo. Management?</w:t>
      </w:r>
    </w:p>
    <w:p>
      <w:r>
        <w:rPr>
          <w:b/>
          <w:color w:val="006400"/>
          <w:sz w:val="22"/>
        </w:rPr>
        <w:t>Expected Answer: Supportive care - HF treatment, avoid inotropes</w:t>
      </w:r>
    </w:p>
    <w:p>
      <w:r>
        <w:rPr>
          <w:i/>
          <w:sz w:val="20"/>
        </w:rPr>
        <w:t>Examiner Notes: Examiner expects: Takotsubo: triggered by emotional/physical stress. Apical ballooning. Supportive HF management. Avoid inotropes (worsen LVOT obstruction). Most recover within 2-4 weeks.</w:t>
      </w:r>
    </w:p>
    <w:p/>
    <w:p>
      <w:r>
        <w:rPr>
          <w:b/>
          <w:sz w:val="22"/>
        </w:rPr>
        <w:t>Q180. Examiner: Patient develops contrast-induced nephropathy. Cr rises from 1.0 to 1.8 at 48h. Management?</w:t>
      </w:r>
    </w:p>
    <w:p>
      <w:r>
        <w:rPr>
          <w:b/>
          <w:color w:val="006400"/>
          <w:sz w:val="22"/>
        </w:rPr>
        <w:t>Expected Answer: IV fluids, avoid nephrotoxins, monitor renal function, adjust medication doses</w:t>
      </w:r>
    </w:p>
    <w:p>
      <w:r>
        <w:rPr>
          <w:i/>
          <w:sz w:val="20"/>
        </w:rPr>
        <w:t>Examiner Notes: Examiner expects: Contrast-induced nephropathy: Cr rise &gt;=0.3 or &gt;=25% within 48-72h. Prevention: IV fluids, minimize contrast. Treatment: IV fluids, avoid nephrotoxins, adjust doses.</w:t>
      </w:r>
    </w:p>
    <w:p/>
    <w:p>
      <w:r>
        <w:rPr>
          <w:b/>
          <w:sz w:val="22"/>
        </w:rPr>
        <w:t>Q181. Examiner: Patient develops access site hematoma at femoral artery puncture site. Management?</w:t>
      </w:r>
    </w:p>
    <w:p>
      <w:r>
        <w:rPr>
          <w:b/>
          <w:color w:val="006400"/>
          <w:sz w:val="22"/>
        </w:rPr>
        <w:t>Expected Answer: Manual compression, monitor for retroperitoneal extension, check Hb, vascular surgery consult if expanding</w:t>
      </w:r>
    </w:p>
    <w:p>
      <w:r>
        <w:rPr>
          <w:i/>
          <w:sz w:val="20"/>
        </w:rPr>
        <w:t>Examiner Notes: Examiner expects: Femoral access site hematoma: manual compression, monitor for retroperitoneal extension. Check Hb. Vascular surgery/IR consult if expanding or hemodynamically unstable.</w:t>
      </w:r>
    </w:p>
    <w:p/>
    <w:p>
      <w:r>
        <w:rPr>
          <w:b/>
          <w:sz w:val="22"/>
        </w:rPr>
        <w:t>Q182. Examiner: CT shows retroperitoneal hematoma. Management?</w:t>
      </w:r>
    </w:p>
    <w:p>
      <w:r>
        <w:rPr>
          <w:b/>
          <w:color w:val="006400"/>
          <w:sz w:val="22"/>
        </w:rPr>
        <w:t>Expected Answer: Stop anticoagulation, reverse if possible, IV fluids, blood transfusion if Hb &lt;7, IR for angioembolization</w:t>
      </w:r>
    </w:p>
    <w:p>
      <w:r>
        <w:rPr>
          <w:i/>
          <w:sz w:val="20"/>
        </w:rPr>
        <w:t>Examiner Notes: Examiner expects: Retroperitoneal hematoma: stop anticoagulation, reverse (protamine for heparin), IV fluids, blood transfusion. IR for angioembolization if active bleeding.</w:t>
      </w:r>
    </w:p>
    <w:p/>
    <w:p>
      <w:r>
        <w:rPr>
          <w:b/>
          <w:sz w:val="22"/>
        </w:rPr>
        <w:t>Q183. Examiner: Patient develops stent thrombosis 2 weeks post-PCI. Presents with STEMI. Management?</w:t>
      </w:r>
    </w:p>
    <w:p>
      <w:r>
        <w:rPr>
          <w:b/>
          <w:color w:val="006400"/>
          <w:sz w:val="22"/>
        </w:rPr>
        <w:t>Expected Answer: Emergent PCI - assess DAPT adherence, consider platelet function testing</w:t>
      </w:r>
    </w:p>
    <w:p>
      <w:r>
        <w:rPr>
          <w:i/>
          <w:sz w:val="20"/>
        </w:rPr>
        <w:t>Examiner Notes: Examiner expects: Stent thrombosis: acute STEMI pattern. Emergent PCI. Assess DAPT adherence, P2Y12 resistance (CYP2C19 polymorphism for clopidogrel). Consider switching P2Y12 inhibitor.</w:t>
      </w:r>
    </w:p>
    <w:p/>
    <w:p>
      <w:r>
        <w:rPr>
          <w:b/>
          <w:sz w:val="22"/>
        </w:rPr>
        <w:t>Q184. Examiner: Patient on clopidogrel develops stent thrombosis. CYP2C19 loss-of-function allele present. Management?</w:t>
      </w:r>
    </w:p>
    <w:p>
      <w:r>
        <w:rPr>
          <w:b/>
          <w:color w:val="006400"/>
          <w:sz w:val="22"/>
        </w:rPr>
        <w:t>Expected Answer: Switch to ticagrelor or prasugrel - clopidogrel ineffective in CYP2C19 poor metabolizers</w:t>
      </w:r>
    </w:p>
    <w:p>
      <w:r>
        <w:rPr>
          <w:i/>
          <w:sz w:val="20"/>
        </w:rPr>
        <w:t>Examiner Notes: Examiner expects: CYP2C19 loss-of-function allele: clopidogrel not activated effectively. Switch to ticagrelor or prasugrel. Platelet function testing can guide therapy.</w:t>
      </w:r>
    </w:p>
    <w:p/>
    <w:p>
      <w:r>
        <w:rPr>
          <w:b/>
          <w:sz w:val="22"/>
        </w:rPr>
        <w:t>Q185. Examiner: Patient develops HIT on day 7 of UFH infusion. Platelets drop from 200k to 60k. Management?</w:t>
      </w:r>
    </w:p>
    <w:p>
      <w:r>
        <w:rPr>
          <w:b/>
          <w:color w:val="006400"/>
          <w:sz w:val="22"/>
        </w:rPr>
        <w:t>Expected Answer: Stop all heparin, start alternative anticoagulant (argatroban, bivalirudin, or fondaparinux)</w:t>
      </w:r>
    </w:p>
    <w:p>
      <w:r>
        <w:rPr>
          <w:i/>
          <w:sz w:val="20"/>
        </w:rPr>
        <w:t>Examiner Notes: Examiner expects: HIT: 4T score &gt;=4 = intermediate/high probability. Stop all heparin (including flushes). Start alternative anticoagulant: argatroban, bivalirudin, or fondaparinux.</w:t>
      </w:r>
    </w:p>
    <w:p/>
    <w:p>
      <w:r>
        <w:rPr>
          <w:b/>
          <w:sz w:val="22"/>
        </w:rPr>
        <w:t>Q186. Examiner: Patient on argatroban for HIT. Needs urgent PCI. Management?</w:t>
      </w:r>
    </w:p>
    <w:p>
      <w:r>
        <w:rPr>
          <w:b/>
          <w:color w:val="006400"/>
          <w:sz w:val="22"/>
        </w:rPr>
        <w:t>Expected Answer: Bivalirudin preferred during PCI in HIT - argatroban has long half-life and difficult to monitor during PCI</w:t>
      </w:r>
    </w:p>
    <w:p>
      <w:r>
        <w:rPr>
          <w:i/>
          <w:sz w:val="20"/>
        </w:rPr>
        <w:t>Examiner Notes: Examiner expects: HIT + PCI: bivalirudin preferred (shorter half-life, easier to monitor). Argatroban has long half-life (45 min) and affects INR.</w:t>
      </w:r>
    </w:p>
    <w:p/>
    <w:p>
      <w:r>
        <w:rPr>
          <w:b/>
          <w:sz w:val="22"/>
        </w:rPr>
        <w:t>Q187. Examiner: Patient develops TTP on day 10. Platelets 25k, schistocytes on smear, Cr 2.5, neurologic changes. Management?</w:t>
      </w:r>
    </w:p>
    <w:p>
      <w:r>
        <w:rPr>
          <w:b/>
          <w:color w:val="006400"/>
          <w:sz w:val="22"/>
        </w:rPr>
        <w:t>Expected Answer: Emergent plasma exchange - do NOT give platelets</w:t>
      </w:r>
    </w:p>
    <w:p>
      <w:r>
        <w:rPr>
          <w:i/>
          <w:sz w:val="20"/>
        </w:rPr>
        <w:t>Examiner Notes: Examiner expects: TTP: pentad (thrombocytopenia, MAHA, AKI, neurologic changes, fever). Treatment: emergent plasma exchange. Do NOT give platelets (worsens thrombosis).</w:t>
      </w:r>
    </w:p>
    <w:p/>
    <w:p>
      <w:r>
        <w:rPr>
          <w:b/>
          <w:sz w:val="22"/>
        </w:rPr>
        <w:t>Q188. Examiner: Patient develops DIC. PT 20s, aPTT 50s, fibrinogen 80, platelets 40k, D-dimer elevated. Management?</w:t>
      </w:r>
    </w:p>
    <w:p>
      <w:r>
        <w:rPr>
          <w:b/>
          <w:color w:val="006400"/>
          <w:sz w:val="22"/>
        </w:rPr>
        <w:t>Expected Answer: Treat underlying cause, platelets if &lt;50k with bleeding, FFP if PT/aPTT &gt;1.5x normal and bleeding, cryo if fibrinogen &lt;150</w:t>
      </w:r>
    </w:p>
    <w:p>
      <w:r>
        <w:rPr>
          <w:i/>
          <w:sz w:val="20"/>
        </w:rPr>
        <w:t>Examiner Notes: Examiner expects: DIC: consumptive coagulopathy. Treat underlying cause. Platelets if &lt;50k with bleeding. FFP if PT/aPTT &gt;1.5x and bleeding. Cryo if fibrinogen &lt;150.</w:t>
      </w:r>
    </w:p>
    <w:p/>
    <w:p>
      <w:r>
        <w:rPr>
          <w:b/>
          <w:sz w:val="22"/>
        </w:rPr>
        <w:t>Q189. Examiner: Patient develops neutropenic fever on day 12. ANC 300. Temperature 38.5. Management?</w:t>
      </w:r>
    </w:p>
    <w:p>
      <w:r>
        <w:rPr>
          <w:b/>
          <w:color w:val="006400"/>
          <w:sz w:val="22"/>
        </w:rPr>
        <w:t>Expected Answer: Empiric broad-spectrum antibiotics (antipseudomonal beta-lactam) within 1 hour</w:t>
      </w:r>
    </w:p>
    <w:p>
      <w:r>
        <w:rPr>
          <w:i/>
          <w:sz w:val="20"/>
        </w:rPr>
        <w:t>Examiner Notes: Examiner expects: Febrile neutropenia: medical emergency. Empiric antibiotics within 1 hour: antipseudomonal beta-lactam (cefepime, pip-tazo, or meropenem).</w:t>
      </w:r>
    </w:p>
    <w:p/>
    <w:p>
      <w:r>
        <w:rPr>
          <w:b/>
          <w:sz w:val="22"/>
        </w:rPr>
        <w:t>Q190. Examiner: Patient develops transfusion reaction during PRBC transfusion. Fever, chills, back pain. Management?</w:t>
      </w:r>
    </w:p>
    <w:p>
      <w:r>
        <w:rPr>
          <w:b/>
          <w:color w:val="006400"/>
          <w:sz w:val="22"/>
        </w:rPr>
        <w:t>Expected Answer: Stop transfusion immediately, send blood bank workup, IV fluids, monitor for hemolysis</w:t>
      </w:r>
    </w:p>
    <w:p>
      <w:r>
        <w:rPr>
          <w:i/>
          <w:sz w:val="20"/>
        </w:rPr>
        <w:t>Examiner Notes: Examiner expects: Acute hemolytic transfusion reaction: stop transfusion immediately. Send blood bank workup. IV fluids, monitor for hemolysis.</w:t>
      </w:r>
    </w:p>
    <w:p/>
    <w:p>
      <w:r>
        <w:rPr>
          <w:b/>
          <w:sz w:val="22"/>
        </w:rPr>
        <w:t>Q191. Examiner: Patient develops TRALI during transfusion. Acute hypoxemia, bilateral infiltrates. Management?</w:t>
      </w:r>
    </w:p>
    <w:p>
      <w:r>
        <w:rPr>
          <w:b/>
          <w:color w:val="006400"/>
          <w:sz w:val="22"/>
        </w:rPr>
        <w:t>Expected Answer: Supportive care - intubation if needed, avoid diuretics (not volume overload)</w:t>
      </w:r>
    </w:p>
    <w:p>
      <w:r>
        <w:rPr>
          <w:i/>
          <w:sz w:val="20"/>
        </w:rPr>
        <w:t>Examiner Notes: Examiner expects: TRALI: transfusion-related acute lung injury. Non-cardiogenic pulmonary edema within 6h of transfusion. Supportive care: intubation if needed, lung-protective ventilation.</w:t>
      </w:r>
    </w:p>
    <w:p/>
    <w:p>
      <w:r>
        <w:rPr>
          <w:b/>
          <w:sz w:val="22"/>
        </w:rPr>
        <w:t>Q192. Examiner: Patient develops TACO during transfusion. Acute dyspnea, hypertension, elevated BNP. Management?</w:t>
      </w:r>
    </w:p>
    <w:p>
      <w:r>
        <w:rPr>
          <w:b/>
          <w:color w:val="006400"/>
          <w:sz w:val="22"/>
        </w:rPr>
        <w:t>Expected Answer: Stop transfusion, IV diuretics, oxygen support</w:t>
      </w:r>
    </w:p>
    <w:p>
      <w:r>
        <w:rPr>
          <w:i/>
          <w:sz w:val="20"/>
        </w:rPr>
        <w:t>Examiner Notes: Examiner expects: TACO: transfusion-associated circulatory overload. Cardiogenic pulmonary edema from volume overload. Stop transfusion, IV diuretics, oxygen support.</w:t>
      </w:r>
    </w:p>
    <w:p/>
    <w:p>
      <w:r>
        <w:rPr>
          <w:b/>
          <w:sz w:val="22"/>
        </w:rPr>
        <w:t>Q193. Examiner: Patient develops anaphylactic transfusion reaction. Wheezing, hypotension, urticaria. Management?</w:t>
      </w:r>
    </w:p>
    <w:p>
      <w:r>
        <w:rPr>
          <w:b/>
          <w:color w:val="006400"/>
          <w:sz w:val="22"/>
        </w:rPr>
        <w:t>Expected Answer: Stop transfusion, IM epinephrine, IV fluids, antihistamines, steroids</w:t>
      </w:r>
    </w:p>
    <w:p>
      <w:r>
        <w:rPr>
          <w:i/>
          <w:sz w:val="20"/>
        </w:rPr>
        <w:t>Examiner Notes: Examiner expects: Anaphylactic transfusion reaction: stop transfusion, IM epinephrine 0.3-0.5mg, IV fluids, antihistamines, steroids. More common in IgA-deficient patients.</w:t>
      </w:r>
    </w:p>
    <w:p/>
    <w:p>
      <w:r>
        <w:rPr>
          <w:b/>
          <w:sz w:val="22"/>
        </w:rPr>
        <w:t>Q194. Examiner: Patient develops refractory ventricular fibrillation despite defibrillation, amiodarone, and lidocaine. On VA-ECMO. Next step?</w:t>
      </w:r>
    </w:p>
    <w:p>
      <w:r>
        <w:rPr>
          <w:b/>
          <w:color w:val="006400"/>
          <w:sz w:val="22"/>
        </w:rPr>
        <w:t>Expected Answer: Stellate ganglion block or urgent VT/VF ablation while on ECMO support</w:t>
      </w:r>
    </w:p>
    <w:p>
      <w:r>
        <w:rPr>
          <w:i/>
          <w:sz w:val="20"/>
        </w:rPr>
        <w:t>Examiner Notes: Examiner expects: Refractory VF storm on ECMO: stellate ganglion block (left-sided) reduces sympathetic tone. If block fails: urgent catheter ablation of VF triggers while ECMO provides hemodynamic support.</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