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NSTEMI/Unstable Angina - Viva/Practical Exam SAQs</w:t>
      </w:r>
    </w:p>
    <w:p>
      <w:pPr>
        <w:jc w:val="center"/>
      </w:pPr>
      <w:r>
        <w:rPr>
          <w:b/>
          <w:color w:val="003366"/>
          <w:sz w:val="26"/>
        </w:rPr>
        <w:t>200 Sequential Viva-Style Questions</w:t>
        <w:br/>
        <w:t>Emergency Medicine &amp; Critical Care PG Examination</w:t>
      </w:r>
    </w:p>
    <w:p>
      <w:pPr>
        <w:jc w:val="center"/>
      </w:pPr>
      <w:r>
        <w:rPr>
          <w:i/>
          <w:sz w:val="20"/>
        </w:rPr>
        <w:t>Generated: April 04, 2026</w:t>
      </w:r>
    </w:p>
    <w:p/>
    <w:p>
      <w:r>
        <w:rPr>
          <w:b/>
        </w:rPr>
        <w:t xml:space="preserve">STRICT SCOPE: </w:t>
      </w:r>
      <w:r>
        <w:rPr>
          <w:i/>
          <w:sz w:val="20"/>
        </w:rPr>
        <w:t>ED presentation → Resuscitation → ICU management → Immediate outcomes only. NO outpatient, NO chronic management, NO long-term follow-up.</w:t>
      </w:r>
    </w:p>
    <w:p/>
    <w:p>
      <w:r>
        <w:rPr>
          <w:b/>
          <w:sz w:val="22"/>
        </w:rPr>
        <w:t>Q1. Examiner: A 65-year-old male with DM, HTN, hyperlipidemia presents to ED with 2 hours of substernal chest pressure at rest. Diaphoretic, nauseated. Vitals: BP 145/88, HR 98, RR 18, SpO2 96% RA. ECG shows ST depression 2mm in V2-V4 and T wave inversion in V1-V6. Diagnosis?</w:t>
      </w:r>
    </w:p>
    <w:p>
      <w:r>
        <w:rPr>
          <w:b/>
          <w:color w:val="006400"/>
          <w:sz w:val="22"/>
        </w:rPr>
        <w:t>Expected Answer: NSTEMI (or high-risk unstable angina pending troponin)</w:t>
      </w:r>
    </w:p>
    <w:p>
      <w:r>
        <w:rPr>
          <w:i/>
          <w:sz w:val="20"/>
        </w:rPr>
        <w:t>Examiner Notes: Examiner expects: Substernal chest pressure at rest + ST depression in anterior leads + high-risk features (DM, diaphoresis, nausea) = NSTEMI/unstable angina. ST depression in V2-V4 suggests posterior wall involvement or subendocardial ischemia of LAD territory.</w:t>
      </w:r>
    </w:p>
    <w:p/>
    <w:p>
      <w:r>
        <w:rPr>
          <w:b/>
          <w:sz w:val="22"/>
        </w:rPr>
        <w:t>Q2. Examiner: Single most important immediate investigation?</w:t>
      </w:r>
    </w:p>
    <w:p>
      <w:r>
        <w:rPr>
          <w:b/>
          <w:color w:val="006400"/>
          <w:sz w:val="22"/>
        </w:rPr>
        <w:t>Expected Answer: 12-lead ECG within 10 minutes + high-sensitivity troponin</w:t>
      </w:r>
    </w:p>
    <w:p>
      <w:r>
        <w:rPr>
          <w:i/>
          <w:sz w:val="20"/>
        </w:rPr>
        <w:t>Examiner Notes: Examiner expects: ECG within 10 min for all chest pain patients. hs-troponin at presentation and 1-3h (0/1h or 0/2h algorithm). ECG determines STEMI vs NSTE-ACS. Troponin confirms myocardial necrosis.</w:t>
      </w:r>
    </w:p>
    <w:p/>
    <w:p>
      <w:r>
        <w:rPr>
          <w:b/>
          <w:sz w:val="22"/>
        </w:rPr>
        <w:t>Q3. Examiner: hs-troponin T at presentation is 45 ng/L (normal &lt;14), at 1 hour is 85 ng/L. Delta is 40 ng/L. What does this indicate?</w:t>
      </w:r>
    </w:p>
    <w:p>
      <w:r>
        <w:rPr>
          <w:b/>
          <w:color w:val="006400"/>
          <w:sz w:val="22"/>
        </w:rPr>
        <w:t>Expected Answer: Acute myocardial injury consistent with NSTEMI - significant rise confirms acute event</w:t>
      </w:r>
    </w:p>
    <w:p>
      <w:r>
        <w:rPr>
          <w:i/>
          <w:sz w:val="20"/>
        </w:rPr>
        <w:t>Examiner Notes: Examiner expects: ESC 0/1h algorithm: rule-in if troponin &gt;52 ng/L at presentation OR delta &gt;5 ng/L at 1h. This patient meets both criteria. Significant rise confirms acute myocardial necrosis, not chronic elevation.</w:t>
      </w:r>
    </w:p>
    <w:p/>
    <w:p>
      <w:r>
        <w:rPr>
          <w:b/>
          <w:sz w:val="22"/>
        </w:rPr>
        <w:t>Q4. Examiner: What is the GRACE score for this patient, and what does it indicate?</w:t>
      </w:r>
    </w:p>
    <w:p>
      <w:r>
        <w:rPr>
          <w:b/>
          <w:color w:val="006400"/>
          <w:sz w:val="22"/>
        </w:rPr>
        <w:t>Expected Answer: Calculate GRACE score - if &gt;140, high-risk, warrants early invasive strategy (&lt;24h)</w:t>
      </w:r>
    </w:p>
    <w:p>
      <w:r>
        <w:rPr>
          <w:i/>
          <w:sz w:val="20"/>
        </w:rPr>
        <w:t>Examiner Notes: Examiner expects: GRACE score: age, HR, SBP, Cr, Killip class, cardiac arrest, ST deviation, elevated markers. Score &gt;140 = high risk, warrants early invasive angiography (&lt;24h). Score 109-140 = intermediate risk (&lt;72h). Score &lt;109 = low risk.</w:t>
      </w:r>
    </w:p>
    <w:p/>
    <w:p>
      <w:r>
        <w:rPr>
          <w:b/>
          <w:sz w:val="22"/>
        </w:rPr>
        <w:t>Q5. Examiner: Patient's GRACE score is 155. Recommended timing of angiography?</w:t>
      </w:r>
    </w:p>
    <w:p>
      <w:r>
        <w:rPr>
          <w:b/>
          <w:color w:val="006400"/>
          <w:sz w:val="22"/>
        </w:rPr>
        <w:t>Expected Answer: Early invasive strategy - coronary angiography within 24 hours</w:t>
      </w:r>
    </w:p>
    <w:p>
      <w:r>
        <w:rPr>
          <w:i/>
          <w:sz w:val="20"/>
        </w:rPr>
        <w:t>Examiner Notes: Examiner expects: GRACE &gt;140 = high-risk NSTE-ACS. Early invasive strategy (&lt;24h) reduces death/MI vs conservative. ISAR-COOL, TIMI IIIB trials support early invasive for high-risk patients.</w:t>
      </w:r>
    </w:p>
    <w:p/>
    <w:p>
      <w:r>
        <w:rPr>
          <w:b/>
          <w:sz w:val="22"/>
        </w:rPr>
        <w:t>Q6. Examiner: Initial medical management while awaiting angiography?</w:t>
      </w:r>
    </w:p>
    <w:p>
      <w:r>
        <w:rPr>
          <w:b/>
          <w:color w:val="006400"/>
          <w:sz w:val="22"/>
        </w:rPr>
        <w:t>Expected Answer: DAPT (aspirin + P2Y12 inhibitor), anticoagulation (UFH/enoxaparin/fondaparinux), high-intensity statin, beta-blocker if stable, nitrates for pain</w:t>
      </w:r>
    </w:p>
    <w:p>
      <w:r>
        <w:rPr>
          <w:i/>
          <w:sz w:val="20"/>
        </w:rPr>
        <w:t>Examiner Notes: Examiner expects: NSTE-ACS initial management: aspirin 325mg chewed + P2Y12 inhibitor (ticagrelor 180mg or clopidogrel 600mg), anticoagulation (UFH, enoxaparin, or fondaparinux), high-intensity statin, beta-blocker if no contraindication, nitrates for pain relief.</w:t>
      </w:r>
    </w:p>
    <w:p/>
    <w:p>
      <w:r>
        <w:rPr>
          <w:b/>
          <w:sz w:val="22"/>
        </w:rPr>
        <w:t>Q7. Examiner: Which P2Y12 inhibitor is preferred in NSTE-ACS?</w:t>
      </w:r>
    </w:p>
    <w:p>
      <w:r>
        <w:rPr>
          <w:b/>
          <w:color w:val="006400"/>
          <w:sz w:val="22"/>
        </w:rPr>
        <w:t>Expected Answer: Ticagrelor 180mg loading dose - preferred over clopidogrel in NSTE-ACS</w:t>
      </w:r>
    </w:p>
    <w:p>
      <w:r>
        <w:rPr>
          <w:i/>
          <w:sz w:val="20"/>
        </w:rPr>
        <w:t>Examiner Notes: Examiner expects: PLATO trial: ticagrelor superior to clopidogrel in ACS (reduced CV death/MI/stroke). Ticagrelor 180mg loading, then 90mg BD. Prasugrel only after anatomy defined and proceeding to PCI.</w:t>
      </w:r>
    </w:p>
    <w:p/>
    <w:p>
      <w:r>
        <w:rPr>
          <w:b/>
          <w:sz w:val="22"/>
        </w:rPr>
        <w:t>Q8. Examiner: Patient has history of prior stroke. Which P2Y12 inhibitor is contraindicated?</w:t>
      </w:r>
    </w:p>
    <w:p>
      <w:r>
        <w:rPr>
          <w:b/>
          <w:color w:val="006400"/>
          <w:sz w:val="22"/>
        </w:rPr>
        <w:t>Expected Answer: Prasugrel - contraindicated in patients with prior stroke/TIA</w:t>
      </w:r>
    </w:p>
    <w:p>
      <w:r>
        <w:rPr>
          <w:i/>
          <w:sz w:val="20"/>
        </w:rPr>
        <w:t>Examiner Notes: Examiner expects: Prasugrel contraindicated in prior stroke/TIA (TRITON-TIMI 38: increased intracranial hemorrhage). Also contraindicated in age &gt;=75 and weight &lt;60kg. Use ticagrelor or clopidogrel instead.</w:t>
      </w:r>
    </w:p>
    <w:p/>
    <w:p>
      <w:r>
        <w:rPr>
          <w:b/>
          <w:sz w:val="22"/>
        </w:rPr>
        <w:t>Q9. Examiner: Which anticoagulant is preferred in NSTE-ACS proceeding to early angiography?</w:t>
      </w:r>
    </w:p>
    <w:p>
      <w:r>
        <w:rPr>
          <w:b/>
          <w:color w:val="006400"/>
          <w:sz w:val="22"/>
        </w:rPr>
        <w:t>Expected Answer: Unfractionated heparin (UFH) - easily reversible, short half-life</w:t>
      </w:r>
    </w:p>
    <w:p>
      <w:r>
        <w:rPr>
          <w:i/>
          <w:sz w:val="20"/>
        </w:rPr>
        <w:t>Examiner Notes: Examiner expects: UFH preferred when early angiography planned: bolus 60 units/kg (max 4000U). Enoxaparin acceptable but higher bleeding risk if CABG needed. Fondaparinux has lowest bleeding risk but requires UFH supplement during PCI.</w:t>
      </w:r>
    </w:p>
    <w:p/>
    <w:p>
      <w:r>
        <w:rPr>
          <w:b/>
          <w:sz w:val="22"/>
        </w:rPr>
        <w:t>Q10. Examiner: Patient's chest pain persists despite sublingual nitroglycerin x3. BP 140/85. Next step?</w:t>
      </w:r>
    </w:p>
    <w:p>
      <w:r>
        <w:rPr>
          <w:b/>
          <w:color w:val="006400"/>
          <w:sz w:val="22"/>
        </w:rPr>
        <w:t>Expected Answer: IV nitroglycerin infusion</w:t>
      </w:r>
    </w:p>
    <w:p>
      <w:r>
        <w:rPr>
          <w:i/>
          <w:sz w:val="20"/>
        </w:rPr>
        <w:t>Examiner Notes: Examiner expects: Refractory chest pain: IV nitroglycerin infusion (start 5-10 mcg/min, titrate up). Relieves ischemia by venodilation (reduces preload) and coronary vasodilation. Contraindicated in hypotension, RV infarction, recent PDE5 inhibitor use.</w:t>
      </w:r>
    </w:p>
    <w:p/>
    <w:p>
      <w:r>
        <w:rPr>
          <w:b/>
          <w:sz w:val="22"/>
        </w:rPr>
        <w:t>Q11. Examiner: Patient receives IV nitroglycerin and pain resolves. HR 102, BP 135/80. Should beta-blocker be started?</w:t>
      </w:r>
    </w:p>
    <w:p>
      <w:r>
        <w:rPr>
          <w:b/>
          <w:color w:val="006400"/>
          <w:sz w:val="22"/>
        </w:rPr>
        <w:t>Expected Answer: Yes - oral metoprolol 25mg if no contraindications (no HF signs, no bradycardia, no heart block, no asthma)</w:t>
      </w:r>
    </w:p>
    <w:p>
      <w:r>
        <w:rPr>
          <w:i/>
          <w:sz w:val="20"/>
        </w:rPr>
        <w:t>Examiner Notes: Examiner expects: Beta-blockers reduce myocardial O2 demand and mortality in ACS. Start within 24h if no contraindications. Oral preferred over IV in NSTE-ACS.</w:t>
      </w:r>
    </w:p>
    <w:p/>
    <w:p>
      <w:r>
        <w:rPr>
          <w:b/>
          <w:sz w:val="22"/>
        </w:rPr>
        <w:t>Q12. Examiner: Patient develops crackles on lung exam and O2 saturation drops to 92%. Should beta-blocker still be given?</w:t>
      </w:r>
    </w:p>
    <w:p>
      <w:r>
        <w:rPr>
          <w:b/>
          <w:color w:val="006400"/>
          <w:sz w:val="22"/>
        </w:rPr>
        <w:t>Expected Answer: No - hold beta-blocker in setting of acute heart failure</w:t>
      </w:r>
    </w:p>
    <w:p>
      <w:r>
        <w:rPr>
          <w:i/>
          <w:sz w:val="20"/>
        </w:rPr>
        <w:t>Examiner Notes: Examiner expects: Beta-blockers contraindicated in acute decompensated HF. Can worsen pulmonary edema and precipitate cardiogenic shock. Treat HF first (diuretics, nitrates, NIPPV). Restart beta-blocker at low dose once euvolemic and stable.</w:t>
      </w:r>
    </w:p>
    <w:p/>
    <w:p>
      <w:r>
        <w:rPr>
          <w:b/>
          <w:sz w:val="22"/>
        </w:rPr>
        <w:t>Q13. Examiner: Patient's troponin T peaks at 8.5 ng/L at 12 hours. Echo shows LVEF 45% with anterior wall hypokinesia. Significance?</w:t>
      </w:r>
    </w:p>
    <w:p>
      <w:r>
        <w:rPr>
          <w:b/>
          <w:color w:val="006400"/>
          <w:sz w:val="22"/>
        </w:rPr>
        <w:t>Expected Answer: Confirmed NSTEMI with mild-moderate LV dysfunction - anterior wall involvement suggests LAD territory ischemia</w:t>
      </w:r>
    </w:p>
    <w:p>
      <w:r>
        <w:rPr>
          <w:i/>
          <w:sz w:val="20"/>
        </w:rPr>
        <w:t>Examiner Notes: Examiner expects: Troponin peak confirms myocardial necrosis. LVEF 45% = mild-moderate dysfunction. Anterior wall hypokinesia = LAD territory. Requires full GDMT and risk stratification for revascularization.</w:t>
      </w:r>
    </w:p>
    <w:p/>
    <w:p>
      <w:r>
        <w:rPr>
          <w:b/>
          <w:sz w:val="22"/>
        </w:rPr>
        <w:t>Q14. Examiner: What is the significance of ST depression in V2-V4 in this patient?</w:t>
      </w:r>
    </w:p>
    <w:p>
      <w:r>
        <w:rPr>
          <w:b/>
          <w:color w:val="006400"/>
          <w:sz w:val="22"/>
        </w:rPr>
        <w:t>Expected Answer: Suggests posterior wall involvement or subendocardial ischemia of LAD territory - high-risk feature</w:t>
      </w:r>
    </w:p>
    <w:p>
      <w:r>
        <w:rPr>
          <w:i/>
          <w:sz w:val="20"/>
        </w:rPr>
        <w:t>Examiner Notes: Examiner expects: ST depression in V2-V4 can indicate: (1) Posterior STEMI (obtain posterior leads V7-V9), (2) Subendocardial ischemia of LAD territory (Wellens pattern if biphasic/deep T inversion), (3) Reciprocal changes from inferior STEMI.</w:t>
      </w:r>
    </w:p>
    <w:p/>
    <w:p>
      <w:r>
        <w:rPr>
          <w:b/>
          <w:sz w:val="22"/>
        </w:rPr>
        <w:t>Q15. Examiner: Posterior leads V7-V9 show ST elevation 1mm. What does this change?</w:t>
      </w:r>
    </w:p>
    <w:p>
      <w:r>
        <w:rPr>
          <w:b/>
          <w:color w:val="006400"/>
          <w:sz w:val="22"/>
        </w:rPr>
        <w:t>Expected Answer: Diagnosis changes to posterior STEMI - requires emergent PCI, not NSTEMI pathway</w:t>
      </w:r>
    </w:p>
    <w:p>
      <w:r>
        <w:rPr>
          <w:i/>
          <w:sz w:val="20"/>
        </w:rPr>
        <w:t>Examiner Notes: Examiner expects: ST elevation &gt;=0.5mm in V7-V9 = posterior STEMI. This is a STEMI equivalent requiring emergent PCI (not NSTEMI pathway). Posterior MI often accompanies inferior STEMI.</w:t>
      </w:r>
    </w:p>
    <w:p/>
    <w:p>
      <w:r>
        <w:rPr>
          <w:b/>
          <w:sz w:val="22"/>
        </w:rPr>
        <w:t>Q16. Examiner: Patient's ECG shows deep symmetric T wave inversion in V2-V3 without ST elevation. Troponin minimally elevated. What pattern?</w:t>
      </w:r>
    </w:p>
    <w:p>
      <w:r>
        <w:rPr>
          <w:b/>
          <w:color w:val="006400"/>
          <w:sz w:val="22"/>
        </w:rPr>
        <w:t>Expected Answer: Wellens syndrome - critical proximal LAD stenosis</w:t>
      </w:r>
    </w:p>
    <w:p>
      <w:r>
        <w:rPr>
          <w:i/>
          <w:sz w:val="20"/>
        </w:rPr>
        <w:t>Examiner Notes: Examiner expects: Wellens syndrome: deep symmetric or biphasic T wave inversion in V2-V3 during pain-free period. Indicates critical proximal LAD stenosis. High risk of anterior wall MI. Do NOT perform stress test - proceed to urgent angiography.</w:t>
      </w:r>
    </w:p>
    <w:p/>
    <w:p>
      <w:r>
        <w:rPr>
          <w:b/>
          <w:sz w:val="22"/>
        </w:rPr>
        <w:t>Q17. Examiner: Should a stress test be performed in this patient with Wellens pattern?</w:t>
      </w:r>
    </w:p>
    <w:p>
      <w:r>
        <w:rPr>
          <w:b/>
          <w:color w:val="006400"/>
          <w:sz w:val="22"/>
        </w:rPr>
        <w:t>Expected Answer: No - stress test is contraindicated in Wellens syndrome due to risk of precipitating anterior MI</w:t>
      </w:r>
    </w:p>
    <w:p>
      <w:r>
        <w:rPr>
          <w:i/>
          <w:sz w:val="20"/>
        </w:rPr>
        <w:t>Examiner Notes: Examiner expects: Wellens syndrome = critical proximal LAD stenosis. Stress testing can precipitate extensive anterior MI. Proceed directly to coronary angiography. Medical management alone is insufficient.</w:t>
      </w:r>
    </w:p>
    <w:p/>
    <w:p>
      <w:r>
        <w:rPr>
          <w:b/>
          <w:sz w:val="22"/>
        </w:rPr>
        <w:t>Q18. Examiner: Patient's angiography shows 90% proximal LAD stenosis with TIMI 2 flow. Management?</w:t>
      </w:r>
    </w:p>
    <w:p>
      <w:r>
        <w:rPr>
          <w:b/>
          <w:color w:val="006400"/>
          <w:sz w:val="22"/>
        </w:rPr>
        <w:t>Expected Answer: PCI with DES to proximal LAD</w:t>
      </w:r>
    </w:p>
    <w:p>
      <w:r>
        <w:rPr>
          <w:i/>
          <w:sz w:val="20"/>
        </w:rPr>
        <w:t>Examiner Notes: Examiner expects: 90% proximal LAD stenosis = high-risk lesion. PCI with DES indicated. Proximal LAD supplies large territory - revascularization reduces mortality. DAPT for 12 months post-PCI.</w:t>
      </w:r>
    </w:p>
    <w:p/>
    <w:p>
      <w:r>
        <w:rPr>
          <w:b/>
          <w:sz w:val="22"/>
        </w:rPr>
        <w:t>Q19. Examiner: During PCI, patient develops no-reflow phenomenon. TIMI flow drops from 3 to 1. Management?</w:t>
      </w:r>
    </w:p>
    <w:p>
      <w:r>
        <w:rPr>
          <w:b/>
          <w:color w:val="006400"/>
          <w:sz w:val="22"/>
        </w:rPr>
        <w:t>Expected Answer: Intracoronary vasodilators: adenosine, verapamil, or nitroprusside</w:t>
      </w:r>
    </w:p>
    <w:p>
      <w:r>
        <w:rPr>
          <w:i/>
          <w:sz w:val="20"/>
        </w:rPr>
        <w:t>Examiner Notes: Examiner expects: No-reflow: failure to achieve myocardial reperfusion despite patent epicardial artery. Caused by microvascular obstruction. Treatment: IC adenosine (most common), verapamil, or nitroprusside.</w:t>
      </w:r>
    </w:p>
    <w:p/>
    <w:p>
      <w:r>
        <w:rPr>
          <w:b/>
          <w:sz w:val="22"/>
        </w:rPr>
        <w:t>Q20. Examiner: Patient develops hypotension after IC adenosine for no-reflow. Management?</w:t>
      </w:r>
    </w:p>
    <w:p>
      <w:r>
        <w:rPr>
          <w:b/>
          <w:color w:val="006400"/>
          <w:sz w:val="22"/>
        </w:rPr>
        <w:t>Expected Answer: IV fluids, reduce/stop adenosine, start vasopressor if needed (adenosine has very short half-life)</w:t>
      </w:r>
    </w:p>
    <w:p>
      <w:r>
        <w:rPr>
          <w:i/>
          <w:sz w:val="20"/>
        </w:rPr>
        <w:t>Examiner Notes: Examiner expects: Adenosine causes vasodilation and can cause hypotension. Half-life &lt;10 seconds - effects resolve quickly. IV fluids, reduce/stop adenosine. If persistent hypotension: vasopressor (norepinephrine).</w:t>
      </w:r>
    </w:p>
    <w:p/>
    <w:p>
      <w:r>
        <w:rPr>
          <w:b/>
          <w:sz w:val="22"/>
        </w:rPr>
        <w:t>Q21. Examiner: Post-PCI, patient is pain-free. ECG shows resolution of ST depression. Troponin trending down. Next step?</w:t>
      </w:r>
    </w:p>
    <w:p>
      <w:r>
        <w:rPr>
          <w:b/>
          <w:color w:val="006400"/>
          <w:sz w:val="22"/>
        </w:rPr>
        <w:t>Expected Answer: Transfer to CCU/step-down for monitoring, continue DAPT, anticoagulation, statin, beta-blocker, ACEi</w:t>
      </w:r>
    </w:p>
    <w:p>
      <w:r>
        <w:rPr>
          <w:i/>
          <w:sz w:val="20"/>
        </w:rPr>
        <w:t>Examiner Notes: Examiner expects: Post-PCI NSTEMI: monitor in CCU/step-down for arrhythmias, bleeding, recurrent ischemia. Continue DAPT, anticoagulation (complete course), high-intensity statin, beta-blocker, ACEi.</w:t>
      </w:r>
    </w:p>
    <w:p/>
    <w:p>
      <w:r>
        <w:rPr>
          <w:b/>
          <w:sz w:val="22"/>
        </w:rPr>
        <w:t>Q22. Examiner: Patient develops access site hematoma at radial artery puncture site. Management?</w:t>
      </w:r>
    </w:p>
    <w:p>
      <w:r>
        <w:rPr>
          <w:b/>
          <w:color w:val="006400"/>
          <w:sz w:val="22"/>
        </w:rPr>
        <w:t>Expected Answer: Manual compression, TR band compression, monitor for compartment syndrome, check Hb</w:t>
      </w:r>
    </w:p>
    <w:p>
      <w:r>
        <w:rPr>
          <w:i/>
          <w:sz w:val="20"/>
        </w:rPr>
        <w:t>Examiner Notes: Examiner expects: Radial access site hematoma: manual compression, TR band reinflation. Monitor for compartment syndrome (pain, paresthesia, pallor, pulselessness). Check Hb for significant blood loss.</w:t>
      </w:r>
    </w:p>
    <w:p/>
    <w:p>
      <w:r>
        <w:rPr>
          <w:b/>
          <w:sz w:val="22"/>
        </w:rPr>
        <w:t>Q23. Examiner: Patient develops contrast-induced nephropathy. Cr rises from 1.0 to 1.8 at 48h. Management?</w:t>
      </w:r>
    </w:p>
    <w:p>
      <w:r>
        <w:rPr>
          <w:b/>
          <w:color w:val="006400"/>
          <w:sz w:val="22"/>
        </w:rPr>
        <w:t>Expected Answer: IV fluids, avoid nephrotoxins, monitor renal function, adjust medication doses</w:t>
      </w:r>
    </w:p>
    <w:p>
      <w:r>
        <w:rPr>
          <w:i/>
          <w:sz w:val="20"/>
        </w:rPr>
        <w:t>Examiner Notes: Examiner expects: Contrast-induced nephropathy: Cr rise &gt;=0.3 or &gt;=25% within 48-72h. Prevention: IV fluids before/after procedure, minimize contrast volume. Treatment: IV fluids, avoid nephrotoxins, adjust medication doses.</w:t>
      </w:r>
    </w:p>
    <w:p/>
    <w:p>
      <w:r>
        <w:rPr>
          <w:b/>
          <w:sz w:val="22"/>
        </w:rPr>
        <w:t>Q24. Examiner: Patient's Hb drops from 14.0 to 10.5 post-PCI. No overt bleeding. Most likely cause?</w:t>
      </w:r>
    </w:p>
    <w:p>
      <w:r>
        <w:rPr>
          <w:b/>
          <w:color w:val="006400"/>
          <w:sz w:val="22"/>
        </w:rPr>
        <w:t>Expected Answer: Access site bleeding (retroperitoneal if femoral access) or GI bleeding from DAPT</w:t>
      </w:r>
    </w:p>
    <w:p>
      <w:r>
        <w:rPr>
          <w:i/>
          <w:sz w:val="20"/>
        </w:rPr>
        <w:t>Examiner Notes: Examiner expects: Post-PCI Hb drop: consider access site bleeding (retroperitoneal hematoma with femoral access - back/flank pain, hypotension), GI bleeding from DAPT, or hemodilution from IV fluids.</w:t>
      </w:r>
    </w:p>
    <w:p/>
    <w:p>
      <w:r>
        <w:rPr>
          <w:b/>
          <w:sz w:val="22"/>
        </w:rPr>
        <w:t>Q25. Examiner: CT abdomen/pelvis shows retroperitoneal hematoma. Management?</w:t>
      </w:r>
    </w:p>
    <w:p>
      <w:r>
        <w:rPr>
          <w:b/>
          <w:color w:val="006400"/>
          <w:sz w:val="22"/>
        </w:rPr>
        <w:t>Expected Answer: Stop anticoagulation, reverse if possible, IV fluids, blood transfusion if Hb &lt;7 or symptomatic, vascular surgery/IR consult</w:t>
      </w:r>
    </w:p>
    <w:p>
      <w:r>
        <w:rPr>
          <w:i/>
          <w:sz w:val="20"/>
        </w:rPr>
        <w:t>Examiner Notes: Examiner expects: Retroperitoneal hematoma: stop anticoagulation, reverse (protamine for heparin), IV fluids, blood transfusion if Hb &lt;7 or symptomatic. IR for angioembolization if active bleeding.</w:t>
      </w:r>
    </w:p>
    <w:p/>
    <w:p>
      <w:r>
        <w:rPr>
          <w:b/>
          <w:sz w:val="22"/>
        </w:rPr>
        <w:t>Q26. Examiner: Patient stabilizes. Hb 11.0, Cr 1.5. On aspirin, ticagrelor, atorvastatin, metoprolol, ramipril. What additional medication should be considered given LVEF 45%?</w:t>
      </w:r>
    </w:p>
    <w:p>
      <w:r>
        <w:rPr>
          <w:b/>
          <w:color w:val="006400"/>
          <w:sz w:val="22"/>
        </w:rPr>
        <w:t>Expected Answer: Consider MRA (spironolactone) if LVEF &lt;=40% with HF symptoms or diabetes - not yet indicated at LVEF 45%</w:t>
      </w:r>
    </w:p>
    <w:p>
      <w:r>
        <w:rPr>
          <w:i/>
          <w:sz w:val="20"/>
        </w:rPr>
        <w:t>Examiner Notes: Examiner expects: MRA indicated post-MI with LVEF &lt;=40% AND (HF symptoms OR diabetes). Patient has LVEF 45%, no HF symptoms, no diabetes. Not yet indicated. Monitor closely.</w:t>
      </w:r>
    </w:p>
    <w:p/>
    <w:p>
      <w:r>
        <w:rPr>
          <w:b/>
          <w:sz w:val="22"/>
        </w:rPr>
        <w:t>Q27. Examiner: Patient develops new-onset AF with RVR (HR 140) on day 2. Hemodynamically stable. Management?</w:t>
      </w:r>
    </w:p>
    <w:p>
      <w:r>
        <w:rPr>
          <w:b/>
          <w:color w:val="006400"/>
          <w:sz w:val="22"/>
        </w:rPr>
        <w:t>Expected Answer: Rate control with IV metoprolol or diltiazem - anticoagulation only if AF persists &gt;48h</w:t>
      </w:r>
    </w:p>
    <w:p>
      <w:r>
        <w:rPr>
          <w:i/>
          <w:sz w:val="20"/>
        </w:rPr>
        <w:t>Examiner Notes: Examiner expects: New-onset AF in NSTEMI: rate control with beta-blocker or CCB (if EF preserved). Anticoagulation only if AF persists &gt;48h (triple therapy bleeding risk). Treat underlying ischemia.</w:t>
      </w:r>
    </w:p>
    <w:p/>
    <w:p>
      <w:r>
        <w:rPr>
          <w:b/>
          <w:sz w:val="22"/>
        </w:rPr>
        <w:t>Q28. Examiner: After rate control, HR 80 in AF. Patient converts to SR spontaneously at 6 hours. Anticoagulation management?</w:t>
      </w:r>
    </w:p>
    <w:p>
      <w:r>
        <w:rPr>
          <w:b/>
          <w:color w:val="006400"/>
          <w:sz w:val="22"/>
        </w:rPr>
        <w:t>Expected Answer: No additional anticoagulation needed - transient AF &lt;48h. Continue DAPT.</w:t>
      </w:r>
    </w:p>
    <w:p>
      <w:r>
        <w:rPr>
          <w:i/>
          <w:sz w:val="20"/>
        </w:rPr>
        <w:t>Examiner Notes: Examiner expects: Transient AF &lt;48h that converts to SR spontaneously - no additional anticoagulation needed. Continue DAPT for 12 months. Bleeding risk of triple therapy outweighs benefit for transient AF.</w:t>
      </w:r>
    </w:p>
    <w:p/>
    <w:p>
      <w:r>
        <w:rPr>
          <w:b/>
          <w:sz w:val="22"/>
        </w:rPr>
        <w:t>Q29. Examiner: Patient's lipid panel: TC 260, LDL 175, HDL 38, TG 190. LDL goal?</w:t>
      </w:r>
    </w:p>
    <w:p>
      <w:r>
        <w:rPr>
          <w:b/>
          <w:color w:val="006400"/>
          <w:sz w:val="22"/>
        </w:rPr>
        <w:t>Expected Answer: &lt;55 mg/dL (very high risk category - ACS)</w:t>
      </w:r>
    </w:p>
    <w:p>
      <w:r>
        <w:rPr>
          <w:i/>
          <w:sz w:val="20"/>
        </w:rPr>
        <w:t>Examiner Notes: Examiner expects: ESC/EAS 2019: ACS = 'very high risk', LDL goal &lt;55 mg/dL AND &gt;=50% reduction. From 175, needs &gt;=69% reduction. Start high-intensity statin (atorvastatin 80mg or rosuvastatin 40mg).</w:t>
      </w:r>
    </w:p>
    <w:p/>
    <w:p>
      <w:r>
        <w:rPr>
          <w:b/>
          <w:sz w:val="22"/>
        </w:rPr>
        <w:t>Q30. Examiner: LDL at 4 weeks is 78 mg/dL on atorvastatin 80mg. Next step?</w:t>
      </w:r>
    </w:p>
    <w:p>
      <w:r>
        <w:rPr>
          <w:b/>
          <w:color w:val="006400"/>
          <w:sz w:val="22"/>
        </w:rPr>
        <w:t>Expected Answer: Add ezetimibe 10mg daily</w:t>
      </w:r>
    </w:p>
    <w:p>
      <w:r>
        <w:rPr>
          <w:i/>
          <w:sz w:val="20"/>
        </w:rPr>
        <w:t>Examiner Notes: Examiner expects: LDL 78 well above goal &lt;55 mg/dL. Ezetimibe as second-line provides additional 15-20% LDL reduction. Add PCSK9 inhibitor if still above goal after 4-6 weeks of combination therapy.</w:t>
      </w:r>
    </w:p>
    <w:p/>
    <w:p>
      <w:r>
        <w:rPr>
          <w:b/>
          <w:sz w:val="22"/>
        </w:rPr>
        <w:t>Q31. Examiner: Patient develops recurrent chest pain in CCU. ECG shows new ST depression in V4-V6. Troponin rising. What has happened?</w:t>
      </w:r>
    </w:p>
    <w:p>
      <w:r>
        <w:rPr>
          <w:b/>
          <w:color w:val="006400"/>
          <w:sz w:val="22"/>
        </w:rPr>
        <w:t>Expected Answer: Recurrent ischemia - possible stent thrombosis or incomplete revascularization</w:t>
      </w:r>
    </w:p>
    <w:p>
      <w:r>
        <w:rPr>
          <w:i/>
          <w:sz w:val="20"/>
        </w:rPr>
        <w:t>Examiner Notes: Examiner expects: Recurrent chest pain + new ST depression + rising troponin = recurrent ischemia. Differential: stent thrombosis (acute STEMI pattern), incomplete revascularization, restenosis (later), or new lesion. Urgent angiography indicated.</w:t>
      </w:r>
    </w:p>
    <w:p/>
    <w:p>
      <w:r>
        <w:rPr>
          <w:b/>
          <w:sz w:val="22"/>
        </w:rPr>
        <w:t>Q32. Examiner: Urgent angiography shows patent LAD stent but 80% stenosis in LCx. Management?</w:t>
      </w:r>
    </w:p>
    <w:p>
      <w:r>
        <w:rPr>
          <w:b/>
          <w:color w:val="006400"/>
          <w:sz w:val="22"/>
        </w:rPr>
        <w:t>Expected Answer: PCI of LCx lesion - complete revascularization</w:t>
      </w:r>
    </w:p>
    <w:p>
      <w:r>
        <w:rPr>
          <w:i/>
          <w:sz w:val="20"/>
        </w:rPr>
        <w:t>Examiner Notes: Examiner expects: Complete revascularization reduces CV events in NSTE-ACS with multivessel disease. COMPLETE trial: staged or index procedure complete revascularization superior to culprit-only.</w:t>
      </w:r>
    </w:p>
    <w:p/>
    <w:p>
      <w:r>
        <w:rPr>
          <w:b/>
          <w:sz w:val="22"/>
        </w:rPr>
        <w:t>Q33. Examiner: Patient develops cardiogenic shock after LCx PCI. CI 1.8, PCWP 24, MAP 55. Management?</w:t>
      </w:r>
    </w:p>
    <w:p>
      <w:r>
        <w:rPr>
          <w:b/>
          <w:color w:val="006400"/>
          <w:sz w:val="22"/>
        </w:rPr>
        <w:t>Expected Answer: Norepinephrine first-line vasopressor, consider inotrope (dobutamine) if low CO, escalate MCS if refractory</w:t>
      </w:r>
    </w:p>
    <w:p>
      <w:r>
        <w:rPr>
          <w:i/>
          <w:sz w:val="20"/>
        </w:rPr>
        <w:t>Examiner Notes: Examiner expects: Cardiogenic shock: norepinephrine first-line (SOAP II). Dobutamine if low CO with adequate filling pressures. If refractory: escalate MCS (IABP, Impella, VA-ECMO). Early escalation preferred.</w:t>
      </w:r>
    </w:p>
    <w:p/>
    <w:p>
      <w:r>
        <w:rPr>
          <w:b/>
          <w:sz w:val="22"/>
        </w:rPr>
        <w:t>Q34. Examiner: Patient on norepinephrine 0.3 mcg/kg/min. MAP 62. Lactate 4.5. Next vasopressor?</w:t>
      </w:r>
    </w:p>
    <w:p>
      <w:r>
        <w:rPr>
          <w:b/>
          <w:color w:val="006400"/>
          <w:sz w:val="22"/>
        </w:rPr>
        <w:t>Expected Answer: Add vasopressin 0.03 U/min as second-line agent</w:t>
      </w:r>
    </w:p>
    <w:p>
      <w:r>
        <w:rPr>
          <w:i/>
          <w:sz w:val="20"/>
        </w:rPr>
        <w:t>Examiner Notes: Examiner expects: High-dose norepinephrine (&gt;0.3): add vasopressin 0.03-0.04 U/min. VASST trial: vasopressin reduces NE requirement, may lower mortality in less severe shock. Fixed dose, not titrated.</w:t>
      </w:r>
    </w:p>
    <w:p/>
    <w:p>
      <w:r>
        <w:rPr>
          <w:b/>
          <w:sz w:val="22"/>
        </w:rPr>
        <w:t>Q35. Examiner: Patient develops acute pulmonary edema on vasopressors. Management?</w:t>
      </w:r>
    </w:p>
    <w:p>
      <w:r>
        <w:rPr>
          <w:b/>
          <w:color w:val="006400"/>
          <w:sz w:val="22"/>
        </w:rPr>
        <w:t>Expected Answer: IV furosemide, NIPPV (BiPAP), consider nitroglycerin if BP allows, inotrope if low CO</w:t>
      </w:r>
    </w:p>
    <w:p>
      <w:r>
        <w:rPr>
          <w:i/>
          <w:sz w:val="20"/>
        </w:rPr>
        <w:t>Examiner Notes: Examiner expects: Acute pulmonary edema in cardiogenic shock: IV furosemide, NIPPV (BiPAP reduces preload/afterload), nitroglycerin if BP allows, inotrope (dobutamine) if low CO. May need intubation if deteriorating.</w:t>
      </w:r>
    </w:p>
    <w:p/>
    <w:p>
      <w:r>
        <w:rPr>
          <w:b/>
          <w:sz w:val="22"/>
        </w:rPr>
        <w:t>Q36. Examiner: Patient requires intubation for respiratory failure. Induction agent of choice?</w:t>
      </w:r>
    </w:p>
    <w:p>
      <w:r>
        <w:rPr>
          <w:b/>
          <w:color w:val="006400"/>
          <w:sz w:val="22"/>
        </w:rPr>
        <w:t>Expected Answer: Ketamine 1-2 mg/kg IV or etomidate 0.3 mg/kg IV - both hemodynamically stable</w:t>
      </w:r>
    </w:p>
    <w:p>
      <w:r>
        <w:rPr>
          <w:i/>
          <w:sz w:val="20"/>
        </w:rPr>
        <w:t>Examiner Notes: Examiner expects: Intubation in cardiogenic shock: ketamine (sympathomimetic, maintains BP) or etomidate (hemodynamically stable). Avoid propofol (vasodilation, myocardial depression). Reduce doses (25-50%).</w:t>
      </w:r>
    </w:p>
    <w:p/>
    <w:p>
      <w:r>
        <w:rPr>
          <w:b/>
          <w:sz w:val="22"/>
        </w:rPr>
        <w:t>Q37. Examiner: Post-intubation, BP drops to 75/45. Management?</w:t>
      </w:r>
    </w:p>
    <w:p>
      <w:r>
        <w:rPr>
          <w:b/>
          <w:color w:val="006400"/>
          <w:sz w:val="22"/>
        </w:rPr>
        <w:t>Expected Answer: Increase norepinephrine, give small fluid bolus (250mL), reduce PEEP temporarily</w:t>
      </w:r>
    </w:p>
    <w:p>
      <w:r>
        <w:rPr>
          <w:i/>
          <w:sz w:val="20"/>
        </w:rPr>
        <w:t>Examiner Notes: Examiner expects: Post-intubation hypotension: PPV decreases venous return + induction agent vasodilation. Increase norepinephrine, small fluid bolus (cautiously in pulmonary edema), reduce PEEP temporarily.</w:t>
      </w:r>
    </w:p>
    <w:p/>
    <w:p>
      <w:r>
        <w:rPr>
          <w:b/>
          <w:sz w:val="22"/>
        </w:rPr>
        <w:t>Q38. Examiner: Patient's lactate at 6 hours is 3.8 (from 4.5). What does this indicate?</w:t>
      </w:r>
    </w:p>
    <w:p>
      <w:r>
        <w:rPr>
          <w:b/>
          <w:color w:val="006400"/>
          <w:sz w:val="22"/>
        </w:rPr>
        <w:t>Expected Answer: Improving tissue perfusion - lactate clearance of 15.5% suggests response to therapy</w:t>
      </w:r>
    </w:p>
    <w:p>
      <w:r>
        <w:rPr>
          <w:i/>
          <w:sz w:val="20"/>
        </w:rPr>
        <w:t>Examiner Notes: Examiner expects: Lactate clearance &gt;10% at 2-6h associated with improved survival. 4.5 -&gt; 3.8 = 15.5% clearance at 6h. Positive response. Continue current management, monitor closely.</w:t>
      </w:r>
    </w:p>
    <w:p/>
    <w:p>
      <w:r>
        <w:rPr>
          <w:b/>
          <w:sz w:val="22"/>
        </w:rPr>
        <w:t>Q39. Examiner: Patient develops oliguria (UO 0.3 mL/kg/hr) despite adequate MAP. Cr rises 1.5 to 2.2. Management?</w:t>
      </w:r>
    </w:p>
    <w:p>
      <w:r>
        <w:rPr>
          <w:b/>
          <w:color w:val="006400"/>
          <w:sz w:val="22"/>
        </w:rPr>
        <w:t>Expected Answer: Assess volume status, avoid nephrotoxins, consider diuretic challenge, prepare for RRT if refractory</w:t>
      </w:r>
    </w:p>
    <w:p>
      <w:r>
        <w:rPr>
          <w:i/>
          <w:sz w:val="20"/>
        </w:rPr>
        <w:t>Examiner Notes: Examiner expects: Oliguria + rising Cr = AKI. Assess volume status (CVP, echo, PLR). Avoid nephrotoxins. Diuretic challenge if volume overloaded. Prepare for RRT if refractory (hyperkalemia, acidosis, fluid overload).</w:t>
      </w:r>
    </w:p>
    <w:p/>
    <w:p>
      <w:r>
        <w:rPr>
          <w:b/>
          <w:sz w:val="22"/>
        </w:rPr>
        <w:t>Q40. Examiner: Patient develops hyperkalemia (K+ 6.2) with ECG changes (peaked T waves). Management?</w:t>
      </w:r>
    </w:p>
    <w:p>
      <w:r>
        <w:rPr>
          <w:b/>
          <w:color w:val="006400"/>
          <w:sz w:val="22"/>
        </w:rPr>
        <w:t>Expected Answer: IV calcium gluconate 1g (cardioprotection), then insulin 10U + dextrose 25g, then remove K+ (diuretics, GI binders, or RRT)</w:t>
      </w:r>
    </w:p>
    <w:p>
      <w:r>
        <w:rPr>
          <w:i/>
          <w:sz w:val="20"/>
        </w:rPr>
        <w:t>Examiner Notes: Examiner expects: Hyperkalemia with ECG changes: Step 1: IV calcium gluconate 1g (stabilizes membrane). Step 2: Shift K+ intracellularly (insulin/dextrose, albuterol, bicarb). Step 3: Remove K+ (diuretics, patiromer, RRT).</w:t>
      </w:r>
    </w:p>
    <w:p/>
    <w:p>
      <w:r>
        <w:rPr>
          <w:b/>
          <w:sz w:val="22"/>
        </w:rPr>
        <w:t>Q41. Examiner: Patient's K+ normalizes but Cr continues to rise to 3.0. UO &lt;0.3 mL/kg/hr for 18h. Next step?</w:t>
      </w:r>
    </w:p>
    <w:p>
      <w:r>
        <w:rPr>
          <w:b/>
          <w:color w:val="006400"/>
          <w:sz w:val="22"/>
        </w:rPr>
        <w:t>Expected Answer: Initiate renal replacement therapy (CRRT preferred in hemodynamically unstable patient)</w:t>
      </w:r>
    </w:p>
    <w:p>
      <w:r>
        <w:rPr>
          <w:i/>
          <w:sz w:val="20"/>
        </w:rPr>
        <w:t>Examiner Notes: Examiner expects: RRT indications: refractory hyperkalemia, severe acidosis (pH &lt;7.15), fluid overload refractory to diuretics, uremic complications. CRRT preferred in hemodynamically unstable patients.</w:t>
      </w:r>
    </w:p>
    <w:p/>
    <w:p>
      <w:r>
        <w:rPr>
          <w:b/>
          <w:sz w:val="22"/>
        </w:rPr>
        <w:t>Q42. Examiner: Patient on CRRT develops metabolic alkalosis. Cause?</w:t>
      </w:r>
    </w:p>
    <w:p>
      <w:r>
        <w:rPr>
          <w:b/>
          <w:color w:val="006400"/>
          <w:sz w:val="22"/>
        </w:rPr>
        <w:t>Expected Answer: Citrate metabolism to bicarbonate - each mole of citrate produces 3 moles of bicarbonate</w:t>
      </w:r>
    </w:p>
    <w:p>
      <w:r>
        <w:rPr>
          <w:i/>
          <w:sz w:val="20"/>
        </w:rPr>
        <w:t>Examiner Notes: Examiner expects: Metabolic alkalosis on citrate CRRT: citrate metabolized to bicarbonate in liver. Common. Management: reduce citrate dose, increase dialysate bicarbonate concentration, or add acetazolamide.</w:t>
      </w:r>
    </w:p>
    <w:p/>
    <w:p>
      <w:r>
        <w:rPr>
          <w:b/>
          <w:sz w:val="22"/>
        </w:rPr>
        <w:t>Q43. Examiner: Patient develops bleeding from GI tract. Hb drops from 11.0 to 8.5. On DAPT. Management?</w:t>
      </w:r>
    </w:p>
    <w:p>
      <w:r>
        <w:rPr>
          <w:b/>
          <w:color w:val="006400"/>
          <w:sz w:val="22"/>
        </w:rPr>
        <w:t>Expected Answer: Upper GI endoscopy, continue aspirin if possible, hold P2Y12 inhibitor temporarily, IV PPI</w:t>
      </w:r>
    </w:p>
    <w:p>
      <w:r>
        <w:rPr>
          <w:i/>
          <w:sz w:val="20"/>
        </w:rPr>
        <w:t>Examiner Notes: Examiner expects: GI bleeding on DAPT: endoscopy to identify/treat source. Continue aspirin if possible (CV risk of stopping &gt; rebleeding risk). Hold P2Y12 inhibitor temporarily. IV PPI. Transfuse if Hb &lt;7.</w:t>
      </w:r>
    </w:p>
    <w:p/>
    <w:p>
      <w:r>
        <w:rPr>
          <w:b/>
          <w:sz w:val="22"/>
        </w:rPr>
        <w:t>Q44. Examiner: Endoscopy shows bleeding gastric ulcer. Treated with epi + clips. Antiplatelet management?</w:t>
      </w:r>
    </w:p>
    <w:p>
      <w:r>
        <w:rPr>
          <w:b/>
          <w:color w:val="006400"/>
          <w:sz w:val="22"/>
        </w:rPr>
        <w:t>Expected Answer: Continue aspirin, restart P2Y12 inhibitor within 3-5 days if hemostasis achieved</w:t>
      </w:r>
    </w:p>
    <w:p>
      <w:r>
        <w:rPr>
          <w:i/>
          <w:sz w:val="20"/>
        </w:rPr>
        <w:t>Examiner Notes: Examiner expects: Post-endoscopic hemostasis: continue aspirin. Restart P2Y12 inhibitor within 3-5 days (earlier if high thrombotic risk). IV PPI. Sung et al: continuing aspirin reduces mortality despite slight increase in rebleeding.</w:t>
      </w:r>
    </w:p>
    <w:p/>
    <w:p>
      <w:r>
        <w:rPr>
          <w:b/>
          <w:sz w:val="22"/>
        </w:rPr>
        <w:t>Q45. Examiner: Patient develops fever on day 5. WBC 18,000. CXR shows new infiltrate. Diagnosis?</w:t>
      </w:r>
    </w:p>
    <w:p>
      <w:r>
        <w:rPr>
          <w:b/>
          <w:color w:val="006400"/>
          <w:sz w:val="22"/>
        </w:rPr>
        <w:t>Expected Answer: Ventilator-associated pneumonia (VAP)</w:t>
      </w:r>
    </w:p>
    <w:p>
      <w:r>
        <w:rPr>
          <w:i/>
          <w:sz w:val="20"/>
        </w:rPr>
        <w:t>Examiner Notes: Examiner expects: VAP: new infiltrate + fever + leukocytosis + purulent secretions in intubated patient &gt;48h. Obtain endotracheal aspirate for culture. Start empiric antibiotics (antipseudomonal beta-lactam + MRSA coverage).</w:t>
      </w:r>
    </w:p>
    <w:p/>
    <w:p>
      <w:r>
        <w:rPr>
          <w:b/>
          <w:sz w:val="22"/>
        </w:rPr>
        <w:t>Q46. Examiner: Empiric antibiotics for VAP?</w:t>
      </w:r>
    </w:p>
    <w:p>
      <w:r>
        <w:rPr>
          <w:b/>
          <w:color w:val="006400"/>
          <w:sz w:val="22"/>
        </w:rPr>
        <w:t>Expected Answer: Antipseudomonal beta-lactam (pip-tazo, cefepime, or meropenem) + MRSA coverage (vancomycin or linezolid)</w:t>
      </w:r>
    </w:p>
    <w:p>
      <w:r>
        <w:rPr>
          <w:i/>
          <w:sz w:val="20"/>
        </w:rPr>
        <w:t>Examiner Notes: Examiner expects: VAP empiric: antipseudomonal beta-lactam + MRSA coverage. Add second antipseudomonal agent if high resistance risk or septic shock. Duration: 7 days. De-escalate based on culture results.</w:t>
      </w:r>
    </w:p>
    <w:p/>
    <w:p>
      <w:r>
        <w:rPr>
          <w:b/>
          <w:sz w:val="22"/>
        </w:rPr>
        <w:t>Q47. Examiner: Patient's endotracheal aspirate grows Pseudomonas aeruginosa susceptible to cefepime. Management?</w:t>
      </w:r>
    </w:p>
    <w:p>
      <w:r>
        <w:rPr>
          <w:b/>
          <w:color w:val="006400"/>
          <w:sz w:val="22"/>
        </w:rPr>
        <w:t>Expected Answer: De-escalate to cefepime monotherapy - discontinue vancomycin and second antipseudomonal agent</w:t>
      </w:r>
    </w:p>
    <w:p>
      <w:r>
        <w:rPr>
          <w:i/>
          <w:sz w:val="20"/>
        </w:rPr>
        <w:t>Examiner Notes: Examiner expects: Culture-directed therapy: de-escalate to narrowest effective agent. Pseudomonas susceptible to cefepime = cefepime monotherapy. Discontinue vancomycin (no MRSA) and second antipseudomonal agent.</w:t>
      </w:r>
    </w:p>
    <w:p/>
    <w:p>
      <w:r>
        <w:rPr>
          <w:b/>
          <w:sz w:val="22"/>
        </w:rPr>
        <w:t>Q48. Examiner: Patient develops diarrhea on day 8 of antibiotics. C. difficile PCR positive. Management?</w:t>
      </w:r>
    </w:p>
    <w:p>
      <w:r>
        <w:rPr>
          <w:b/>
          <w:color w:val="006400"/>
          <w:sz w:val="22"/>
        </w:rPr>
        <w:t>Expected Answer: Oral vancomycin 125mg QID or oral fidaxomicin 200mg BID - discontinue inciting antibiotics if possible</w:t>
      </w:r>
    </w:p>
    <w:p>
      <w:r>
        <w:rPr>
          <w:i/>
          <w:sz w:val="20"/>
        </w:rPr>
        <w:t>Examiner Notes: Examiner expects: C. difficile infection: oral vancomycin 125mg QID or fidaxomicin 200mg BID for 10 days. Fidaxomicin has lower recurrence rate. Discontinue inciting antibiotics if possible.</w:t>
      </w:r>
    </w:p>
    <w:p/>
    <w:p>
      <w:r>
        <w:rPr>
          <w:b/>
          <w:sz w:val="22"/>
        </w:rPr>
        <w:t>Q49. Examiner: Patient develops recurrent C. difficile after completing oral vancomycin. Next step?</w:t>
      </w:r>
    </w:p>
    <w:p>
      <w:r>
        <w:rPr>
          <w:b/>
          <w:color w:val="006400"/>
          <w:sz w:val="22"/>
        </w:rPr>
        <w:t>Expected Answer: Fidaxomicin 200mg BID for 10 days, or vancomycin taper/pulse regimen, or fecal microbiota transplantation</w:t>
      </w:r>
    </w:p>
    <w:p>
      <w:r>
        <w:rPr>
          <w:i/>
          <w:sz w:val="20"/>
        </w:rPr>
        <w:t>Examiner Notes: Examiner expects: Recurrent CDI: first recurrence - fidaxomicin (if vancomycin used initially) or vancomycin taper/pulse. Second or subsequent recurrence: fecal microbiota transplantation (FMT) - &gt;85% success rate.</w:t>
      </w:r>
    </w:p>
    <w:p/>
    <w:p>
      <w:r>
        <w:rPr>
          <w:b/>
          <w:sz w:val="22"/>
        </w:rPr>
        <w:t>Q50. Examiner: Patient is extubated and transferred to ward. Still on DAPT, statin, beta-blocker, ACEi. Most important discharge planning consideration?</w:t>
      </w:r>
    </w:p>
    <w:p>
      <w:r>
        <w:rPr>
          <w:b/>
          <w:color w:val="006400"/>
          <w:sz w:val="22"/>
        </w:rPr>
        <w:t>Expected Answer: Medication reconciliation, follow-up within 7 days, clear return precautions, cardiac rehab referral</w:t>
      </w:r>
    </w:p>
    <w:p>
      <w:r>
        <w:rPr>
          <w:i/>
          <w:sz w:val="20"/>
        </w:rPr>
        <w:t>Examiner Notes: Examiner expects: NSTEMI discharge planning: (1) Medication reconciliation (DAPT, statin, BB, ACEi), (2) Follow-up within 7 days, (3) Return precautions (recurrent chest pain, dyspnea, bleeding), (4) Cardiac rehab referral.</w:t>
      </w:r>
    </w:p>
    <w:p/>
    <w:p>
      <w:r>
        <w:br w:type="page"/>
      </w:r>
    </w:p>
    <w:p>
      <w:r>
        <w:rPr>
          <w:b/>
          <w:sz w:val="22"/>
        </w:rPr>
        <w:t>Q51. Examiner: Patient returns to ED 2 weeks post-discharge with recurrent chest pain. Troponin elevated. ECG shows new ST depression in V4-V6. What has happened?</w:t>
      </w:r>
    </w:p>
    <w:p>
      <w:r>
        <w:rPr>
          <w:b/>
          <w:color w:val="006400"/>
          <w:sz w:val="22"/>
        </w:rPr>
        <w:t>Expected Answer: Recurrent NSTEMI - possible stent thrombosis, restenosis, or new lesion</w:t>
      </w:r>
    </w:p>
    <w:p>
      <w:r>
        <w:rPr>
          <w:i/>
          <w:sz w:val="20"/>
        </w:rPr>
        <w:t>Examiner Notes: Examiner expects: Recurrent NSTEMI within 2 weeks: differential includes stent thrombosis (acute, STEMI pattern), restenosis (gradual, weeks-months), or new lesion. Urgent angiography. Assess DAPT adherence, P2Y12 resistance.</w:t>
      </w:r>
    </w:p>
    <w:p/>
    <w:p>
      <w:r>
        <w:rPr>
          <w:b/>
          <w:sz w:val="22"/>
        </w:rPr>
        <w:t>Q52. Examiner: Angiography shows patent LAD stent but 90% stenosis in RCA. Management?</w:t>
      </w:r>
    </w:p>
    <w:p>
      <w:r>
        <w:rPr>
          <w:b/>
          <w:color w:val="006400"/>
          <w:sz w:val="22"/>
        </w:rPr>
        <w:t>Expected Answer: PCI of RCA lesion - complete revascularization</w:t>
      </w:r>
    </w:p>
    <w:p>
      <w:r>
        <w:rPr>
          <w:i/>
          <w:sz w:val="20"/>
        </w:rPr>
        <w:t>Examiner Notes: Examiner expects: Complete revascularization reduces CV events in multivessel NSTE-ACS. PCI of RCA indicated. Assess for DAPT adherence. Consider platelet function testing if recurrent events on DAPT.</w:t>
      </w:r>
    </w:p>
    <w:p/>
    <w:p>
      <w:r>
        <w:rPr>
          <w:b/>
          <w:sz w:val="22"/>
        </w:rPr>
        <w:t>Q53. Examiner: Patient develops cardiogenic shock after RCA PCI. CI 1.6, PCWP 26, MAP 50 on norepinephrine 0.4. Management?</w:t>
      </w:r>
    </w:p>
    <w:p>
      <w:r>
        <w:rPr>
          <w:b/>
          <w:color w:val="006400"/>
          <w:sz w:val="22"/>
        </w:rPr>
        <w:t>Expected Answer: Escalate MCS - consider Impella or VA-ECMO</w:t>
      </w:r>
    </w:p>
    <w:p>
      <w:r>
        <w:rPr>
          <w:i/>
          <w:sz w:val="20"/>
        </w:rPr>
        <w:t>Examiner Notes: Examiner expects: Refractory cardiogenic shock despite high-dose vasopressors: escalate to MCS. Impella for LV unloading, VA-ECMO for full cardiopulmonary support. Early escalation preferred. SCAI Stage E shock.</w:t>
      </w:r>
    </w:p>
    <w:p/>
    <w:p>
      <w:r>
        <w:rPr>
          <w:b/>
          <w:sz w:val="22"/>
        </w:rPr>
        <w:t>Q54. Examiner: Patient on VA-ECMO develops differential hypoxia (upper body SpO2 85%, lower body 98%). What is this?</w:t>
      </w:r>
    </w:p>
    <w:p>
      <w:r>
        <w:rPr>
          <w:b/>
          <w:color w:val="006400"/>
          <w:sz w:val="22"/>
        </w:rPr>
        <w:t>Expected Answer: Harlequin syndrome (north-south syndrome) - native lung dysfunction with ECMO returning oxygenated blood to descending aorta</w:t>
      </w:r>
    </w:p>
    <w:p>
      <w:r>
        <w:rPr>
          <w:i/>
          <w:sz w:val="20"/>
        </w:rPr>
        <w:t>Examiner Notes: Examiner expects: Harlequin syndrome: VA-ECMO with femoral-femoral cannulation. Native heart pumps deoxygenated blood to upper body while ECMO returns oxygenated blood to descending aorta. Management: increase ECMO flow, improve native lung function, convert to V-AV ECMO.</w:t>
      </w:r>
    </w:p>
    <w:p/>
    <w:p>
      <w:r>
        <w:rPr>
          <w:b/>
          <w:sz w:val="22"/>
        </w:rPr>
        <w:t>Q55. Examiner: How is harlequin syndrome managed?</w:t>
      </w:r>
    </w:p>
    <w:p>
      <w:r>
        <w:rPr>
          <w:b/>
          <w:color w:val="006400"/>
          <w:sz w:val="22"/>
        </w:rPr>
        <w:t>Expected Answer: Increase ECMO flow, optimize native lung function (intubate with high FiO2), or convert to V-AV ECMO configuration</w:t>
      </w:r>
    </w:p>
    <w:p>
      <w:r>
        <w:rPr>
          <w:i/>
          <w:sz w:val="20"/>
        </w:rPr>
        <w:t>Examiner Notes: Examiner expects: Harlequin syndrome: (1) Increase ECMO flow to push oxygenated blood further proximally, (2) Optimize native lung function (intubate, high FiO2, PEEP), (3) Convert to V-AV ECMO (add return cannula to right IJ).</w:t>
      </w:r>
    </w:p>
    <w:p/>
    <w:p>
      <w:r>
        <w:rPr>
          <w:b/>
          <w:sz w:val="22"/>
        </w:rPr>
        <w:t>Q56. Examiner: Patient on VA-ECMO develops LV distension on echo. Management?</w:t>
      </w:r>
    </w:p>
    <w:p>
      <w:r>
        <w:rPr>
          <w:b/>
          <w:color w:val="006400"/>
          <w:sz w:val="22"/>
        </w:rPr>
        <w:t>Expected Answer: LV venting with Impella, IABP, or surgical vent - prevents pulmonary edema and thrombus formation</w:t>
      </w:r>
    </w:p>
    <w:p>
      <w:r>
        <w:rPr>
          <w:i/>
          <w:sz w:val="20"/>
        </w:rPr>
        <w:t>Examiner Notes: Examiner expects: LV distension on VA-ECMO: retrograde flow increases LV afterload. Management: Impella (ECPELLA), IABP, or surgical vent. Inotropes to maintain native ejection. Monitor LV size and function by echo regularly.</w:t>
      </w:r>
    </w:p>
    <w:p/>
    <w:p>
      <w:r>
        <w:rPr>
          <w:b/>
          <w:sz w:val="22"/>
        </w:rPr>
        <w:t>Q57. Examiner: What is the role of Impella in 'ECPELLA' configuration?</w:t>
      </w:r>
    </w:p>
    <w:p>
      <w:r>
        <w:rPr>
          <w:b/>
          <w:color w:val="006400"/>
          <w:sz w:val="22"/>
        </w:rPr>
        <w:t>Expected Answer: Impella unloads the LV while VA-ECMO provides systemic perfusion - prevents LV distension and pulmonary edema</w:t>
      </w:r>
    </w:p>
    <w:p>
      <w:r>
        <w:rPr>
          <w:i/>
          <w:sz w:val="20"/>
        </w:rPr>
        <w:t>Examiner Notes: Examiner expects: ECPELLA: VA-ECMO + Impella. ECMO provides systemic perfusion, Impella unloads LV (prevents distension, reduces pulmonary edema, decreases myocardial O2 demand). Synergistic.</w:t>
      </w:r>
    </w:p>
    <w:p/>
    <w:p>
      <w:r>
        <w:rPr>
          <w:b/>
          <w:sz w:val="22"/>
        </w:rPr>
        <w:t>Q58. Examiner: Patient's lactate is decreasing on ECPELLA. CI is 2.6. MAP 70. When should weaning be considered?</w:t>
      </w:r>
    </w:p>
    <w:p>
      <w:r>
        <w:rPr>
          <w:b/>
          <w:color w:val="006400"/>
          <w:sz w:val="22"/>
        </w:rPr>
        <w:t>Expected Answer: When hemodynamically stable for 24-48h with improving end-organ function and evidence of myocardial recovery</w:t>
      </w:r>
    </w:p>
    <w:p>
      <w:r>
        <w:rPr>
          <w:i/>
          <w:sz w:val="20"/>
        </w:rPr>
        <w:t>Examiner Notes: Examiner expects: ECMO weaning criteria: hemodynamically stable 24-48h, improving end-organ function, evidence of myocardial recovery (echo: improving LV function, pulsatile arterial waveform), decreasing vasopressor/inotrope requirements.</w:t>
      </w:r>
    </w:p>
    <w:p/>
    <w:p>
      <w:r>
        <w:rPr>
          <w:b/>
          <w:sz w:val="22"/>
        </w:rPr>
        <w:t>Q59. Examiner: How is VA-ECMO weaned?</w:t>
      </w:r>
    </w:p>
    <w:p>
      <w:r>
        <w:rPr>
          <w:b/>
          <w:color w:val="006400"/>
          <w:sz w:val="22"/>
        </w:rPr>
        <w:t>Expected Answer: Gradually reduce ECMO flow while monitoring hemodynamics, lactate, and echo - if stable at minimal flow, decannulate</w:t>
      </w:r>
    </w:p>
    <w:p>
      <w:r>
        <w:rPr>
          <w:i/>
          <w:sz w:val="20"/>
        </w:rPr>
        <w:t>Examiner Notes: Examiner expects: VA-ECMO weaning: reduce flow by 0.5-1 L/min every 6-12h while monitoring hemodynamics, lactate, urine output, echo. If stable at minimal flow (1-1.5 L/min) for 12-24h, decannulate.</w:t>
      </w:r>
    </w:p>
    <w:p/>
    <w:p>
      <w:r>
        <w:rPr>
          <w:b/>
          <w:sz w:val="22"/>
        </w:rPr>
        <w:t>Q60. Examiner: Patient successfully weaned from ECPELLA. LVEF improved to 40%. Long-term management?</w:t>
      </w:r>
    </w:p>
    <w:p>
      <w:r>
        <w:rPr>
          <w:b/>
          <w:color w:val="006400"/>
          <w:sz w:val="22"/>
        </w:rPr>
        <w:t>Expected Answer: Optimize GDMT for HFrEF: beta-blocker, ACEi/ARNI, MRA, SGLT2i - reassess LVEF at 3 months</w:t>
      </w:r>
    </w:p>
    <w:p>
      <w:r>
        <w:rPr>
          <w:i/>
          <w:sz w:val="20"/>
        </w:rPr>
        <w:t>Examiner Notes: Examiner expects: Post-cardiogenic shock: optimize GDMT. 4 pillars: beta-blocker (once stable), ACEi/ARNI, MRA, SGLT2i. Reassess LVEF at 3 months. If LVEF remains &lt;=35%, consider ICD for primary prevention.</w:t>
      </w:r>
    </w:p>
    <w:p/>
    <w:p>
      <w:r>
        <w:rPr>
          <w:b/>
          <w:sz w:val="22"/>
        </w:rPr>
        <w:t>Q61. Examiner: Patient's LVEF remains at 35% at 3 months despite optimal GDMT. What device therapy?</w:t>
      </w:r>
    </w:p>
    <w:p>
      <w:r>
        <w:rPr>
          <w:b/>
          <w:color w:val="006400"/>
          <w:sz w:val="22"/>
        </w:rPr>
        <w:t>Expected Answer: ICD for primary prevention if LVEF &lt;=35% and NYHA Class II-III</w:t>
      </w:r>
    </w:p>
    <w:p>
      <w:r>
        <w:rPr>
          <w:i/>
          <w:sz w:val="20"/>
        </w:rPr>
        <w:t>Examiner Notes: Examiner expects: ICD for primary prevention: LVEF &lt;=35% despite &gt;=3 months optimal GDMT, NYHA Class II-III, expected survival &gt;1 year. MADIT-II, SCD-HeFT: ICD reduces mortality in HFrEF.</w:t>
      </w:r>
    </w:p>
    <w:p/>
    <w:p>
      <w:r>
        <w:rPr>
          <w:b/>
          <w:sz w:val="22"/>
        </w:rPr>
        <w:t>Q62. Examiner: Patient has LBBB with QRS 155ms and LVEF 35%. What device?</w:t>
      </w:r>
    </w:p>
    <w:p>
      <w:r>
        <w:rPr>
          <w:b/>
          <w:color w:val="006400"/>
          <w:sz w:val="22"/>
        </w:rPr>
        <w:t>Expected Answer: CRT-D</w:t>
      </w:r>
    </w:p>
    <w:p>
      <w:r>
        <w:rPr>
          <w:i/>
          <w:sz w:val="20"/>
        </w:rPr>
        <w:t>Examiner Notes: Examiner expects: CRT-D criteria: LVEF &lt;=35%, LBBB with QRS &gt;=150ms, NYHA Class II-IV despite optimal GDMT. CRT improves both mortality and symptoms by resynchronizing ventricular contraction.</w:t>
      </w:r>
    </w:p>
    <w:p/>
    <w:p>
      <w:r>
        <w:rPr>
          <w:b/>
          <w:sz w:val="22"/>
        </w:rPr>
        <w:t>Q63. Examiner: Patient receives CRT-D. 6 months later: LVEF 42%, NYHA Class I. Asks about ICD removal?</w:t>
      </w:r>
    </w:p>
    <w:p>
      <w:r>
        <w:rPr>
          <w:b/>
          <w:color w:val="006400"/>
          <w:sz w:val="22"/>
        </w:rPr>
        <w:t>Expected Answer: No - ICD remains. EF improvement doesn't eliminate sudden death risk</w:t>
      </w:r>
    </w:p>
    <w:p>
      <w:r>
        <w:rPr>
          <w:i/>
          <w:sz w:val="20"/>
        </w:rPr>
        <w:t>Examiner Notes: Examiner expects: CRT super-responders have excellent outcomes but NOT cured. Underlying cardiomyopathy persists. GDMT continued indefinitely. ICD NOT removed - EF improvement doesn't eliminate sudden death risk.</w:t>
      </w:r>
    </w:p>
    <w:p/>
    <w:p>
      <w:r>
        <w:rPr>
          <w:b/>
          <w:sz w:val="22"/>
        </w:rPr>
        <w:t>Q64. Examiner: Patient presents to ED 1 year later with acute dyspnea. CXR shows pulmonary edema. BNP 1200. Diagnosis?</w:t>
      </w:r>
    </w:p>
    <w:p>
      <w:r>
        <w:rPr>
          <w:b/>
          <w:color w:val="006400"/>
          <w:sz w:val="22"/>
        </w:rPr>
        <w:t>Expected Answer: Acute decompensated heart failure</w:t>
      </w:r>
    </w:p>
    <w:p>
      <w:r>
        <w:rPr>
          <w:i/>
          <w:sz w:val="20"/>
        </w:rPr>
        <w:t>Examiner Notes: Examiner expects: Acute dyspnea + pulmonary edema + elevated BNP = ADHF. Assess hemodynamic profile: 'warm and wet' (most common), 'cold and wet' (cardiogenic shock), 'warm and dry', 'cold and dry'.</w:t>
      </w:r>
    </w:p>
    <w:p/>
    <w:p>
      <w:r>
        <w:rPr>
          <w:b/>
          <w:sz w:val="22"/>
        </w:rPr>
        <w:t>Q65. Examiner: Patient is 'cold and wet' - CI 1.8, PCWP 24, MAP 70. Management?</w:t>
      </w:r>
    </w:p>
    <w:p>
      <w:r>
        <w:rPr>
          <w:b/>
          <w:color w:val="006400"/>
          <w:sz w:val="22"/>
        </w:rPr>
        <w:t>Expected Answer: Inotrope (dobutamine or milrinone) + IV diuretics</w:t>
      </w:r>
    </w:p>
    <w:p>
      <w:r>
        <w:rPr>
          <w:i/>
          <w:sz w:val="20"/>
        </w:rPr>
        <w:t>Examiner Notes: Examiner expects: 'Cold and wet' profile: low perfusion + congestion. Inotrope (dobutamine or milrinone) + IV diuretics. Dobutamine preferred if BP borderline. Milrinone if on beta-blockers (less affected).</w:t>
      </w:r>
    </w:p>
    <w:p/>
    <w:p>
      <w:r>
        <w:rPr>
          <w:b/>
          <w:sz w:val="22"/>
        </w:rPr>
        <w:t>Q66. Examiner: Patient develops atrial fibrillation with RVR (HR 150) after starting dobutamine. BP stable. Management?</w:t>
      </w:r>
    </w:p>
    <w:p>
      <w:r>
        <w:rPr>
          <w:b/>
          <w:color w:val="006400"/>
          <w:sz w:val="22"/>
        </w:rPr>
        <w:t>Expected Answer: Rate control with IV amiodarone - reduce or stop dobutamine if possible</w:t>
      </w:r>
    </w:p>
    <w:p>
      <w:r>
        <w:rPr>
          <w:i/>
          <w:sz w:val="20"/>
        </w:rPr>
        <w:t>Examiner Notes: Examiner expects: AF with RVR on dobutamine: dobutamine can precipitate AF (beta-1 stimulation). Amiodarone for rate control (less negative inotropy). Reduce/stop dobutamine if possible. Cardioversion if hemodynamically unstable.</w:t>
      </w:r>
    </w:p>
    <w:p/>
    <w:p>
      <w:r>
        <w:rPr>
          <w:b/>
          <w:sz w:val="22"/>
        </w:rPr>
        <w:t>Q67. Examiner: After amiodarone, patient converts to SR. HR 85. Lactate decreasing. Next step?</w:t>
      </w:r>
    </w:p>
    <w:p>
      <w:r>
        <w:rPr>
          <w:b/>
          <w:color w:val="006400"/>
          <w:sz w:val="22"/>
        </w:rPr>
        <w:t>Expected Answer: Continue current management, monitor closely, begin weaning inotrope as tolerated</w:t>
      </w:r>
    </w:p>
    <w:p>
      <w:r>
        <w:rPr>
          <w:i/>
          <w:sz w:val="20"/>
        </w:rPr>
        <w:t>Examiner Notes: Examiner expects: Improving: SR, HR controlled, lactate clearing. Continue GDMT. Begin weaning inotrope gradually as hemodynamics allow. Monitor for recurrent AF or hemodynamic deterioration.</w:t>
      </w:r>
    </w:p>
    <w:p/>
    <w:p>
      <w:r>
        <w:rPr>
          <w:b/>
          <w:sz w:val="22"/>
        </w:rPr>
        <w:t>Q68. Examiner: Patient develops acute kidney injury. Cr rises from 1.2 to 2.5. UO &lt;0.3 mL/kg/hr. Management?</w:t>
      </w:r>
    </w:p>
    <w:p>
      <w:r>
        <w:rPr>
          <w:b/>
          <w:color w:val="006400"/>
          <w:sz w:val="22"/>
        </w:rPr>
        <w:t>Expected Answer: Assess volume status, avoid nephrotoxins, consider diuretic challenge, prepare for RRT if refractory</w:t>
      </w:r>
    </w:p>
    <w:p>
      <w:r>
        <w:rPr>
          <w:i/>
          <w:sz w:val="20"/>
        </w:rPr>
        <w:t>Examiner Notes: Examiner expects: AKI in ADHF: assess volume status (may be intravascularly depleted despite total body overload). Avoid nephrotoxins. Diuretic challenge if volume overloaded. Prepare for RRT if refractory.</w:t>
      </w:r>
    </w:p>
    <w:p/>
    <w:p>
      <w:r>
        <w:rPr>
          <w:b/>
          <w:sz w:val="22"/>
        </w:rPr>
        <w:t>Q69. Examiner: Patient's K+ rises to 6.0 on spironolactone and ramipril. Management?</w:t>
      </w:r>
    </w:p>
    <w:p>
      <w:r>
        <w:rPr>
          <w:b/>
          <w:color w:val="006400"/>
          <w:sz w:val="22"/>
        </w:rPr>
        <w:t>Expected Answer: Reduce or discontinue spironolactone, continue ACEi if possible, dietary K+ restriction, consider potassium binders</w:t>
      </w:r>
    </w:p>
    <w:p>
      <w:r>
        <w:rPr>
          <w:i/>
          <w:sz w:val="20"/>
        </w:rPr>
        <w:t>Examiner Notes: Examiner expects: Hyperkalemia on MRA + ACEi: reduce/discontinue spironolactone first (MRA has less mortality evidence than ACEi). Continue ACEi if possible. Dietary K+ restriction. Consider potassium binders.</w:t>
      </w:r>
    </w:p>
    <w:p/>
    <w:p>
      <w:r>
        <w:rPr>
          <w:b/>
          <w:sz w:val="22"/>
        </w:rPr>
        <w:t>Q70. Examiner: Patient stabilizes and is transferred to ward. On aspirin, ticagrelor, atorvastatin, ezetimibe, metoprolol, ramipril, spironolactone, empagliflozin, furosemide. Most important monitoring parameter?</w:t>
      </w:r>
    </w:p>
    <w:p>
      <w:r>
        <w:rPr>
          <w:b/>
          <w:color w:val="006400"/>
          <w:sz w:val="22"/>
        </w:rPr>
        <w:t>Expected Answer: Renal function and potassium - on multiple medications affecting both</w:t>
      </w:r>
    </w:p>
    <w:p>
      <w:r>
        <w:rPr>
          <w:i/>
          <w:sz w:val="20"/>
        </w:rPr>
        <w:t>Examiner Notes: Examiner expects: Patient on ACEi + MRA + SGLT2i + diuretic = high risk for AKI and electrolyte abnormalities. Monitor Cr, K+ regularly. Educate patient on signs of hyperkalemia (weakness, palpitations) and AKI (decreased UO, edema).</w:t>
      </w:r>
    </w:p>
    <w:p/>
    <w:p>
      <w:r>
        <w:rPr>
          <w:b/>
          <w:sz w:val="22"/>
        </w:rPr>
        <w:t>Q71. Examiner: Patient's K+ is 5.2 and Cr is stable at 1.8. Should spironolactone be continued?</w:t>
      </w:r>
    </w:p>
    <w:p>
      <w:r>
        <w:rPr>
          <w:b/>
          <w:color w:val="006400"/>
          <w:sz w:val="22"/>
        </w:rPr>
        <w:t>Expected Answer: Reduce dose to 12.5mg daily and recheck K+ in 1 week - or temporarily discontinue</w:t>
      </w:r>
    </w:p>
    <w:p>
      <w:r>
        <w:rPr>
          <w:i/>
          <w:sz w:val="20"/>
        </w:rPr>
        <w:t>Examiner Notes: Examiner expects: K+ &gt;5.0 on MRA: reduce dose or temporarily discontinue. Recheck K+ in 1 week. If K+ normalizes, can cautiously restart at lower dose. Goal: maintain maximally tolerated dose of all 4 GDMT pillars.</w:t>
      </w:r>
    </w:p>
    <w:p/>
    <w:p>
      <w:r>
        <w:rPr>
          <w:b/>
          <w:sz w:val="22"/>
        </w:rPr>
        <w:t>Q72. Examiner: Patient develops gout flare. Uric acid 9.5. On aspirin. Acute treatment?</w:t>
      </w:r>
    </w:p>
    <w:p>
      <w:r>
        <w:rPr>
          <w:b/>
          <w:color w:val="006400"/>
          <w:sz w:val="22"/>
        </w:rPr>
        <w:t>Expected Answer: Colchicine 1.2mg then 0.6mg 1h later - avoid NSAIDs in CAD</w:t>
      </w:r>
    </w:p>
    <w:p>
      <w:r>
        <w:rPr>
          <w:i/>
          <w:sz w:val="20"/>
        </w:rPr>
        <w:t>Examiner Notes: Examiner expects: Colchicine preferred for acute gout in CAD. NSAIDs avoided (increased CV risk). Allopurinol NOT initiated during acute flare. Prednisone alternative if colchicine contraindicated.</w:t>
      </w:r>
    </w:p>
    <w:p/>
    <w:p>
      <w:r>
        <w:rPr>
          <w:b/>
          <w:sz w:val="22"/>
        </w:rPr>
        <w:t>Q73. Examiner: Patient develops pneumonia. Started on ceftriaxone + azithromycin. ECG shows QTc 495ms. Action?</w:t>
      </w:r>
    </w:p>
    <w:p>
      <w:r>
        <w:rPr>
          <w:b/>
          <w:color w:val="006400"/>
          <w:sz w:val="22"/>
        </w:rPr>
        <w:t>Expected Answer: Discontinue azithromycin, switch to doxycycline</w:t>
      </w:r>
    </w:p>
    <w:p>
      <w:r>
        <w:rPr>
          <w:i/>
          <w:sz w:val="20"/>
        </w:rPr>
        <w:t>Examiner Notes: Examiner expects: Azithromycin prolongs QT, increases TdP risk. Multiple risk factors: structural heart disease, QTc 495ms, electrolyte disturbances. Doxycycline is effective alternative without QT prolongation.</w:t>
      </w:r>
    </w:p>
    <w:p/>
    <w:p>
      <w:r>
        <w:rPr>
          <w:b/>
          <w:sz w:val="22"/>
        </w:rPr>
        <w:t>Q74. Examiner: During pneumonia: AKI, Cr 1.8 to 2.8. Which medications to hold?</w:t>
      </w:r>
    </w:p>
    <w:p>
      <w:r>
        <w:rPr>
          <w:b/>
          <w:color w:val="006400"/>
          <w:sz w:val="22"/>
        </w:rPr>
        <w:t>Expected Answer: Ramipril, spironolactone, empagliflozin</w:t>
      </w:r>
    </w:p>
    <w:p>
      <w:r>
        <w:rPr>
          <w:i/>
          <w:sz w:val="20"/>
        </w:rPr>
        <w:t>Examiner Notes: Examiner expects: Hold during AKI: (1) Ramipril - worsens AKI; (2) Spironolactone - hyperkalemia risk; (3) Empagliflozin - euglycemic DKA risk, worsened AKI. Continue metoprolol, aspirin, statins.</w:t>
      </w:r>
    </w:p>
    <w:p/>
    <w:p>
      <w:r>
        <w:rPr>
          <w:b/>
          <w:sz w:val="22"/>
        </w:rPr>
        <w:t>Q75. Examiner: Renal function recovers to Cr 1.8. When to restart held medications?</w:t>
      </w:r>
    </w:p>
    <w:p>
      <w:r>
        <w:rPr>
          <w:b/>
          <w:color w:val="006400"/>
          <w:sz w:val="22"/>
        </w:rPr>
        <w:t>Expected Answer: Immediately, monitor renal function + K+ in 1 week</w:t>
      </w:r>
    </w:p>
    <w:p>
      <w:r>
        <w:rPr>
          <w:i/>
          <w:sz w:val="20"/>
        </w:rPr>
        <w:t>Examiner Notes: Examiner expects: Once renal function recovers, restart promptly at previous doses. These meds provide proven mortality benefit. Close monitoring within 1 week.</w:t>
      </w:r>
    </w:p>
    <w:p/>
    <w:p>
      <w:r>
        <w:rPr>
          <w:b/>
          <w:sz w:val="22"/>
        </w:rPr>
        <w:t>Q76. Examiner: Patient's LDL at 3 months is 48 mg/dL on atorvastatin 80mg + ezetimibe 10mg. Goal achieved?</w:t>
      </w:r>
    </w:p>
    <w:p>
      <w:r>
        <w:rPr>
          <w:b/>
          <w:color w:val="006400"/>
          <w:sz w:val="22"/>
        </w:rPr>
        <w:t>Expected Answer: Yes - LDL &lt;55 mg/dL achieved. Continue current regimen.</w:t>
      </w:r>
    </w:p>
    <w:p>
      <w:r>
        <w:rPr>
          <w:i/>
          <w:sz w:val="20"/>
        </w:rPr>
        <w:t>Examiner Notes: Examiner expects: LDL goal for very high risk ACS: &lt;55 mg/dL AND &gt;=50% reduction. Patient at 48 mg/dL = goal achieved. Continue current regimen. Monitor annually.</w:t>
      </w:r>
    </w:p>
    <w:p/>
    <w:p>
      <w:r>
        <w:rPr>
          <w:b/>
          <w:sz w:val="22"/>
        </w:rPr>
        <w:t>Q77. Examiner: Patient asks about adding low-dose rivaroxaban 2.5mg BD to aspirin. Evidence?</w:t>
      </w:r>
    </w:p>
    <w:p>
      <w:r>
        <w:rPr>
          <w:b/>
          <w:color w:val="006400"/>
          <w:sz w:val="22"/>
        </w:rPr>
        <w:t>Expected Answer: COMPASS trial supports rivaroxaban 2.5mg BD + aspirin in stable CAD - but patient on DAPT currently</w:t>
      </w:r>
    </w:p>
    <w:p>
      <w:r>
        <w:rPr>
          <w:i/>
          <w:sz w:val="20"/>
        </w:rPr>
        <w:t>Examiner Notes: Examiner expects: COMPASS: rivaroxaban 2.5mg BD + aspirin reduced CV death/stroke/MI by 24% vs aspirin alone in stable CAD. Can be considered after completing DAPT course if high ischemic/low bleeding risk.</w:t>
      </w:r>
    </w:p>
    <w:p/>
    <w:p>
      <w:r>
        <w:rPr>
          <w:b/>
          <w:sz w:val="22"/>
        </w:rPr>
        <w:t>Q78. Examiner: Given history of GI bleeding, should rivaroxaban be added after DAPT completion?</w:t>
      </w:r>
    </w:p>
    <w:p>
      <w:r>
        <w:rPr>
          <w:b/>
          <w:color w:val="006400"/>
          <w:sz w:val="22"/>
        </w:rPr>
        <w:t>Expected Answer: No - GI bleeding history makes bleeding risk unacceptably high</w:t>
      </w:r>
    </w:p>
    <w:p>
      <w:r>
        <w:rPr>
          <w:i/>
          <w:sz w:val="20"/>
        </w:rPr>
        <w:t>Examiner Notes: Examiner expects: COMPASS excluded GI bleeding history. Prior significant GI bleed = high bleeding risk. Absolute increase in major bleeding likely outweighs CV benefit. Aspirin monotherapy safer.</w:t>
      </w:r>
    </w:p>
    <w:p/>
    <w:p>
      <w:r>
        <w:rPr>
          <w:b/>
          <w:sz w:val="22"/>
        </w:rPr>
        <w:t>Q79. Examiner: Patient develops new exertional angina 6 months post-NSTEMI. Stress test shows reversible ischemia in LCx territory. Angiography: 70% OM stenosis. Management?</w:t>
      </w:r>
    </w:p>
    <w:p>
      <w:r>
        <w:rPr>
          <w:b/>
          <w:color w:val="006400"/>
          <w:sz w:val="22"/>
        </w:rPr>
        <w:t>Expected Answer: PCI with DES to OM lesion</w:t>
      </w:r>
    </w:p>
    <w:p>
      <w:r>
        <w:rPr>
          <w:i/>
          <w:sz w:val="20"/>
        </w:rPr>
        <w:t>Examiner Notes: Examiner expects: Recurrent angina with reversible ischemia + significant stenosis = indication for PCI. Complete revascularization reduces CV events. DAPT for 6 months (stable CAD PCI) or 12 months if high risk.</w:t>
      </w:r>
    </w:p>
    <w:p/>
    <w:p>
      <w:r>
        <w:rPr>
          <w:b/>
          <w:sz w:val="22"/>
        </w:rPr>
        <w:t>Q80. Examiner: Patient completes DAPT course. Now on aspirin monotherapy. Asks about TWILIGHT trial. Interpretation?</w:t>
      </w:r>
    </w:p>
    <w:p>
      <w:r>
        <w:rPr>
          <w:b/>
          <w:color w:val="006400"/>
          <w:sz w:val="22"/>
        </w:rPr>
        <w:t>Expected Answer: TWILIGHT studied ticagrelor monotherapy after 3 months DAPT in high-risk PCI - option but not mandatory</w:t>
      </w:r>
    </w:p>
    <w:p>
      <w:r>
        <w:rPr>
          <w:i/>
          <w:sz w:val="20"/>
        </w:rPr>
        <w:t>Examiner Notes: Examiner expects: TWILIGHT: ticagrelor monotherapy after 3 months DAPT reduced bleeding without increasing ischemic events. Optional, individualized. Most appropriate for high bleeding risk.</w:t>
      </w:r>
    </w:p>
    <w:p/>
    <w:p>
      <w:r>
        <w:rPr>
          <w:b/>
          <w:sz w:val="22"/>
        </w:rPr>
        <w:t>Q81. Examiner: Patient presents with syncope 1 year post-NSTEMI. Device interrogation: 15-beat sustained VT at 190 bpm, self-terminated. Management?</w:t>
      </w:r>
    </w:p>
    <w:p>
      <w:r>
        <w:rPr>
          <w:b/>
          <w:color w:val="006400"/>
          <w:sz w:val="22"/>
        </w:rPr>
        <w:t>Expected Answer: Start amiodarone 200mg + optimize GDMT</w:t>
      </w:r>
    </w:p>
    <w:p>
      <w:r>
        <w:rPr>
          <w:i/>
          <w:sz w:val="20"/>
        </w:rPr>
        <w:t>Examiner Notes: Examiner expects: Sustained VT with ischemic cardiomyopathy + ICD requires treatment. Amiodarone most effective antiarrhythmic. OPTIC trial: amiodarone + BB superior to BB alone or sotalol.</w:t>
      </w:r>
    </w:p>
    <w:p/>
    <w:p>
      <w:r>
        <w:rPr>
          <w:b/>
          <w:sz w:val="22"/>
        </w:rPr>
        <w:t>Q82. Examiner: Despite amiodarone, another sustained VT episode requiring ICD shock. NEXT step?</w:t>
      </w:r>
    </w:p>
    <w:p>
      <w:r>
        <w:rPr>
          <w:b/>
          <w:color w:val="006400"/>
          <w:sz w:val="22"/>
        </w:rPr>
        <w:t>Expected Answer: VT ablation</w:t>
      </w:r>
    </w:p>
    <w:p>
      <w:r>
        <w:rPr>
          <w:i/>
          <w:sz w:val="20"/>
        </w:rPr>
        <w:t>Examiner Notes: Examiner expects: Recurrent sustained VT despite amiodarone = Class I indication for catheter ablation. VANISH trial: VT ablation superior to escalated AAD therapy in ischemic cardiomyopathy with ICD.</w:t>
      </w:r>
    </w:p>
    <w:p/>
    <w:p>
      <w:r>
        <w:rPr>
          <w:b/>
          <w:sz w:val="22"/>
        </w:rPr>
        <w:t>Q83. Examiner: Successful VT ablation, no further VT at 6 months. LVEF 38%. Asks about ICD removal?</w:t>
      </w:r>
    </w:p>
    <w:p>
      <w:r>
        <w:rPr>
          <w:b/>
          <w:color w:val="006400"/>
          <w:sz w:val="22"/>
        </w:rPr>
        <w:t>Expected Answer: No - ICD remains for secondary prevention</w:t>
      </w:r>
    </w:p>
    <w:p>
      <w:r>
        <w:rPr>
          <w:i/>
          <w:sz w:val="20"/>
        </w:rPr>
        <w:t>Examiner Notes: Examiner expects: Secondary prevention ICD NOT removed after VT ablation: VT ablation doesn't eliminate all arrhythmic risk, scar substrate persists, remains at VF risk.</w:t>
      </w:r>
    </w:p>
    <w:p/>
    <w:p>
      <w:r>
        <w:rPr>
          <w:b/>
          <w:sz w:val="22"/>
        </w:rPr>
        <w:t>Q84. Examiner: Patient develops progressive fatigue and weight gain. Bilateral LE edema, elevated JVP. BNP 950. ADHF. Initial management?</w:t>
      </w:r>
    </w:p>
    <w:p>
      <w:r>
        <w:rPr>
          <w:b/>
          <w:color w:val="006400"/>
          <w:sz w:val="22"/>
        </w:rPr>
        <w:t>Expected Answer: IV furosemide 40mg (or 2.5x home dose)</w:t>
      </w:r>
    </w:p>
    <w:p>
      <w:r>
        <w:rPr>
          <w:i/>
          <w:sz w:val="20"/>
        </w:rPr>
        <w:t>Examiner Notes: Examiner expects: ADHF cornerstone: IV loop diuretics. DOSE-AHF: IV bolus at 2.5x home dose effective. IV bypasses gut edema. Assess by urine output, weight loss, symptoms.</w:t>
      </w:r>
    </w:p>
    <w:p/>
    <w:p>
      <w:r>
        <w:rPr>
          <w:b/>
          <w:sz w:val="22"/>
        </w:rPr>
        <w:t>Q85. Examiner: After IV furosemide: diureses 3L in 24h. Symptoms improve. Cr rises 1.5 to 1.9. What does this indicate?</w:t>
      </w:r>
    </w:p>
    <w:p>
      <w:r>
        <w:rPr>
          <w:b/>
          <w:color w:val="006400"/>
          <w:sz w:val="22"/>
        </w:rPr>
        <w:t>Expected Answer: Acceptable permissive hypercreatininemia during decongestion</w:t>
      </w:r>
    </w:p>
    <w:p>
      <w:r>
        <w:rPr>
          <w:i/>
          <w:sz w:val="20"/>
        </w:rPr>
        <w:t>Examiner Notes: Examiner expects: Modest Cr rise (up to 0.3) during aggressive diuresis common, reflects successful decongestion. Key: patient clinically improving. Continue diuretics unless Cr rise severe (&gt;0.5) or oliguric.</w:t>
      </w:r>
    </w:p>
    <w:p/>
    <w:p>
      <w:r>
        <w:rPr>
          <w:b/>
          <w:sz w:val="22"/>
        </w:rPr>
        <w:t>Q86. Examiner: Renal function declines. eGFR 28. Which HF medication needs adjustment?</w:t>
      </w:r>
    </w:p>
    <w:p>
      <w:r>
        <w:rPr>
          <w:b/>
          <w:color w:val="006400"/>
          <w:sz w:val="22"/>
        </w:rPr>
        <w:t>Expected Answer: Spironolactone discontinued (contraindicated if eGFR &lt;30)</w:t>
      </w:r>
    </w:p>
    <w:p>
      <w:r>
        <w:rPr>
          <w:i/>
          <w:sz w:val="20"/>
        </w:rPr>
        <w:t>Examiner Notes: Examiner expects: Spironolactone contraindicated when eGFR &lt;30 or K+ &gt;5.0. Ramipril continued with caution. Metoprolol no renal adjustment. Atorvastatin safe in CKD.</w:t>
      </w:r>
    </w:p>
    <w:p/>
    <w:p>
      <w:r>
        <w:rPr>
          <w:b/>
          <w:sz w:val="22"/>
        </w:rPr>
        <w:t>Q87. Examiner: With eGFR 28, empagliflozin management?</w:t>
      </w:r>
    </w:p>
    <w:p>
      <w:r>
        <w:rPr>
          <w:b/>
          <w:color w:val="006400"/>
          <w:sz w:val="22"/>
        </w:rPr>
        <w:t>Expected Answer: Continue - can be used down to eGFR 20 for HF benefit</w:t>
      </w:r>
    </w:p>
    <w:p>
      <w:r>
        <w:rPr>
          <w:i/>
          <w:sz w:val="20"/>
        </w:rPr>
        <w:t>Examiner Notes: Examiner expects: DAPA-CKD, EMPA-KIDNEY: SGLT2i provide renal/CV benefit down to eGFR 20-25. Continue for HF benefit even when eGFR &lt;30. Discontinue only when eGFR &lt;20 or dialysis initiated.</w:t>
      </w:r>
    </w:p>
    <w:p/>
    <w:p>
      <w:r>
        <w:rPr>
          <w:b/>
          <w:sz w:val="22"/>
        </w:rPr>
        <w:t>Q88. Examiner: Evaluated for advanced HF. NYHA Class III despite optimal GDMT. LVEF 28%. Not transplant candidate. Next step?</w:t>
      </w:r>
    </w:p>
    <w:p>
      <w:r>
        <w:rPr>
          <w:b/>
          <w:color w:val="006400"/>
          <w:sz w:val="22"/>
        </w:rPr>
        <w:t>Expected Answer: LVAD evaluation</w:t>
      </w:r>
    </w:p>
    <w:p>
      <w:r>
        <w:rPr>
          <w:i/>
          <w:sz w:val="20"/>
        </w:rPr>
        <w:t>Examiner Notes: Examiner expects: Advanced HFrEF (NYHA III-IV) despite optimal GDMT + device therapy, not transplant candidate: durable LVAD as destination therapy. MOMENTUM 3: excellent outcomes with HeartMate 3.</w:t>
      </w:r>
    </w:p>
    <w:p/>
    <w:p>
      <w:r>
        <w:rPr>
          <w:b/>
          <w:sz w:val="22"/>
        </w:rPr>
        <w:t>Q89. Examiner: LVAD evaluation: RHC shows CI 1.6, PCWP 30, PVR 4.0 Wood units. Hemodynamics indicate?</w:t>
      </w:r>
    </w:p>
    <w:p>
      <w:r>
        <w:rPr>
          <w:b/>
          <w:color w:val="006400"/>
          <w:sz w:val="22"/>
        </w:rPr>
        <w:t>Expected Answer: Advanced biventricular failure - may need BiVAD</w:t>
      </w:r>
    </w:p>
    <w:p>
      <w:r>
        <w:rPr>
          <w:i/>
          <w:sz w:val="20"/>
        </w:rPr>
        <w:t>Examiner Notes: Examiner expects: Low CI (&lt;2.2), elevated PCWP (&gt;15), elevated PVR (&gt;3). If RV function impaired, may develop RV failure post-LVAD. RV function carefully assessed. BiVAD or TAH may be needed.</w:t>
      </w:r>
    </w:p>
    <w:p/>
    <w:p>
      <w:r>
        <w:rPr>
          <w:b/>
          <w:sz w:val="22"/>
        </w:rPr>
        <w:t>Q90. Examiner: Deemed LVAD candidate. Pre-op antithrombotic consideration?</w:t>
      </w:r>
    </w:p>
    <w:p>
      <w:r>
        <w:rPr>
          <w:b/>
          <w:color w:val="006400"/>
          <w:sz w:val="22"/>
        </w:rPr>
        <w:t>Expected Answer: Lifelong warfarin (INR 2-3) + aspirin post-LVAD</w:t>
      </w:r>
    </w:p>
    <w:p>
      <w:r>
        <w:rPr>
          <w:i/>
          <w:sz w:val="20"/>
        </w:rPr>
        <w:t>Examiner Notes: Examiner expects: Continuous-flow LVADs require lifelong warfarin (INR 2-3 for HeartMate 3) + aspirin 81-325mg. Non-pulsatile flow + artificial surfaces = highly thrombogenic. DOACs NOT approved.</w:t>
      </w:r>
    </w:p>
    <w:p/>
    <w:p>
      <w:r>
        <w:rPr>
          <w:b/>
          <w:sz w:val="22"/>
        </w:rPr>
        <w:t>Q91. Examiner: LVAD implantation. Day 14: driveline infection. Management?</w:t>
      </w:r>
    </w:p>
    <w:p>
      <w:r>
        <w:rPr>
          <w:b/>
          <w:color w:val="006400"/>
          <w:sz w:val="22"/>
        </w:rPr>
        <w:t>Expected Answer: IV antibiotics targeting S. aureus + Pseudomonas + local wound care</w:t>
      </w:r>
    </w:p>
    <w:p>
      <w:r>
        <w:rPr>
          <w:i/>
          <w:sz w:val="20"/>
        </w:rPr>
        <w:t>Examiner Notes: Examiner expects: Driveline infections most common LVAD complication. IV antibiotics covering S. aureus, coag-negative staph, Pseudomonas + local wound care. Explantation last resort.</w:t>
      </w:r>
    </w:p>
    <w:p/>
    <w:p>
      <w:r>
        <w:rPr>
          <w:b/>
          <w:sz w:val="22"/>
        </w:rPr>
        <w:t>Q92. Examiner: Living with LVAD. Presents with melena, Hb drops 10.5 to 7.2. MOST likely cause?</w:t>
      </w:r>
    </w:p>
    <w:p>
      <w:r>
        <w:rPr>
          <w:b/>
          <w:color w:val="006400"/>
          <w:sz w:val="22"/>
        </w:rPr>
        <w:t>Expected Answer: Acquired von Willebrand syndrome from continuous-flow LVAD</w:t>
      </w:r>
    </w:p>
    <w:p>
      <w:r>
        <w:rPr>
          <w:i/>
          <w:sz w:val="20"/>
        </w:rPr>
        <w:t>Examiner Notes: Examiner expects: GI bleeding in 20-40% of LVAD patients. High shear stress causes vWF multimer cleavage = type 2A vWD. Combined with anticoagulation + antiplatelet = significant bleeding risk.</w:t>
      </w:r>
    </w:p>
    <w:p/>
    <w:p>
      <w:r>
        <w:rPr>
          <w:b/>
          <w:sz w:val="22"/>
        </w:rPr>
        <w:t>Q93. Examiner: Endoscopy: multiple angiodysplasias. Management?</w:t>
      </w:r>
    </w:p>
    <w:p>
      <w:r>
        <w:rPr>
          <w:b/>
          <w:color w:val="006400"/>
          <w:sz w:val="22"/>
        </w:rPr>
        <w:t>Expected Answer: Endoscopic APC of angiodysplasias</w:t>
      </w:r>
    </w:p>
    <w:p>
      <w:r>
        <w:rPr>
          <w:i/>
          <w:sz w:val="20"/>
        </w:rPr>
        <w:t>Examiner Notes: Examiner expects: APC first-line for bleeding angiodysplasias in LVAD patients. Antithrombotics NOT discontinued (pump thrombosis/stroke risk too high). May lower INR target slightly if recurrent bleeding.</w:t>
      </w:r>
    </w:p>
    <w:p/>
    <w:p>
      <w:r>
        <w:rPr>
          <w:b/>
          <w:sz w:val="22"/>
        </w:rPr>
        <w:t>Q94. Examiner: LVAD team reduces INR target to 1.5-2.0, discontinues aspirin. Risk?</w:t>
      </w:r>
    </w:p>
    <w:p>
      <w:r>
        <w:rPr>
          <w:b/>
          <w:color w:val="006400"/>
          <w:sz w:val="22"/>
        </w:rPr>
        <w:t>Expected Answer: Increased pump thrombosis + thromboembolic stroke risk</w:t>
      </w:r>
    </w:p>
    <w:p>
      <w:r>
        <w:rPr>
          <w:i/>
          <w:sz w:val="20"/>
        </w:rPr>
        <w:t>Examiner Notes: Examiner expects: Reducing anticoagulation increases pump thrombosis and thromboembolic events. Calculated risk-benefit. Monitor for pump thrombosis signs: elevated LDH, power spikes, hemolysis.</w:t>
      </w:r>
    </w:p>
    <w:p/>
    <w:p>
      <w:r>
        <w:rPr>
          <w:b/>
          <w:sz w:val="22"/>
        </w:rPr>
        <w:t>Q95. Examiner: LDH 850, power consumption increased, new hematuria. Diagnosis?</w:t>
      </w:r>
    </w:p>
    <w:p>
      <w:r>
        <w:rPr>
          <w:b/>
          <w:color w:val="006400"/>
          <w:sz w:val="22"/>
        </w:rPr>
        <w:t>Expected Answer: Pump thrombosis</w:t>
      </w:r>
    </w:p>
    <w:p>
      <w:r>
        <w:rPr>
          <w:i/>
          <w:sz w:val="20"/>
        </w:rPr>
        <w:t>Examiner Notes: Examiner expects: Triad: elevated LDH (hemolysis), increased pump power, hematuria (hemoglobinuria) = classic pump thrombosis. Confirmed by echo (reduced LV unloading).</w:t>
      </w:r>
    </w:p>
    <w:p/>
    <w:p>
      <w:r>
        <w:rPr>
          <w:b/>
          <w:sz w:val="22"/>
        </w:rPr>
        <w:t>Q96. Examiner: Pump thrombosis. Hemodynamically stable. FIRST-line treatment?</w:t>
      </w:r>
    </w:p>
    <w:p>
      <w:r>
        <w:rPr>
          <w:b/>
          <w:color w:val="006400"/>
          <w:sz w:val="22"/>
        </w:rPr>
        <w:t>Expected Answer: IV heparin infusion target aPTT 60-80s</w:t>
      </w:r>
    </w:p>
    <w:p>
      <w:r>
        <w:rPr>
          <w:i/>
          <w:sz w:val="20"/>
        </w:rPr>
        <w:t>Examiner Notes: Examiner expects: Hemodynamically stable pump thrombosis: IV heparin intensification. Can resolve early thrombus. If heparin fails, consider tPA. Surgical pump exchange for failed medical therapy or unstable.</w:t>
      </w:r>
    </w:p>
    <w:p/>
    <w:p>
      <w:r>
        <w:rPr>
          <w:b/>
          <w:sz w:val="22"/>
        </w:rPr>
        <w:t>Q97. Examiner: After 48h IV heparin: LDH decreasing, pump power normalizing. Next step?</w:t>
      </w:r>
    </w:p>
    <w:p>
      <w:r>
        <w:rPr>
          <w:b/>
          <w:color w:val="006400"/>
          <w:sz w:val="22"/>
        </w:rPr>
        <w:t>Expected Answer: Transition to warfarin with higher INR target (2.5-3.5)</w:t>
      </w:r>
    </w:p>
    <w:p>
      <w:r>
        <w:rPr>
          <w:i/>
          <w:sz w:val="20"/>
        </w:rPr>
        <w:t>Examiner Notes: Examiner expects: After pump thrombosis resolution: transition to warfarin with higher INR target (2.5-3.5) to prevent recurrence. Resume aspirin if discontinued. Close monitoring.</w:t>
      </w:r>
    </w:p>
    <w:p/>
    <w:p>
      <w:r>
        <w:rPr>
          <w:b/>
          <w:sz w:val="22"/>
        </w:rPr>
        <w:t>Q98. Examiner: Develops AF with RVR. On warfarin for LVAD. AF management?</w:t>
      </w:r>
    </w:p>
    <w:p>
      <w:r>
        <w:rPr>
          <w:b/>
          <w:color w:val="006400"/>
          <w:sz w:val="22"/>
        </w:rPr>
        <w:t>Expected Answer: Rate control with beta-blocker - already anticoagulated</w:t>
      </w:r>
    </w:p>
    <w:p>
      <w:r>
        <w:rPr>
          <w:i/>
          <w:sz w:val="20"/>
        </w:rPr>
        <w:t>Examiner Notes: Examiner expects: LVAD patient already on warfarin - no additional anticoagulation needed for AF. Rate control with beta-blocker first-line.</w:t>
      </w:r>
    </w:p>
    <w:p/>
    <w:p>
      <w:r>
        <w:rPr>
          <w:b/>
          <w:sz w:val="22"/>
        </w:rPr>
        <w:t>Q99. Examiner: Progressive decline. Multiple HF hospitalizations, recurrent GI bleeding, pump thrombosis. Desires focus on quality of life. Next step?</w:t>
      </w:r>
    </w:p>
    <w:p>
      <w:r>
        <w:rPr>
          <w:b/>
          <w:color w:val="006400"/>
          <w:sz w:val="22"/>
        </w:rPr>
        <w:t>Expected Answer: Palliative care consultation + goals-of-care discussion</w:t>
      </w:r>
    </w:p>
    <w:p>
      <w:r>
        <w:rPr>
          <w:i/>
          <w:sz w:val="20"/>
        </w:rPr>
        <w:t>Examiner Notes: Examiner expects: Palliative care integrated early in advanced HF. Helps with symptom management, advance care planning, goals-of-care. Distinct from hospice.</w:t>
      </w:r>
    </w:p>
    <w:p/>
    <w:p>
      <w:r>
        <w:rPr>
          <w:b/>
          <w:sz w:val="22"/>
        </w:rPr>
        <w:t>Q100. Examiner: Goals-of-care: patient states DNR if heart stops, wants to continue LVAD. Documentation?</w:t>
      </w:r>
    </w:p>
    <w:p>
      <w:r>
        <w:rPr>
          <w:b/>
          <w:color w:val="006400"/>
          <w:sz w:val="22"/>
        </w:rPr>
        <w:t>Expected Answer: DNR order while continuing LVAD support + medical management</w:t>
      </w:r>
    </w:p>
    <w:p>
      <w:r>
        <w:rPr>
          <w:i/>
          <w:sz w:val="20"/>
        </w:rPr>
        <w:t>Examiner Notes: Examiner expects: DNR compatible with continued LVAD support. Patient can forego CPR while maintaining LVAD and other treatments. LVAD deactivation is separate decision requiring explicit consent.</w:t>
      </w:r>
    </w:p>
    <w:p/>
    <w:p>
      <w:r>
        <w:br w:type="page"/>
      </w:r>
    </w:p>
    <w:p>
      <w:r>
        <w:rPr>
          <w:b/>
          <w:sz w:val="22"/>
        </w:rPr>
        <w:t>Q101. Examiner: Admitted with sepsis from UTI. Hypotensive despite IV fluids + vasopressors. LVAD flow decreasing. Hemodynamic issue?</w:t>
      </w:r>
    </w:p>
    <w:p>
      <w:r>
        <w:rPr>
          <w:b/>
          <w:color w:val="006400"/>
          <w:sz w:val="22"/>
        </w:rPr>
        <w:t>Expected Answer: Hypovolemia from sepsis-induced vasodilation reducing LV preload</w:t>
      </w:r>
    </w:p>
    <w:p>
      <w:r>
        <w:rPr>
          <w:i/>
          <w:sz w:val="20"/>
        </w:rPr>
        <w:t>Examiner Notes: Examiner expects: Sepsis: systemic vasodilation = relative hypovolemia, reduced venous return. LVAD needs adequate LV preload. Sepsis reduces preload -&gt; decreased LVAD flow, potential 'suction events.'</w:t>
      </w:r>
    </w:p>
    <w:p/>
    <w:p>
      <w:r>
        <w:rPr>
          <w:b/>
          <w:sz w:val="22"/>
        </w:rPr>
        <w:t>Q102. Examiner: Sepsis treated, but trajectory continues to decline. Recurrent admissions, worsening renal function (eGFR 15), cachexia. LVAD team discusses deactivation. Ethical/legal status?</w:t>
      </w:r>
    </w:p>
    <w:p>
      <w:r>
        <w:rPr>
          <w:b/>
          <w:color w:val="006400"/>
          <w:sz w:val="22"/>
        </w:rPr>
        <w:t>Expected Answer: LVAD deactivation = ethically/legally equivalent to withdrawing life-sustaining treatment</w:t>
      </w:r>
    </w:p>
    <w:p>
      <w:r>
        <w:rPr>
          <w:i/>
          <w:sz w:val="20"/>
        </w:rPr>
        <w:t>Examiner Notes: Examiner expects: LVAD deactivation = withdrawing life-sustaining treatment. NOT physician-assisted suicide. Patient has right to refuse/withdraw any treatment. Requires multidisciplinary discussion.</w:t>
      </w:r>
    </w:p>
    <w:p/>
    <w:p>
      <w:r>
        <w:rPr>
          <w:b/>
          <w:sz w:val="22"/>
        </w:rPr>
        <w:t>Q103. Examiner: Patient decides to proceed with LVAD deactivation. MOST appropriate process?</w:t>
      </w:r>
    </w:p>
    <w:p>
      <w:r>
        <w:rPr>
          <w:b/>
          <w:color w:val="006400"/>
          <w:sz w:val="22"/>
        </w:rPr>
        <w:t>Expected Answer: Multidisciplinary team meeting, palliative care, family present, symptom management plan</w:t>
      </w:r>
    </w:p>
    <w:p>
      <w:r>
        <w:rPr>
          <w:i/>
          <w:sz w:val="20"/>
        </w:rPr>
        <w:t>Examiner Notes: Examiner expects: LVAD deactivation: carefully planned, multidisciplinary. Confirm capacity/voluntariness, involve palliative care, include family, symptom management plan (opioids, benzos), determine setting.</w:t>
      </w:r>
    </w:p>
    <w:p/>
    <w:p>
      <w:r>
        <w:rPr>
          <w:b/>
          <w:sz w:val="22"/>
        </w:rPr>
        <w:t>Q104. Examiner: Family asks how long he will survive after LVAD deactivation. Response?</w:t>
      </w:r>
    </w:p>
    <w:p>
      <w:r>
        <w:rPr>
          <w:b/>
          <w:color w:val="006400"/>
          <w:sz w:val="22"/>
        </w:rPr>
        <w:t>Expected Answer: Most die within hours to days, exact timing unpredictable</w:t>
      </w:r>
    </w:p>
    <w:p>
      <w:r>
        <w:rPr>
          <w:i/>
          <w:sz w:val="20"/>
        </w:rPr>
        <w:t>Examiner Notes: Examiner expects: After LVAD deactivation, most die within hours to days. Timing depends on native cardiac function. Focus on comfort care, not predicting timing.</w:t>
      </w:r>
    </w:p>
    <w:p/>
    <w:p>
      <w:r>
        <w:rPr>
          <w:b/>
          <w:sz w:val="22"/>
        </w:rPr>
        <w:t>Q105. Examiner: Patient undergoes LVAD deactivation with palliative support. Passes away peacefully. MOST important learning point from NSTEMI journey?</w:t>
      </w:r>
    </w:p>
    <w:p>
      <w:r>
        <w:rPr>
          <w:b/>
          <w:color w:val="006400"/>
          <w:sz w:val="22"/>
        </w:rPr>
        <w:t>Expected Answer: Comprehensive NSTEMI management requires integration of risk stratification, early invasive strategy, secondary prevention, complication management, device therapy, and palliative care</w:t>
      </w:r>
    </w:p>
    <w:p>
      <w:r>
        <w:rPr>
          <w:i/>
          <w:sz w:val="20"/>
        </w:rPr>
        <w:t>Examiner Notes: Examiner expects: Full spectrum: (1) ED: risk stratification (GRACE, TIMI), early invasive strategy; (2) ICU: DAPT, anticoagulation, complication management; (3) Long-term: secondary prevention, device therapy; (4) End-stage: advanced HF, palliative care.</w:t>
      </w:r>
    </w:p>
    <w:p/>
    <w:p>
      <w:r>
        <w:rPr>
          <w:b/>
          <w:sz w:val="22"/>
        </w:rPr>
        <w:t>Q106. Examiner: Reviewing initial presentation: NSTEMI with high GRACE score. SINGLE most critical error in initial management?</w:t>
      </w:r>
    </w:p>
    <w:p>
      <w:r>
        <w:rPr>
          <w:b/>
          <w:color w:val="006400"/>
          <w:sz w:val="22"/>
        </w:rPr>
        <w:t>Expected Answer: Delaying angiography beyond 24h in high-risk patient (GRACE &gt;140)</w:t>
      </w:r>
    </w:p>
    <w:p>
      <w:r>
        <w:rPr>
          <w:i/>
          <w:sz w:val="20"/>
        </w:rPr>
        <w:t>Examiner Notes: Examiner expects: High-risk NSTE-ACS (GRACE &gt;140): early invasive strategy (&lt;24h) reduces death/MI. Delaying angiography increases risk of recurrent ischemia, MI, and death.</w:t>
      </w:r>
    </w:p>
    <w:p/>
    <w:p>
      <w:r>
        <w:rPr>
          <w:b/>
          <w:sz w:val="22"/>
        </w:rPr>
        <w:t>Q107. Examiner: Most significant factor determining long-term survival post-NSTEMI?</w:t>
      </w:r>
    </w:p>
    <w:p>
      <w:r>
        <w:rPr>
          <w:b/>
          <w:color w:val="006400"/>
          <w:sz w:val="22"/>
        </w:rPr>
        <w:t>Expected Answer: Adherence to GDMT and timely revascularization</w:t>
      </w:r>
    </w:p>
    <w:p>
      <w:r>
        <w:rPr>
          <w:i/>
          <w:sz w:val="20"/>
        </w:rPr>
        <w:t>Examiner Notes: Examiner expects: Long-term outcomes determined by: timely revascularization, secondary prevention adherence (DAPT, statin, BB, ACEi), regular follow-up, risk factor modification.</w:t>
      </w:r>
    </w:p>
    <w:p/>
    <w:p>
      <w:r>
        <w:rPr>
          <w:b/>
          <w:sz w:val="22"/>
        </w:rPr>
        <w:t>Q108. Examiner: What is the role of upstream P2Y12 inhibitor in NSTE-ACS?</w:t>
      </w:r>
    </w:p>
    <w:p>
      <w:r>
        <w:rPr>
          <w:b/>
          <w:color w:val="006400"/>
          <w:sz w:val="22"/>
        </w:rPr>
        <w:t>Expected Answer: Not routinely recommended - give at time of PCI after anatomy defined</w:t>
      </w:r>
    </w:p>
    <w:p>
      <w:r>
        <w:rPr>
          <w:i/>
          <w:sz w:val="20"/>
        </w:rPr>
        <w:t>Examiner Notes: Examiner expects: ACCOAST: upstream prasugrel in NSTE-ACS increased bleeding without reducing ischemic events. Guidelines recommend against routine upstream P2Y12 inhibitor - give at time of PCI after anatomy defined.</w:t>
      </w:r>
    </w:p>
    <w:p/>
    <w:p>
      <w:r>
        <w:rPr>
          <w:b/>
          <w:sz w:val="22"/>
        </w:rPr>
        <w:t>Q109. Examiner: Role of routine invasive vs ischemia-guided strategy in NSTE-ACS?</w:t>
      </w:r>
    </w:p>
    <w:p>
      <w:r>
        <w:rPr>
          <w:b/>
          <w:color w:val="006400"/>
          <w:sz w:val="22"/>
        </w:rPr>
        <w:t>Expected Answer: Routine invasive strategy preferred for high-risk NSTE-ACS (GRACE &gt;140, dynamic ST changes, elevated troponin)</w:t>
      </w:r>
    </w:p>
    <w:p>
      <w:r>
        <w:rPr>
          <w:i/>
          <w:sz w:val="20"/>
        </w:rPr>
        <w:t>Examiner Notes: Examiner expects: FRISC-II, TACTICS-TIMI 18, RITA-3: routine invasive strategy reduces death/MI in high-risk NSTE-ACS.</w:t>
      </w:r>
    </w:p>
    <w:p/>
    <w:p>
      <w:r>
        <w:rPr>
          <w:b/>
          <w:sz w:val="22"/>
        </w:rPr>
        <w:t>Q110. Examiner: Optimal timing of angiography in NSTE-ACS?</w:t>
      </w:r>
    </w:p>
    <w:p>
      <w:r>
        <w:rPr>
          <w:b/>
          <w:color w:val="006400"/>
          <w:sz w:val="22"/>
        </w:rPr>
        <w:t>Expected Answer: Immediate (&lt;2h) for very high-risk; early (&lt;24h) for high-risk; delayed (24-72h) for intermediate risk</w:t>
      </w:r>
    </w:p>
    <w:p>
      <w:r>
        <w:rPr>
          <w:i/>
          <w:sz w:val="20"/>
        </w:rPr>
        <w:t>Examiner Notes: Examiner expects: Very high-risk (hemodynamic instability, cardiogenic shock, severe LV dysfunction, recurrent/rest angina despite treatment, life-threatening arrhythmias, mechanical complications, acute HF): immediate &lt;2h. High-risk (GRACE &gt;140, dynamic ST/T changes, elevated troponin): early &lt;24h.</w:t>
      </w:r>
    </w:p>
    <w:p/>
    <w:p>
      <w:r>
        <w:rPr>
          <w:b/>
          <w:sz w:val="22"/>
        </w:rPr>
        <w:t>Q111. Examiner: Role of complete revascularization vs culprit-only PCI in NSTE-ACS?</w:t>
      </w:r>
    </w:p>
    <w:p>
      <w:r>
        <w:rPr>
          <w:b/>
          <w:color w:val="006400"/>
          <w:sz w:val="22"/>
        </w:rPr>
        <w:t>Expected Answer: Complete revascularization reduces CV events compared to culprit-only PCI</w:t>
      </w:r>
    </w:p>
    <w:p>
      <w:r>
        <w:rPr>
          <w:i/>
          <w:sz w:val="20"/>
        </w:rPr>
        <w:t>Examiner Notes: Examiner expects: COMPLETE trial: complete revascularization reduces CV death/MI vs culprit-only in ACS with multivessel disease. Can be staged (within index hospitalization) or during index procedure.</w:t>
      </w:r>
    </w:p>
    <w:p/>
    <w:p>
      <w:r>
        <w:rPr>
          <w:b/>
          <w:sz w:val="22"/>
        </w:rPr>
        <w:t>Q112. Examiner: Role of IABP in cardiogenic shock complicating NSTEMI?</w:t>
      </w:r>
    </w:p>
    <w:p>
      <w:r>
        <w:rPr>
          <w:b/>
          <w:color w:val="006400"/>
          <w:sz w:val="22"/>
        </w:rPr>
        <w:t>Expected Answer: Not routinely recommended - IABP-SHOCK II showed no mortality benefit</w:t>
      </w:r>
    </w:p>
    <w:p>
      <w:r>
        <w:rPr>
          <w:i/>
          <w:sz w:val="20"/>
        </w:rPr>
        <w:t>Examiner Notes: Examiner expects: IABP-SHOCK II: IABP did not reduce 30-day mortality in cardiogenic shock. Not routinely recommended. May be considered for mechanical complications (VSD, acute MR) as bridge to surgery.</w:t>
      </w:r>
    </w:p>
    <w:p/>
    <w:p>
      <w:r>
        <w:rPr>
          <w:b/>
          <w:sz w:val="22"/>
        </w:rPr>
        <w:t>Q113. Examiner: Role of Impella in cardiogenic shock?</w:t>
      </w:r>
    </w:p>
    <w:p>
      <w:r>
        <w:rPr>
          <w:b/>
          <w:color w:val="006400"/>
          <w:sz w:val="22"/>
        </w:rPr>
        <w:t>Expected Answer: Percutaneous LVAD providing hemodynamic support - being studied but not yet proven to improve mortality</w:t>
      </w:r>
    </w:p>
    <w:p>
      <w:r>
        <w:rPr>
          <w:i/>
          <w:sz w:val="20"/>
        </w:rPr>
        <w:t>Examiner Notes: Examiner expects: Impella: percutaneous microaxial flow pump. DanGer Shock: showed mortality benefit in selected patients. Not yet standard of care. Ongoing trials.</w:t>
      </w:r>
    </w:p>
    <w:p/>
    <w:p>
      <w:r>
        <w:rPr>
          <w:b/>
          <w:sz w:val="22"/>
        </w:rPr>
        <w:t>Q114. Examiner: Role of VA-ECMO in cardiogenic shock?</w:t>
      </w:r>
    </w:p>
    <w:p>
      <w:r>
        <w:rPr>
          <w:b/>
          <w:color w:val="006400"/>
          <w:sz w:val="22"/>
        </w:rPr>
        <w:t>Expected Answer: Provides full cardiopulmonary support - considered for refractory cardiogenic shock as bridge to recovery or decision</w:t>
      </w:r>
    </w:p>
    <w:p>
      <w:r>
        <w:rPr>
          <w:i/>
          <w:sz w:val="20"/>
        </w:rPr>
        <w:t>Examiner Notes: Examiner expects: VA-ECMO: full cardiopulmonary support for refractory cardiogenic shock. Bridge to recovery, decision, or durable therapy. Complications: bleeding, limb ischemia, LV distension.</w:t>
      </w:r>
    </w:p>
    <w:p/>
    <w:p>
      <w:r>
        <w:rPr>
          <w:b/>
          <w:sz w:val="22"/>
        </w:rPr>
        <w:t>Q115. Examiner: What is the SCAI shock classification?</w:t>
      </w:r>
    </w:p>
    <w:p>
      <w:r>
        <w:rPr>
          <w:b/>
          <w:color w:val="006400"/>
          <w:sz w:val="22"/>
        </w:rPr>
        <w:t>Expected Answer: A (not in shock) to E (extremis) - stages of cardiogenic shock based on hemodynamics, perfusion, and trajectory</w:t>
      </w:r>
    </w:p>
    <w:p>
      <w:r>
        <w:rPr>
          <w:i/>
          <w:sz w:val="20"/>
        </w:rPr>
        <w:t>Examiner Notes: Examiner expects: SCAI shock: A (not in shock), B (beginning), C (classic), D (deteriorating), E (extremis). Based on hemodynamics, perfusion markers, lactate, trajectory. Guides intensity of monitoring and intervention.</w:t>
      </w:r>
    </w:p>
    <w:p/>
    <w:p>
      <w:r>
        <w:rPr>
          <w:b/>
          <w:sz w:val="22"/>
        </w:rPr>
        <w:t>Q116. Examiner: Role of lactate in cardiogenic shock management?</w:t>
      </w:r>
    </w:p>
    <w:p>
      <w:r>
        <w:rPr>
          <w:b/>
          <w:color w:val="006400"/>
          <w:sz w:val="22"/>
        </w:rPr>
        <w:t>Expected Answer: Lactate levels guide resuscitation and predict outcomes - trending lactate more important than single value</w:t>
      </w:r>
    </w:p>
    <w:p>
      <w:r>
        <w:rPr>
          <w:i/>
          <w:sz w:val="20"/>
        </w:rPr>
        <w:t>Examiner Notes: Examiner expects: Lactate: marker of tissue hypoperfusion. Elevated lactate predicts mortality. Trending lactate (clearance) more important than single value. Lactate clearance &gt;10% at 2h associated with improved survival.</w:t>
      </w:r>
    </w:p>
    <w:p/>
    <w:p>
      <w:r>
        <w:rPr>
          <w:b/>
          <w:sz w:val="22"/>
        </w:rPr>
        <w:t>Q117. Examiner: Role of norepinephrine vs dopamine in cardiogenic shock?</w:t>
      </w:r>
    </w:p>
    <w:p>
      <w:r>
        <w:rPr>
          <w:b/>
          <w:color w:val="006400"/>
          <w:sz w:val="22"/>
        </w:rPr>
        <w:t>Expected Answer: Norepinephrine preferred - SOAP II trial showed less arrhythmias and lower mortality in cardiogenic shock subgroup</w:t>
      </w:r>
    </w:p>
    <w:p>
      <w:r>
        <w:rPr>
          <w:i/>
          <w:sz w:val="20"/>
        </w:rPr>
        <w:t>Examiner Notes: Examiner expects: SOAP II: norepinephrine vs dopamine. No overall mortality difference, but dopamine increased arrhythmias. Cardiogenic shock subgroup: norepinephrine associated with lower mortality.</w:t>
      </w:r>
    </w:p>
    <w:p/>
    <w:p>
      <w:r>
        <w:rPr>
          <w:b/>
          <w:sz w:val="22"/>
        </w:rPr>
        <w:t>Q118. Examiner: Role of dobutamine in cardiogenic shock?</w:t>
      </w:r>
    </w:p>
    <w:p>
      <w:r>
        <w:rPr>
          <w:b/>
          <w:color w:val="006400"/>
          <w:sz w:val="22"/>
        </w:rPr>
        <w:t>Expected Answer: Inotrope of choice for cardiogenic shock with adequate filling pressures but low cardiac output</w:t>
      </w:r>
    </w:p>
    <w:p>
      <w:r>
        <w:rPr>
          <w:i/>
          <w:sz w:val="20"/>
        </w:rPr>
        <w:t>Examiner Notes: Examiner expects: Dobutamine: beta-1 agonist, increases contractility and cardiac output. Used when filling pressures adequate but CO low. Can cause vasodilation and arrhythmias.</w:t>
      </w:r>
    </w:p>
    <w:p/>
    <w:p>
      <w:r>
        <w:rPr>
          <w:b/>
          <w:sz w:val="22"/>
        </w:rPr>
        <w:t>Q119. Examiner: Role of milrinone in cardiogenic shock?</w:t>
      </w:r>
    </w:p>
    <w:p>
      <w:r>
        <w:rPr>
          <w:b/>
          <w:color w:val="006400"/>
          <w:sz w:val="22"/>
        </w:rPr>
        <w:t>Expected Answer: PDE3 inhibitor - inotrope + vasodilator, used when beta-blocker use limits dobutamine efficacy</w:t>
      </w:r>
    </w:p>
    <w:p>
      <w:r>
        <w:rPr>
          <w:i/>
          <w:sz w:val="20"/>
        </w:rPr>
        <w:t>Examiner Notes: Examiner expects: Milrinone: PDE3 inhibitor, positive inotrope + vasodilator. Useful when beta-blocker use limits dobutamine efficacy. Longer half-life. Can cause hypotension. Renally cleared.</w:t>
      </w:r>
    </w:p>
    <w:p/>
    <w:p>
      <w:r>
        <w:rPr>
          <w:b/>
          <w:sz w:val="22"/>
        </w:rPr>
        <w:t>Q120. Examiner: Role of vasopressin in cardiogenic shock?</w:t>
      </w:r>
    </w:p>
    <w:p>
      <w:r>
        <w:rPr>
          <w:b/>
          <w:color w:val="006400"/>
          <w:sz w:val="22"/>
        </w:rPr>
        <w:t>Expected Answer: Second-line vasopressor - added to norepinephrine when higher doses needed to maintain MAP</w:t>
      </w:r>
    </w:p>
    <w:p>
      <w:r>
        <w:rPr>
          <w:i/>
          <w:sz w:val="20"/>
        </w:rPr>
        <w:t>Examiner Notes: Examiner expects: Vasopressin: V1 receptor agonist. Second-line vasopressor added to norepinephrine. Can reduce NE requirement. No proven mortality benefit.</w:t>
      </w:r>
    </w:p>
    <w:p/>
    <w:p>
      <w:r>
        <w:rPr>
          <w:b/>
          <w:sz w:val="22"/>
        </w:rPr>
        <w:t>Q121. Examiner: Role of mechanical circulatory support escalation in cardiogenic shock?</w:t>
      </w:r>
    </w:p>
    <w:p>
      <w:r>
        <w:rPr>
          <w:b/>
          <w:color w:val="006400"/>
          <w:sz w:val="22"/>
        </w:rPr>
        <w:t>Expected Answer: Stepwise escalation based on SCAI stage and hemodynamic response - avoid delayed escalation</w:t>
      </w:r>
    </w:p>
    <w:p>
      <w:r>
        <w:rPr>
          <w:i/>
          <w:sz w:val="20"/>
        </w:rPr>
        <w:t>Examiner Notes: Examiner expects: MCS escalation: stepwise approach based on SCAI stage. Avoid delayed escalation (worse outcomes). Consider: IABP -&gt; Impella -&gt; VA-ECMO -&gt; surgical VAD/transplant.</w:t>
      </w:r>
    </w:p>
    <w:p/>
    <w:p>
      <w:r>
        <w:rPr>
          <w:b/>
          <w:sz w:val="22"/>
        </w:rPr>
        <w:t>Q122. Examiner: Role of early revascularization in cardiogenic shock?</w:t>
      </w:r>
    </w:p>
    <w:p>
      <w:r>
        <w:rPr>
          <w:b/>
          <w:color w:val="006400"/>
          <w:sz w:val="22"/>
        </w:rPr>
        <w:t>Expected Answer: Early revascularization of culprit lesion is standard of care - SHOCK trial showed mortality benefit</w:t>
      </w:r>
    </w:p>
    <w:p>
      <w:r>
        <w:rPr>
          <w:i/>
          <w:sz w:val="20"/>
        </w:rPr>
        <w:t>Examiner Notes: Examiner expects: SHOCK trial: early revascularization in cardiogenic shock complicating MI showed mortality benefit at 6 months and 1 year. Culprit-only PCI preferred (CULPRIT-SHOCK).</w:t>
      </w:r>
    </w:p>
    <w:p/>
    <w:p>
      <w:r>
        <w:rPr>
          <w:b/>
          <w:sz w:val="22"/>
        </w:rPr>
        <w:t>Q123. Examiner: Role of multidisciplinary shock team in cardiogenic shock?</w:t>
      </w:r>
    </w:p>
    <w:p>
      <w:r>
        <w:rPr>
          <w:b/>
          <w:color w:val="006400"/>
          <w:sz w:val="22"/>
        </w:rPr>
        <w:t>Expected Answer: Multidisciplinary shock team improves outcomes through standardized protocols and rapid decision-making</w:t>
      </w:r>
    </w:p>
    <w:p>
      <w:r>
        <w:rPr>
          <w:i/>
          <w:sz w:val="20"/>
        </w:rPr>
        <w:t>Examiner Notes: Examiner expects: Multidisciplinary shock team: cardiology, cardiac surgery, critical care, perfusion, nursing. Improves outcomes through standardized protocols, rapid decision-making, appropriate MCS selection.</w:t>
      </w:r>
    </w:p>
    <w:p/>
    <w:p>
      <w:r>
        <w:rPr>
          <w:b/>
          <w:sz w:val="22"/>
        </w:rPr>
        <w:t>Q124. Examiner: Role of therapeutic hypothermia after cardiac arrest complicating NSTEMI?</w:t>
      </w:r>
    </w:p>
    <w:p>
      <w:r>
        <w:rPr>
          <w:b/>
          <w:color w:val="006400"/>
          <w:sz w:val="22"/>
        </w:rPr>
        <w:t>Expected Answer: Targeted temperature management (32-36C) for 24h recommended for comatose patients after ROSC</w:t>
      </w:r>
    </w:p>
    <w:p>
      <w:r>
        <w:rPr>
          <w:i/>
          <w:sz w:val="20"/>
        </w:rPr>
        <w:t>Examiner Notes: Examiner expects: TTM: 32-36C for 24h for comatose patients after ROSC. Reduces neurological injury. TTM2: normothermia (fever prevention) non-inferior to hypothermia.</w:t>
      </w:r>
    </w:p>
    <w:p/>
    <w:p>
      <w:r>
        <w:rPr>
          <w:b/>
          <w:sz w:val="22"/>
        </w:rPr>
        <w:t>Q125. Examiner: Role of emergent coronary angiography after ROSC without ST elevation?</w:t>
      </w:r>
    </w:p>
    <w:p>
      <w:r>
        <w:rPr>
          <w:b/>
          <w:color w:val="006400"/>
          <w:sz w:val="22"/>
        </w:rPr>
        <w:t>Expected Answer: Not recommended without STEMI - COACT and TOMAHAWK trials showed no benefit</w:t>
      </w:r>
    </w:p>
    <w:p>
      <w:r>
        <w:rPr>
          <w:i/>
          <w:sz w:val="20"/>
        </w:rPr>
        <w:t>Examiner Notes: Examiner expects: COACT, TOMAHAWK: routine emergent angiography after ROSC without STEMI showed no survival benefit. Only if STEMI, hemodynamic/electrical instability, or ongoing ischemia.</w:t>
      </w:r>
    </w:p>
    <w:p/>
    <w:p>
      <w:r>
        <w:rPr>
          <w:b/>
          <w:sz w:val="22"/>
        </w:rPr>
        <w:t>Q126. Examiner: What is the role of high-sensitivity troponin (hs-cTn) in NSTEMI diagnosis?</w:t>
      </w:r>
    </w:p>
    <w:p>
      <w:r>
        <w:rPr>
          <w:b/>
          <w:color w:val="006400"/>
          <w:sz w:val="22"/>
        </w:rPr>
        <w:t>Expected Answer: Detects troponin at lower concentrations, enables faster rule-out (0/1h or 0/2h algorithms)</w:t>
      </w:r>
    </w:p>
    <w:p>
      <w:r>
        <w:rPr>
          <w:i/>
          <w:sz w:val="20"/>
        </w:rPr>
        <w:t>Examiner Notes: Examiner expects: hs-cTn detects troponin 10-100x lower than conventional. ESC 0/1h algorithm: rule-in if troponin &gt;52 ng/L or delta &gt;5 ng/L at 1h. Very low hs-cTn at presentation (&lt;5 ng/L) has NPV &gt;99%.</w:t>
      </w:r>
    </w:p>
    <w:p/>
    <w:p>
      <w:r>
        <w:rPr>
          <w:b/>
          <w:sz w:val="22"/>
        </w:rPr>
        <w:t>Q127. Examiner: What is the HEART score, and when used?</w:t>
      </w:r>
    </w:p>
    <w:p>
      <w:r>
        <w:rPr>
          <w:b/>
          <w:color w:val="006400"/>
          <w:sz w:val="22"/>
        </w:rPr>
        <w:t>Expected Answer: Risk-stratifies chest pain in ED - helps decide disposition</w:t>
      </w:r>
    </w:p>
    <w:p>
      <w:r>
        <w:rPr>
          <w:i/>
          <w:sz w:val="20"/>
        </w:rPr>
        <w:t>Examiner Notes: Examiner expects: HEART: History (0-2), ECG (0-2), Age (0-2), Risk factors (0-2), Troponin (0-2). 0-3 = low risk (early discharge); 4-6 = moderate (observation); 7-10 = high (early invasive).</w:t>
      </w:r>
    </w:p>
    <w:p/>
    <w:p>
      <w:r>
        <w:rPr>
          <w:b/>
          <w:sz w:val="22"/>
        </w:rPr>
        <w:t>Q128. Examiner: Role of CCTA in suspected NSTE-ACS?</w:t>
      </w:r>
    </w:p>
    <w:p>
      <w:r>
        <w:rPr>
          <w:b/>
          <w:color w:val="006400"/>
          <w:sz w:val="22"/>
        </w:rPr>
        <w:t>Expected Answer: Rules out CAD in low-intermediate risk chest pain with inconclusive ECG/troponin</w:t>
      </w:r>
    </w:p>
    <w:p>
      <w:r>
        <w:rPr>
          <w:i/>
          <w:sz w:val="20"/>
        </w:rPr>
        <w:t>Examiner Notes: Examiner expects: CCTA for low-intermediate risk chest pain with inconclusive ECG/troponin. ROMICAT-II, CT-STAT: reduces ED LOS, increases discharge rates. NPV &gt;95% for obstructive CAD.</w:t>
      </w:r>
    </w:p>
    <w:p/>
    <w:p>
      <w:r>
        <w:rPr>
          <w:b/>
          <w:sz w:val="22"/>
        </w:rPr>
        <w:t>Q129. Examiner: Role of IVUS during PCI for NSTEMI?</w:t>
      </w:r>
    </w:p>
    <w:p>
      <w:r>
        <w:rPr>
          <w:b/>
          <w:color w:val="006400"/>
          <w:sz w:val="22"/>
        </w:rPr>
        <w:t>Expected Answer: Provides cross-sectional imaging to optimize stent sizing and deployment</w:t>
      </w:r>
    </w:p>
    <w:p>
      <w:r>
        <w:rPr>
          <w:i/>
          <w:sz w:val="20"/>
        </w:rPr>
        <w:t>Examiner Notes: Examiner expects: IVUS: vessel size, plaque burden, lesion length, stent expansion, apposition. IVUS-guided PCI reduces stent thrombosis/restenosis vs angiography-guided, especially in complex lesions.</w:t>
      </w:r>
    </w:p>
    <w:p/>
    <w:p>
      <w:r>
        <w:rPr>
          <w:b/>
          <w:sz w:val="22"/>
        </w:rPr>
        <w:t>Q130. Examiner: What is FFR, and when used in NSTEMI?</w:t>
      </w:r>
    </w:p>
    <w:p>
      <w:r>
        <w:rPr>
          <w:b/>
          <w:color w:val="006400"/>
          <w:sz w:val="22"/>
        </w:rPr>
        <w:t>Expected Answer: Measures hemodynamic significance of coronary stenosis - guides revascularization in intermediate lesions</w:t>
      </w:r>
    </w:p>
    <w:p>
      <w:r>
        <w:rPr>
          <w:i/>
          <w:sz w:val="20"/>
        </w:rPr>
        <w:t>Examiner Notes: Examiner expects: FFR: ratio of maximal blood flow in stenotic artery to normal, measured with pressure wire during hyperemia. FFR &lt;=0.80 = hemodynamically significant. FAME trials: FFR-guided PCI improves outcomes.</w:t>
      </w:r>
    </w:p>
    <w:p/>
    <w:p>
      <w:r>
        <w:rPr>
          <w:b/>
          <w:sz w:val="22"/>
        </w:rPr>
        <w:t>Q131. Examiner: Role of OCT during PCI for NSTEMI?</w:t>
      </w:r>
    </w:p>
    <w:p>
      <w:r>
        <w:rPr>
          <w:b/>
          <w:color w:val="006400"/>
          <w:sz w:val="22"/>
        </w:rPr>
        <w:t>Expected Answer: Higher resolution than IVUS but less tissue penetration - useful for stent apposition and plaque morphology</w:t>
      </w:r>
    </w:p>
    <w:p>
      <w:r>
        <w:rPr>
          <w:i/>
          <w:sz w:val="20"/>
        </w:rPr>
        <w:t>Examiner Notes: Examiner expects: OCT: 10-20 micrometer resolution (10x IVUS). Superior for stent apposition, edge dissection, plaque morphology. Less penetration (1-2mm vs 4-8mm IVUS). Requires contrast for blood clearance.</w:t>
      </w:r>
    </w:p>
    <w:p/>
    <w:p>
      <w:r>
        <w:rPr>
          <w:b/>
          <w:sz w:val="22"/>
        </w:rPr>
        <w:t>Q132. Examiner: Role of atherectomy during PCI for NSTEMI?</w:t>
      </w:r>
    </w:p>
    <w:p>
      <w:r>
        <w:rPr>
          <w:b/>
          <w:color w:val="006400"/>
          <w:sz w:val="22"/>
        </w:rPr>
        <w:t>Expected Answer: Removes calcified/bulky plaque to facilitate stent delivery and expansion</w:t>
      </w:r>
    </w:p>
    <w:p>
      <w:r>
        <w:rPr>
          <w:i/>
          <w:sz w:val="20"/>
        </w:rPr>
        <w:t>Examiner Notes: Examiner expects: Atherectomy modifies heavily calcified lesions preventing adequate stent delivery/expansion. Rotational: high-speed diamond-tipped burr. ORBIT II, ROTAXUS: facilitates stent delivery in calcified lesions.</w:t>
      </w:r>
    </w:p>
    <w:p/>
    <w:p>
      <w:r>
        <w:rPr>
          <w:b/>
          <w:sz w:val="22"/>
        </w:rPr>
        <w:t>Q133. Examiner: Role of intracoronary imaging in left main PCI for NSTEMI?</w:t>
      </w:r>
    </w:p>
    <w:p>
      <w:r>
        <w:rPr>
          <w:b/>
          <w:color w:val="006400"/>
          <w:sz w:val="22"/>
        </w:rPr>
        <w:t>Expected Answer: IVUS or OCT strongly recommended to optimize stent sizing/deployment in left main PCI</w:t>
      </w:r>
    </w:p>
    <w:p>
      <w:r>
        <w:rPr>
          <w:i/>
          <w:sz w:val="20"/>
        </w:rPr>
        <w:t>Examiner Notes: Examiner expects: IVUS criteria for optimal left main stenting: MSA &gt;=90% of average reference lumen area, complete apposition, no edge dissection. IVUS-guided left main PCI associated with better outcomes.</w:t>
      </w:r>
    </w:p>
    <w:p/>
    <w:p>
      <w:r>
        <w:rPr>
          <w:b/>
          <w:sz w:val="22"/>
        </w:rPr>
        <w:t>Q134. Examiner: What is MINOCA, and how does it present in NSTEMI?</w:t>
      </w:r>
    </w:p>
    <w:p>
      <w:r>
        <w:rPr>
          <w:b/>
          <w:color w:val="006400"/>
          <w:sz w:val="22"/>
        </w:rPr>
        <w:t>Expected Answer: MI with Non-Obstructive Coronary Arteries - NSTEMI pattern with no obstructive CAD on angiography</w:t>
      </w:r>
    </w:p>
    <w:p>
      <w:r>
        <w:rPr>
          <w:i/>
          <w:sz w:val="20"/>
        </w:rPr>
        <w:t>Examiner Notes: Examiner expects: MINOCA: 5-15% of MIs, no obstructive CAD (&lt;50% stenosis). Causes: vasospasm, microvascular dysfunction, SCAD, embolism, plaque erosion. Cardiac MRI to confirm MI and identify mechanism.</w:t>
      </w:r>
    </w:p>
    <w:p/>
    <w:p>
      <w:r>
        <w:rPr>
          <w:b/>
          <w:sz w:val="22"/>
        </w:rPr>
        <w:t>Q135. Examiner: What is Takotsubo cardiomyopathy, and how distinguished from NSTEMI?</w:t>
      </w:r>
    </w:p>
    <w:p>
      <w:r>
        <w:rPr>
          <w:b/>
          <w:color w:val="006400"/>
          <w:sz w:val="22"/>
        </w:rPr>
        <w:t>Expected Answer: Stress-induced cardiomyopathy with apical ballooning - distinguished by normal coronaries + no LGE on CMR</w:t>
      </w:r>
    </w:p>
    <w:p>
      <w:r>
        <w:rPr>
          <w:i/>
          <w:sz w:val="20"/>
        </w:rPr>
        <w:t>Examiner Notes: Examiner expects: Takotsubo: NSTEMI-like presentation, ECG changes, elevated troponin, but normal coronaries. Hallmark: apical ballooning with basal hyperkinesia. CMR: edema but NO LGE (distinguishes from MI).</w:t>
      </w:r>
    </w:p>
    <w:p/>
    <w:p>
      <w:r>
        <w:rPr>
          <w:b/>
          <w:sz w:val="22"/>
        </w:rPr>
        <w:t>Q136. Examiner: What is the INTERHEART study?</w:t>
      </w:r>
    </w:p>
    <w:p>
      <w:r>
        <w:rPr>
          <w:b/>
          <w:color w:val="006400"/>
          <w:sz w:val="22"/>
        </w:rPr>
        <w:t>Expected Answer: Global case-control study identifying 9 modifiable risk factors accounting for &gt;90% of MI risk</w:t>
      </w:r>
    </w:p>
    <w:p>
      <w:r>
        <w:rPr>
          <w:i/>
          <w:sz w:val="20"/>
        </w:rPr>
        <w:t>Examiner Notes: Examiner expects: INTERHEART (2004): 52 countries. 9 modifiable risk factors: smoking, abnormal lipids, hypertension, diabetes, abdominal obesity, psychosocial factors, low fruit/veg intake, lack of exercise, alcohol.</w:t>
      </w:r>
    </w:p>
    <w:p/>
    <w:p>
      <w:r>
        <w:rPr>
          <w:b/>
          <w:sz w:val="22"/>
        </w:rPr>
        <w:t>Q137. Examiner: What is TIMI risk score for NSTE-ACS?</w:t>
      </w:r>
    </w:p>
    <w:p>
      <w:r>
        <w:rPr>
          <w:b/>
          <w:color w:val="006400"/>
          <w:sz w:val="22"/>
        </w:rPr>
        <w:t>Expected Answer: Score predicting 14-day risk of death/MI/urgent revascularization in NSTE-ACS</w:t>
      </w:r>
    </w:p>
    <w:p>
      <w:r>
        <w:rPr>
          <w:i/>
          <w:sz w:val="20"/>
        </w:rPr>
        <w:t>Examiner Notes: Examiner expects: TIMI NSTE-ACS: age &gt;=65, &gt;=3 CAD risk factors, known CAD &gt;=50%, ASA use in 7 days, severe angina (&gt;=2 episodes in 24h), ST deviation &gt;=0.5mm, elevated cardiac markers. Score 0-7.</w:t>
      </w:r>
    </w:p>
    <w:p/>
    <w:p>
      <w:r>
        <w:rPr>
          <w:b/>
          <w:sz w:val="22"/>
        </w:rPr>
        <w:t>Q138. Examiner: What is GRACE score, and how differs from TIMI?</w:t>
      </w:r>
    </w:p>
    <w:p>
      <w:r>
        <w:rPr>
          <w:b/>
          <w:color w:val="006400"/>
          <w:sz w:val="22"/>
        </w:rPr>
        <w:t>Expected Answer: GRACE predicts in-hospital and 6-month mortality for STEMI + NSTE-ACS - more variables, more accurate</w:t>
      </w:r>
    </w:p>
    <w:p>
      <w:r>
        <w:rPr>
          <w:i/>
          <w:sz w:val="20"/>
        </w:rPr>
        <w:t>Examiner Notes: Examiner expects: GRACE: age, HR, SBP, Cr, Killip class, cardiac arrest, ST deviation, elevated markers. More comprehensive than TIMI, validated more accurate. GRACE &gt;140 = high risk, warrants early invasive strategy.</w:t>
      </w:r>
    </w:p>
    <w:p/>
    <w:p>
      <w:r>
        <w:rPr>
          <w:b/>
          <w:sz w:val="22"/>
        </w:rPr>
        <w:t>Q139. Examiner: What is DAPT score, and when used?</w:t>
      </w:r>
    </w:p>
    <w:p>
      <w:r>
        <w:rPr>
          <w:b/>
          <w:color w:val="006400"/>
          <w:sz w:val="22"/>
        </w:rPr>
        <w:t>Expected Answer: Determines whether to extend DAPT beyond 12 months - balances ischemic vs bleeding risk</w:t>
      </w:r>
    </w:p>
    <w:p>
      <w:r>
        <w:rPr>
          <w:i/>
          <w:sz w:val="20"/>
        </w:rPr>
        <w:t>Examiner Notes: Examiner expects: DAPT score: age, MI at presentation, prior MI/PCI, diabetes, stent diameter, CHF/LVEF, vein graft PCI, smoking. Score &gt;=2 favors extended DAPT; &lt;2 favors stopping.</w:t>
      </w:r>
    </w:p>
    <w:p/>
    <w:p>
      <w:r>
        <w:rPr>
          <w:b/>
          <w:sz w:val="22"/>
        </w:rPr>
        <w:t>Q140. Examiner: What is PRECISE-DAPT score?</w:t>
      </w:r>
    </w:p>
    <w:p>
      <w:r>
        <w:rPr>
          <w:b/>
          <w:color w:val="006400"/>
          <w:sz w:val="22"/>
        </w:rPr>
        <w:t>Expected Answer: Assesses bleeding risk on DAPT - helps determine DAPT duration</w:t>
      </w:r>
    </w:p>
    <w:p>
      <w:r>
        <w:rPr>
          <w:i/>
          <w:sz w:val="20"/>
        </w:rPr>
        <w:t>Examiner Notes: Examiner expects: PRECISE-DAPT: age, CrCl, Hb, WBC, prior spontaneous bleeding. Score &gt;=25 = high bleeding risk, suggests shorter DAPT (3-6 months). Calculate BEFORE starting DAPT.</w:t>
      </w:r>
    </w:p>
    <w:p/>
    <w:p>
      <w:r>
        <w:rPr>
          <w:b/>
          <w:sz w:val="22"/>
        </w:rPr>
        <w:t>Q141. Examiner: What is SYNTAX score, and when used in NSTE-ACS?</w:t>
      </w:r>
    </w:p>
    <w:p>
      <w:r>
        <w:rPr>
          <w:b/>
          <w:color w:val="006400"/>
          <w:sz w:val="22"/>
        </w:rPr>
        <w:t>Expected Answer: Quantifies CAD complexity - helps decide PCI vs CABG</w:t>
      </w:r>
    </w:p>
    <w:p>
      <w:r>
        <w:rPr>
          <w:i/>
          <w:sz w:val="20"/>
        </w:rPr>
        <w:t>Examiner Notes: Examiner expects: SYNTAX: number of lesions, location, bifurcations, calcification, thrombus, total occlusions. 0-22 (low) favors PCI; 23-32 (intermediate) either; &gt;32 (high) favors CABG.</w:t>
      </w:r>
    </w:p>
    <w:p/>
    <w:p>
      <w:r>
        <w:rPr>
          <w:b/>
          <w:sz w:val="22"/>
        </w:rPr>
        <w:t>Q142. Examiner: Type 1 vs Type 2 NSTEMI definition, and management difference?</w:t>
      </w:r>
    </w:p>
    <w:p>
      <w:r>
        <w:rPr>
          <w:b/>
          <w:color w:val="006400"/>
          <w:sz w:val="22"/>
        </w:rPr>
        <w:t>Expected Answer: Type 1 = plaque rupture/thrombosis (needs revascularization); Type 2 = supply-demand mismatch (treat underlying cause)</w:t>
      </w:r>
    </w:p>
    <w:p>
      <w:r>
        <w:rPr>
          <w:i/>
          <w:sz w:val="20"/>
        </w:rPr>
        <w:t>Examiner Notes: Examiner expects: Type 1: plaque rupture/erosion with thrombus (managed with revascularization + DAPT). Type 2: ischemia from increased O2 demand or decreased supply (anemia, arrhythmias, hypotension). Treat underlying cause.</w:t>
      </w:r>
    </w:p>
    <w:p/>
    <w:p>
      <w:r>
        <w:rPr>
          <w:b/>
          <w:sz w:val="22"/>
        </w:rPr>
        <w:t>Q143. Examiner: Role of bivalirudin vs heparin in NSTEMI PCI?</w:t>
      </w:r>
    </w:p>
    <w:p>
      <w:r>
        <w:rPr>
          <w:b/>
          <w:color w:val="006400"/>
          <w:sz w:val="22"/>
        </w:rPr>
        <w:t>Expected Answer: Bivalirudin reduces bleeding compared to heparin + GPI but may increase acute stent thrombosis - similar mortality</w:t>
      </w:r>
    </w:p>
    <w:p>
      <w:r>
        <w:rPr>
          <w:i/>
          <w:sz w:val="20"/>
        </w:rPr>
        <w:t>Examiner Notes: Examiner expects: EUROMAX, MATRIX: bivalirudin reduces bleeding vs heparin + GPI but may increase acute stent thrombosis. Similar mortality. Choice depends on bleeding risk, thrombus burden.</w:t>
      </w:r>
    </w:p>
    <w:p/>
    <w:p>
      <w:r>
        <w:rPr>
          <w:b/>
          <w:sz w:val="22"/>
        </w:rPr>
        <w:t>Q144. Examiner: Role of GP IIb/IIIa inhibitors in NSTEMI PCI?</w:t>
      </w:r>
    </w:p>
    <w:p>
      <w:r>
        <w:rPr>
          <w:b/>
          <w:color w:val="006400"/>
          <w:sz w:val="22"/>
        </w:rPr>
        <w:t>Expected Answer: Bailout therapy for large thrombus burden or no-reflow - not routinely recommended</w:t>
      </w:r>
    </w:p>
    <w:p>
      <w:r>
        <w:rPr>
          <w:i/>
          <w:sz w:val="20"/>
        </w:rPr>
        <w:t>Examiner Notes: Examiner expects: GP IIb/IIIa inhibitors: bailout for large thrombus burden or no-reflow during PCI. Not routinely recommended upstream. Increased bleeding risk.</w:t>
      </w:r>
    </w:p>
    <w:p/>
    <w:p>
      <w:r>
        <w:rPr>
          <w:b/>
          <w:sz w:val="22"/>
        </w:rPr>
        <w:t>Q145. Examiner: Patient with NSTEMI develops refractory chest pain despite medical therapy. Management?</w:t>
      </w:r>
    </w:p>
    <w:p>
      <w:r>
        <w:rPr>
          <w:b/>
          <w:color w:val="006400"/>
          <w:sz w:val="22"/>
        </w:rPr>
        <w:t>Expected Answer: Urgent angiography regardless of GRACE score - refractory angina is very high-risk feature</w:t>
      </w:r>
    </w:p>
    <w:p>
      <w:r>
        <w:rPr>
          <w:i/>
          <w:sz w:val="20"/>
        </w:rPr>
        <w:t>Examiner Notes: Examiner expects: Refractory angina = very high-risk feature. Urgent angiography (&lt;2h) regardless of GRACE score. May need urgent revascularization. IV nitroglycerin, morphine, IABP as bridge.</w:t>
      </w:r>
    </w:p>
    <w:p/>
    <w:p>
      <w:r>
        <w:rPr>
          <w:b/>
          <w:sz w:val="22"/>
        </w:rPr>
        <w:t>Q146. Examiner: Patient with NSTEMI develops hemodynamic instability. Management?</w:t>
      </w:r>
    </w:p>
    <w:p>
      <w:r>
        <w:rPr>
          <w:b/>
          <w:color w:val="006400"/>
          <w:sz w:val="22"/>
        </w:rPr>
        <w:t>Expected Answer: Urgent angiography (&lt;2h) - hemodynamic instability is very high-risk feature</w:t>
      </w:r>
    </w:p>
    <w:p>
      <w:r>
        <w:rPr>
          <w:i/>
          <w:sz w:val="20"/>
        </w:rPr>
        <w:t>Examiner Notes: Examiner expects: Hemodynamic instability = very high-risk feature. Urgent angiography (&lt;2h). May need urgent revascularization. Vasopressors, IABP as bridge.</w:t>
      </w:r>
    </w:p>
    <w:p/>
    <w:p>
      <w:r>
        <w:rPr>
          <w:b/>
          <w:sz w:val="22"/>
        </w:rPr>
        <w:t>Q147. Examiner: Patient with NSTEMI develops life-threatening arrhythmias (VT/VF). Management?</w:t>
      </w:r>
    </w:p>
    <w:p>
      <w:r>
        <w:rPr>
          <w:b/>
          <w:color w:val="006400"/>
          <w:sz w:val="22"/>
        </w:rPr>
        <w:t>Expected Answer: Urgent angiography (&lt;2h) - life-threatening arrhythmias are very high-risk feature</w:t>
      </w:r>
    </w:p>
    <w:p>
      <w:r>
        <w:rPr>
          <w:i/>
          <w:sz w:val="20"/>
        </w:rPr>
        <w:t>Examiner Notes: Examiner expects: VT/VF = very high-risk feature. Urgent angiography (&lt;2h). May need urgent revascularization. ACLS protocols, amiodarone, defibrillation as needed.</w:t>
      </w:r>
    </w:p>
    <w:p/>
    <w:p>
      <w:r>
        <w:rPr>
          <w:b/>
          <w:sz w:val="22"/>
        </w:rPr>
        <w:t>Q148. Examiner: Patient with NSTEMI develops acute heart failure. Management?</w:t>
      </w:r>
    </w:p>
    <w:p>
      <w:r>
        <w:rPr>
          <w:b/>
          <w:color w:val="006400"/>
          <w:sz w:val="22"/>
        </w:rPr>
        <w:t>Expected Answer: Urgent angiography (&lt;2h) - acute HF is very high-risk feature</w:t>
      </w:r>
    </w:p>
    <w:p>
      <w:r>
        <w:rPr>
          <w:i/>
          <w:sz w:val="20"/>
        </w:rPr>
        <w:t>Examiner Notes: Examiner expects: Acute HF = very high-risk feature. Urgent angiography (&lt;2h). May need urgent revascularization. Diuretics, nitrates, NIPPV, inotropes as needed.</w:t>
      </w:r>
    </w:p>
    <w:p/>
    <w:p>
      <w:r>
        <w:rPr>
          <w:b/>
          <w:sz w:val="22"/>
        </w:rPr>
        <w:t>Q149. Examiner: Patient with NSTEMI develops mechanical complication (VSD, papillary muscle rupture). Management?</w:t>
      </w:r>
    </w:p>
    <w:p>
      <w:r>
        <w:rPr>
          <w:b/>
          <w:color w:val="006400"/>
          <w:sz w:val="22"/>
        </w:rPr>
        <w:t>Expected Answer: Urgent surgical repair - IABP as bridge</w:t>
      </w:r>
    </w:p>
    <w:p>
      <w:r>
        <w:rPr>
          <w:i/>
          <w:sz w:val="20"/>
        </w:rPr>
        <w:t>Examiner Notes: Examiner expects: Mechanical complications: VSD, papillary muscle rupture, free wall rupture. Surgical emergency. IABP as bridge to surgery. Mortality with medical management alone &gt;90%.</w:t>
      </w:r>
    </w:p>
    <w:p/>
    <w:p>
      <w:r>
        <w:rPr>
          <w:b/>
          <w:sz w:val="22"/>
        </w:rPr>
        <w:t>Q150. Examiner: Patient with NSTEMI develops new murmur and flash pulmonary edema. Echo shows severe MR. Cause?</w:t>
      </w:r>
    </w:p>
    <w:p>
      <w:r>
        <w:rPr>
          <w:b/>
          <w:color w:val="006400"/>
          <w:sz w:val="22"/>
        </w:rPr>
        <w:t>Expected Answer: Acute MR from papillary muscle dysfunction or rupture</w:t>
      </w:r>
    </w:p>
    <w:p>
      <w:r>
        <w:rPr>
          <w:i/>
          <w:sz w:val="20"/>
        </w:rPr>
        <w:t>Examiner Notes: Examiner expects: Acute MR post-NSTEMI: papillary muscle dysfunction (ischemia) or rupture (necrosis). Presents with flash pulmonary edema, new holosystolic murmur. Surgical emergency. IABP as bridge.</w:t>
      </w:r>
    </w:p>
    <w:p/>
    <w:p>
      <w:r>
        <w:br w:type="page"/>
      </w:r>
    </w:p>
    <w:p>
      <w:r>
        <w:rPr>
          <w:b/>
          <w:sz w:val="22"/>
        </w:rPr>
        <w:t>Q151. Examiner: Patient with NSTEMI develops VSR. Hemodynamically stable. Management?</w:t>
      </w:r>
    </w:p>
    <w:p>
      <w:r>
        <w:rPr>
          <w:b/>
          <w:color w:val="006400"/>
          <w:sz w:val="22"/>
        </w:rPr>
        <w:t>Expected Answer: Urgent surgical repair - IABP as bridge</w:t>
      </w:r>
    </w:p>
    <w:p>
      <w:r>
        <w:rPr>
          <w:i/>
          <w:sz w:val="20"/>
        </w:rPr>
        <w:t>Examiner Notes: Examiner expects: VSR post-NSTEMI: surgical emergency. Mortality with medical management &gt;90%. IABP reduces left-to-right shunt. Surgical patch closure.</w:t>
      </w:r>
    </w:p>
    <w:p/>
    <w:p>
      <w:r>
        <w:rPr>
          <w:b/>
          <w:sz w:val="22"/>
        </w:rPr>
        <w:t>Q152. Examiner: Patient with NSTEMI develops free wall rupture. Presents with PEA arrest. Management?</w:t>
      </w:r>
    </w:p>
    <w:p>
      <w:r>
        <w:rPr>
          <w:b/>
          <w:color w:val="006400"/>
          <w:sz w:val="22"/>
        </w:rPr>
        <w:t>Expected Answer: Emergent pericardiocentesis as bridge to surgery, CPR, massive transfusion</w:t>
      </w:r>
    </w:p>
    <w:p>
      <w:r>
        <w:rPr>
          <w:i/>
          <w:sz w:val="20"/>
        </w:rPr>
        <w:t>Examiner Notes: Examiner expects: Free wall rupture: catastrophic complication. Pericardiocentesis can temporarily relieve tamponade as bridge to emergent surgery. CPR, massive transfusion. Mortality &gt;90%.</w:t>
      </w:r>
    </w:p>
    <w:p/>
    <w:p>
      <w:r>
        <w:rPr>
          <w:b/>
          <w:sz w:val="22"/>
        </w:rPr>
        <w:t>Q153. Examiner: Patient with NSTEMI develops LV aneurysm at 2 weeks. Echo shows dyskinetic apex. Management?</w:t>
      </w:r>
    </w:p>
    <w:p>
      <w:r>
        <w:rPr>
          <w:b/>
          <w:color w:val="006400"/>
          <w:sz w:val="22"/>
        </w:rPr>
        <w:t>Expected Answer: Anticoagulation if thrombus present, optimize GDMT, surgical aneurysmectomy if refractory HF/arrhythmias</w:t>
      </w:r>
    </w:p>
    <w:p>
      <w:r>
        <w:rPr>
          <w:i/>
          <w:sz w:val="20"/>
        </w:rPr>
        <w:t>Examiner Notes: Examiner expects: LV aneurysm: dyskinetic scar tissue. Risk of mural thrombus, embolism, VT, HF. Anticoagulation if thrombus. Optimize GDMT. Surgical aneurysmectomy if refractory.</w:t>
      </w:r>
    </w:p>
    <w:p/>
    <w:p>
      <w:r>
        <w:rPr>
          <w:b/>
          <w:sz w:val="22"/>
        </w:rPr>
        <w:t>Q154. Examiner: Patient with NSTEMI develops Dressler syndrome at 6 weeks. Fever, pleuritic chest pain, pericardial effusion. Management?</w:t>
      </w:r>
    </w:p>
    <w:p>
      <w:r>
        <w:rPr>
          <w:b/>
          <w:color w:val="006400"/>
          <w:sz w:val="22"/>
        </w:rPr>
        <w:t>Expected Answer: High-dose aspirin or NSAIDs + colchicine</w:t>
      </w:r>
    </w:p>
    <w:p>
      <w:r>
        <w:rPr>
          <w:i/>
          <w:sz w:val="20"/>
        </w:rPr>
        <w:t>Examiner Notes: Examiner expects: Dressler syndrome: autoimmune-mediated pericarditis weeks-months post-MI. Treatment: high-dose aspirin or NSAIDs + colchicine. Steroids reserved for refractory cases.</w:t>
      </w:r>
    </w:p>
    <w:p/>
    <w:p>
      <w:r>
        <w:rPr>
          <w:b/>
          <w:sz w:val="22"/>
        </w:rPr>
        <w:t>Q155. Examiner: Patient with NSTEMI develops stress-induced cardiomyopathy (Takotsubo) after emotional trauma. Management?</w:t>
      </w:r>
    </w:p>
    <w:p>
      <w:r>
        <w:rPr>
          <w:b/>
          <w:color w:val="006400"/>
          <w:sz w:val="22"/>
        </w:rPr>
        <w:t>Expected Answer: Supportive care - HF treatment, avoid inotropes</w:t>
      </w:r>
    </w:p>
    <w:p>
      <w:r>
        <w:rPr>
          <w:i/>
          <w:sz w:val="20"/>
        </w:rPr>
        <w:t>Examiner Notes: Examiner expects: Takotsubo: triggered by emotional/physical stress. Apical ballooning. Supportive HF management. Avoid inotropes (worsen LVOT obstruction). Most recover within 2-4 weeks.</w:t>
      </w:r>
    </w:p>
    <w:p/>
    <w:p>
      <w:r>
        <w:rPr>
          <w:b/>
          <w:sz w:val="22"/>
        </w:rPr>
        <w:t>Q156. Examiner: Patient with NSTEMI develops contrast-induced nephropathy. Cr rises from 1.0 to 1.8 at 48h. Management?</w:t>
      </w:r>
    </w:p>
    <w:p>
      <w:r>
        <w:rPr>
          <w:b/>
          <w:color w:val="006400"/>
          <w:sz w:val="22"/>
        </w:rPr>
        <w:t>Expected Answer: IV fluids, avoid nephrotoxins, monitor renal function, adjust medication doses</w:t>
      </w:r>
    </w:p>
    <w:p>
      <w:r>
        <w:rPr>
          <w:i/>
          <w:sz w:val="20"/>
        </w:rPr>
        <w:t>Examiner Notes: Examiner expects: Contrast-induced nephropathy: Cr rise &gt;=0.3 or &gt;=25% within 48-72h. Prevention: IV fluids, minimize contrast. Treatment: IV fluids, avoid nephrotoxins, adjust doses.</w:t>
      </w:r>
    </w:p>
    <w:p/>
    <w:p>
      <w:r>
        <w:rPr>
          <w:b/>
          <w:sz w:val="22"/>
        </w:rPr>
        <w:t>Q157. Examiner: Patient develops access site hematoma at femoral artery puncture site. Management?</w:t>
      </w:r>
    </w:p>
    <w:p>
      <w:r>
        <w:rPr>
          <w:b/>
          <w:color w:val="006400"/>
          <w:sz w:val="22"/>
        </w:rPr>
        <w:t>Expected Answer: Manual compression, monitor for retroperitoneal extension, check Hb, vascular surgery consult if expanding</w:t>
      </w:r>
    </w:p>
    <w:p>
      <w:r>
        <w:rPr>
          <w:i/>
          <w:sz w:val="20"/>
        </w:rPr>
        <w:t>Examiner Notes: Examiner expects: Femoral access site hematoma: manual compression, monitor for retroperitoneal extension (back/flank pain, hypotension). Check Hb. Vascular surgery/IR consult if expanding or hemodynamically unstable.</w:t>
      </w:r>
    </w:p>
    <w:p/>
    <w:p>
      <w:r>
        <w:rPr>
          <w:b/>
          <w:sz w:val="22"/>
        </w:rPr>
        <w:t>Q158. Examiner: CT shows retroperitoneal hematoma. Management?</w:t>
      </w:r>
    </w:p>
    <w:p>
      <w:r>
        <w:rPr>
          <w:b/>
          <w:color w:val="006400"/>
          <w:sz w:val="22"/>
        </w:rPr>
        <w:t>Expected Answer: Stop anticoagulation, reverse if possible, IV fluids, blood transfusion if Hb &lt;7, IR for angioembolization</w:t>
      </w:r>
    </w:p>
    <w:p>
      <w:r>
        <w:rPr>
          <w:i/>
          <w:sz w:val="20"/>
        </w:rPr>
        <w:t>Examiner Notes: Examiner expects: Retroperitoneal hematoma: stop anticoagulation, reverse (protamine for heparin), IV fluids, blood transfusion. IR for angioembolization if active bleeding. Surgery if expanding or unstable.</w:t>
      </w:r>
    </w:p>
    <w:p/>
    <w:p>
      <w:r>
        <w:rPr>
          <w:b/>
          <w:sz w:val="22"/>
        </w:rPr>
        <w:t>Q159. Examiner: Patient develops stent thrombosis 2 weeks post-PCI. Presents with STEMI. Management?</w:t>
      </w:r>
    </w:p>
    <w:p>
      <w:r>
        <w:rPr>
          <w:b/>
          <w:color w:val="006400"/>
          <w:sz w:val="22"/>
        </w:rPr>
        <w:t>Expected Answer: Emergent PCI - assess DAPT adherence, consider platelet function testing</w:t>
      </w:r>
    </w:p>
    <w:p>
      <w:r>
        <w:rPr>
          <w:i/>
          <w:sz w:val="20"/>
        </w:rPr>
        <w:t>Examiner Notes: Examiner expects: Stent thrombosis: acute STEMI pattern. Emergent PCI. Assess DAPT adherence, P2Y12 resistance (CYP2C19 polymorphism for clopidogrel). Consider switching P2Y12 inhibitor.</w:t>
      </w:r>
    </w:p>
    <w:p/>
    <w:p>
      <w:r>
        <w:rPr>
          <w:b/>
          <w:sz w:val="22"/>
        </w:rPr>
        <w:t>Q160. Examiner: Patient on clopidogrel develops stent thrombosis. CYP2C19 loss-of-function allele present. Management?</w:t>
      </w:r>
    </w:p>
    <w:p>
      <w:r>
        <w:rPr>
          <w:b/>
          <w:color w:val="006400"/>
          <w:sz w:val="22"/>
        </w:rPr>
        <w:t>Expected Answer: Switch to ticagrelor or prasugrel - clopidogrel ineffective in CYP2C19 poor metabolizers</w:t>
      </w:r>
    </w:p>
    <w:p>
      <w:r>
        <w:rPr>
          <w:i/>
          <w:sz w:val="20"/>
        </w:rPr>
        <w:t>Examiner Notes: Examiner expects: CYP2C19 loss-of-function allele: clopidogrel not activated effectively. Switch to ticagrelor or prasugrel (not dependent on CYP2C19). Platelet function testing can guide therapy.</w:t>
      </w:r>
    </w:p>
    <w:p/>
    <w:p>
      <w:r>
        <w:rPr>
          <w:b/>
          <w:sz w:val="22"/>
        </w:rPr>
        <w:t>Q161. Examiner: Patient develops HIT on day 7 of UFH infusion. Platelets drop from 200k to 60k. Management?</w:t>
      </w:r>
    </w:p>
    <w:p>
      <w:r>
        <w:rPr>
          <w:b/>
          <w:color w:val="006400"/>
          <w:sz w:val="22"/>
        </w:rPr>
        <w:t>Expected Answer: Stop all heparin, start alternative anticoagulant (argatroban, bivalirudin, or fondaparinux)</w:t>
      </w:r>
    </w:p>
    <w:p>
      <w:r>
        <w:rPr>
          <w:i/>
          <w:sz w:val="20"/>
        </w:rPr>
        <w:t>Examiner Notes: Examiner expects: HIT: 4T score &gt;=4 = intermediate/high probability. Stop all heparin (including flushes). Start alternative anticoagulant: argatroban (hepatically cleared), bivalirudin, or fondaparinux.</w:t>
      </w:r>
    </w:p>
    <w:p/>
    <w:p>
      <w:r>
        <w:rPr>
          <w:b/>
          <w:sz w:val="22"/>
        </w:rPr>
        <w:t>Q162. Examiner: Patient on argatroban for HIT. Needs urgent PCI. Management?</w:t>
      </w:r>
    </w:p>
    <w:p>
      <w:r>
        <w:rPr>
          <w:b/>
          <w:color w:val="006400"/>
          <w:sz w:val="22"/>
        </w:rPr>
        <w:t>Expected Answer: Bivalirudin preferred during PCI in HIT - argatroban has long half-life and difficult to monitor during PCI</w:t>
      </w:r>
    </w:p>
    <w:p>
      <w:r>
        <w:rPr>
          <w:i/>
          <w:sz w:val="20"/>
        </w:rPr>
        <w:t>Examiner Notes: Examiner expects: HIT + PCI: bivalirudin preferred (shorter half-life, easier to monitor). Argatroban has long half-life (45 min) and affects INR. Fondaparinux not recommended during PCI.</w:t>
      </w:r>
    </w:p>
    <w:p/>
    <w:p>
      <w:r>
        <w:rPr>
          <w:b/>
          <w:sz w:val="22"/>
        </w:rPr>
        <w:t>Q163. Examiner: Patient develops TTP on day 10. Platelets 25k, schistocytes on smear, Cr 2.5, neurologic changes. Management?</w:t>
      </w:r>
    </w:p>
    <w:p>
      <w:r>
        <w:rPr>
          <w:b/>
          <w:color w:val="006400"/>
          <w:sz w:val="22"/>
        </w:rPr>
        <w:t>Expected Answer: Emergent plasma exchange - do NOT give platelets</w:t>
      </w:r>
    </w:p>
    <w:p>
      <w:r>
        <w:rPr>
          <w:i/>
          <w:sz w:val="20"/>
        </w:rPr>
        <w:t>Examiner Notes: Examiner expects: TTP: pentad (thrombocytopenia, MAHA, AKI, neurologic changes, fever). Treatment: emergent plasma exchange. Do NOT give platelets (worsens thrombosis). Add caplacizumab and rituximab if available.</w:t>
      </w:r>
    </w:p>
    <w:p/>
    <w:p>
      <w:r>
        <w:rPr>
          <w:b/>
          <w:sz w:val="22"/>
        </w:rPr>
        <w:t>Q164. Examiner: Patient develops DIC. PT 20s, aPTT 50s, fibrinogen 80, platelets 40k, D-dimer elevated. Management?</w:t>
      </w:r>
    </w:p>
    <w:p>
      <w:r>
        <w:rPr>
          <w:b/>
          <w:color w:val="006400"/>
          <w:sz w:val="22"/>
        </w:rPr>
        <w:t>Expected Answer: Treat underlying cause, platelets if &lt;50k with bleeding, FFP if PT/aPTT &gt;1.5x normal and bleeding, cryo if fibrinogen &lt;150</w:t>
      </w:r>
    </w:p>
    <w:p>
      <w:r>
        <w:rPr>
          <w:i/>
          <w:sz w:val="20"/>
        </w:rPr>
        <w:t>Examiner Notes: Examiner expects: DIC: consumptive coagulopathy. Treat underlying cause. Platelets if &lt;50k with bleeding. FFP if PT/aPTT &gt;1.5x and bleeding. Cryo if fibrinogen &lt;150.</w:t>
      </w:r>
    </w:p>
    <w:p/>
    <w:p>
      <w:r>
        <w:rPr>
          <w:b/>
          <w:sz w:val="22"/>
        </w:rPr>
        <w:t>Q165. Examiner: Patient develops neutropenic fever on day 12. ANC 300. Temperature 38.5. Management?</w:t>
      </w:r>
    </w:p>
    <w:p>
      <w:r>
        <w:rPr>
          <w:b/>
          <w:color w:val="006400"/>
          <w:sz w:val="22"/>
        </w:rPr>
        <w:t>Expected Answer: Empiric broad-spectrum antibiotics (antipseudomonal beta-lactam) within 1 hour</w:t>
      </w:r>
    </w:p>
    <w:p>
      <w:r>
        <w:rPr>
          <w:i/>
          <w:sz w:val="20"/>
        </w:rPr>
        <w:t>Examiner Notes: Examiner expects: Febrile neutropenia: medical emergency. Empiric antibiotics within 1 hour: antipseudomonal beta-lactam (cefepime, pip-tazo, or meropenem). Add vancomycin if hemodynamic instability, pneumonia, or catheter infection.</w:t>
      </w:r>
    </w:p>
    <w:p/>
    <w:p>
      <w:r>
        <w:rPr>
          <w:b/>
          <w:sz w:val="22"/>
        </w:rPr>
        <w:t>Q166. Examiner: Patient develops transfusion reaction during PRBC transfusion. Fever, chills, back pain. Management?</w:t>
      </w:r>
    </w:p>
    <w:p>
      <w:r>
        <w:rPr>
          <w:b/>
          <w:color w:val="006400"/>
          <w:sz w:val="22"/>
        </w:rPr>
        <w:t>Expected Answer: Stop transfusion immediately, send blood bank workup, IV fluids, monitor for hemolysis</w:t>
      </w:r>
    </w:p>
    <w:p>
      <w:r>
        <w:rPr>
          <w:i/>
          <w:sz w:val="20"/>
        </w:rPr>
        <w:t>Examiner Notes: Examiner expects: Acute hemolytic transfusion reaction: stop transfusion immediately. Send blood bank workup (direct Coombs, repeat crossmatch). IV fluids, monitor for hemolysis (LDH, haptoglobin, bilirubin, urine hemoglobin).</w:t>
      </w:r>
    </w:p>
    <w:p/>
    <w:p>
      <w:r>
        <w:rPr>
          <w:b/>
          <w:sz w:val="22"/>
        </w:rPr>
        <w:t>Q167. Examiner: Patient develops TRALI during transfusion. Acute hypoxemia, bilateral infiltrates. Management?</w:t>
      </w:r>
    </w:p>
    <w:p>
      <w:r>
        <w:rPr>
          <w:b/>
          <w:color w:val="006400"/>
          <w:sz w:val="22"/>
        </w:rPr>
        <w:t>Expected Answer: Supportive care - intubation if needed, avoid diuretics (not volume overload)</w:t>
      </w:r>
    </w:p>
    <w:p>
      <w:r>
        <w:rPr>
          <w:i/>
          <w:sz w:val="20"/>
        </w:rPr>
        <w:t>Examiner Notes: Examiner expects: TRALI: transfusion-related acute lung injury. Non-cardiogenic pulmonary edema within 6h of transfusion. Supportive care: intubation if needed, lung-protective ventilation. Avoid diuretics.</w:t>
      </w:r>
    </w:p>
    <w:p/>
    <w:p>
      <w:r>
        <w:rPr>
          <w:b/>
          <w:sz w:val="22"/>
        </w:rPr>
        <w:t>Q168. Examiner: Patient develops TACO during transfusion. Acute dyspnea, hypertension, elevated BNP. Management?</w:t>
      </w:r>
    </w:p>
    <w:p>
      <w:r>
        <w:rPr>
          <w:b/>
          <w:color w:val="006400"/>
          <w:sz w:val="22"/>
        </w:rPr>
        <w:t>Expected Answer: Stop transfusion, IV diuretics, oxygen support</w:t>
      </w:r>
    </w:p>
    <w:p>
      <w:r>
        <w:rPr>
          <w:i/>
          <w:sz w:val="20"/>
        </w:rPr>
        <w:t>Examiner Notes: Examiner expects: TACO: transfusion-associated circulatory overload. Cardiogenic pulmonary edema from volume overload. Stop transfusion, IV diuretics, oxygen support. Differentiate from TRALI (BNP elevated, hypertension).</w:t>
      </w:r>
    </w:p>
    <w:p/>
    <w:p>
      <w:r>
        <w:rPr>
          <w:b/>
          <w:sz w:val="22"/>
        </w:rPr>
        <w:t>Q169. Examiner: Patient develops anaphylactic transfusion reaction. Wheezing, hypotension, urticaria. Management?</w:t>
      </w:r>
    </w:p>
    <w:p>
      <w:r>
        <w:rPr>
          <w:b/>
          <w:color w:val="006400"/>
          <w:sz w:val="22"/>
        </w:rPr>
        <w:t>Expected Answer: Stop transfusion, IM epinephrine, IV fluids, antihistamines, steroids</w:t>
      </w:r>
    </w:p>
    <w:p>
      <w:r>
        <w:rPr>
          <w:i/>
          <w:sz w:val="20"/>
        </w:rPr>
        <w:t>Examiner Notes: Examiner expects: Anaphylactic transfusion reaction: stop transfusion, IM epinephrine 0.3-0.5mg, IV fluids, antihistamines, steroids. More common in IgA-deficient patients. Use washed PRBCs for future transfusions.</w:t>
      </w:r>
    </w:p>
    <w:p/>
    <w:p>
      <w:r>
        <w:rPr>
          <w:b/>
          <w:sz w:val="22"/>
        </w:rPr>
        <w:t>Q170. Examiner: Patient develops febrile non-hemolytic transfusion reaction. Fever, chills. Management?</w:t>
      </w:r>
    </w:p>
    <w:p>
      <w:r>
        <w:rPr>
          <w:b/>
          <w:color w:val="006400"/>
          <w:sz w:val="22"/>
        </w:rPr>
        <w:t>Expected Answer: Stop transfusion, acetaminophen, rule out hemolytic reaction, leukoreduced products for future</w:t>
      </w:r>
    </w:p>
    <w:p>
      <w:r>
        <w:rPr>
          <w:i/>
          <w:sz w:val="20"/>
        </w:rPr>
        <w:t>Examiner Notes: Examiner expects: Febrile non-hemolytic transfusion reaction: most common transfusion reaction. Stop transfusion, acetaminophen. Rule out hemolytic reaction. Leukoreduced products reduce recurrence.</w:t>
      </w:r>
    </w:p>
    <w:p/>
    <w:p>
      <w:r>
        <w:rPr>
          <w:b/>
          <w:sz w:val="22"/>
        </w:rPr>
        <w:t>Q171. Examiner: Patient with NSTEMI develops pericarditis on day 3. Management?</w:t>
      </w:r>
    </w:p>
    <w:p>
      <w:r>
        <w:rPr>
          <w:b/>
          <w:color w:val="006400"/>
          <w:sz w:val="22"/>
        </w:rPr>
        <w:t>Expected Answer: High-dose aspirin 650mg q4-6h - avoid NSAIDs and steroids post-MI</w:t>
      </w:r>
    </w:p>
    <w:p>
      <w:r>
        <w:rPr>
          <w:i/>
          <w:sz w:val="20"/>
        </w:rPr>
        <w:t>Examiner Notes: Examiner expects: Early post-infarction pericarditis: high-dose aspirin. NSAIDs and steroids AVOIDED - impair scar formation, increase rupture risk. Colchicine can be adjunctive.</w:t>
      </w:r>
    </w:p>
    <w:p/>
    <w:p>
      <w:r>
        <w:rPr>
          <w:b/>
          <w:sz w:val="22"/>
        </w:rPr>
        <w:t>Q172. Examiner: Patient with NSTEMI develops new LBBB. Troponin rising. Management?</w:t>
      </w:r>
    </w:p>
    <w:p>
      <w:r>
        <w:rPr>
          <w:b/>
          <w:color w:val="006400"/>
          <w:sz w:val="22"/>
        </w:rPr>
        <w:t>Expected Answer: Treat as STEMI equivalent - emergent angiography</w:t>
      </w:r>
    </w:p>
    <w:p>
      <w:r>
        <w:rPr>
          <w:i/>
          <w:sz w:val="20"/>
        </w:rPr>
        <w:t>Examiner Notes: Examiner expects: New LBBB with rising troponin and clinical suspicion of ACS = STEMI equivalent. Emergent angiography. Sgarbossa criteria can help identify STEMI in LBBB.</w:t>
      </w:r>
    </w:p>
    <w:p/>
    <w:p>
      <w:r>
        <w:rPr>
          <w:b/>
          <w:sz w:val="22"/>
        </w:rPr>
        <w:t>Q173. Examiner: What are Sgarbossa criteria?</w:t>
      </w:r>
    </w:p>
    <w:p>
      <w:r>
        <w:rPr>
          <w:b/>
          <w:color w:val="006400"/>
          <w:sz w:val="22"/>
        </w:rPr>
        <w:t>Expected Answer: ECG criteria to identify STEMI in LBBB: concordant ST elevation &gt;=1mm, concordant ST depression &gt;=1mm in V1-V3, discordant ST elevation &gt;=5mm</w:t>
      </w:r>
    </w:p>
    <w:p>
      <w:r>
        <w:rPr>
          <w:i/>
          <w:sz w:val="20"/>
        </w:rPr>
        <w:t>Examiner Notes: Examiner expects: Sgarbossa criteria: (1) Concordant ST elevation &gt;=1mm in any lead (5 points), (2) Concordant ST depression &gt;=1mm in V1-V3 (3 points), (3) Discordant ST elevation &gt;=5mm (2 points). Score &gt;=3 = high specificity for STEMI.</w:t>
      </w:r>
    </w:p>
    <w:p/>
    <w:p>
      <w:r>
        <w:rPr>
          <w:b/>
          <w:sz w:val="22"/>
        </w:rPr>
        <w:t>Q174. Examiner: Patient with NSTEMI develops Wellens pattern on ECG during pain-free period. Management?</w:t>
      </w:r>
    </w:p>
    <w:p>
      <w:r>
        <w:rPr>
          <w:b/>
          <w:color w:val="006400"/>
          <w:sz w:val="22"/>
        </w:rPr>
        <w:t>Expected Answer: Urgent angiography - do NOT perform stress test</w:t>
      </w:r>
    </w:p>
    <w:p>
      <w:r>
        <w:rPr>
          <w:i/>
          <w:sz w:val="20"/>
        </w:rPr>
        <w:t>Examiner Notes: Examiner expects: Wellens pattern: deep symmetric or biphasic T wave inversion in V2-V3. Critical proximal LAD stenosis. High risk of anterior wall MI. Stress test contraindicated. Urgent angiography.</w:t>
      </w:r>
    </w:p>
    <w:p/>
    <w:p>
      <w:r>
        <w:rPr>
          <w:b/>
          <w:sz w:val="22"/>
        </w:rPr>
        <w:t>Q175. Examiner: Patient with NSTEMI develops de Winter T waves on ECG. Management?</w:t>
      </w:r>
    </w:p>
    <w:p>
      <w:r>
        <w:rPr>
          <w:b/>
          <w:color w:val="006400"/>
          <w:sz w:val="22"/>
        </w:rPr>
        <w:t>Expected Answer: Treat as STEMI equivalent - emergent angiography</w:t>
      </w:r>
    </w:p>
    <w:p>
      <w:r>
        <w:rPr>
          <w:i/>
          <w:sz w:val="20"/>
        </w:rPr>
        <w:t>Examiner Notes: Examiner expects: de Winter T waves: upsloping ST depression with tall symmetric T waves in precordial leads. Indicates proximal LAD occlusion. STEMI equivalent. Emergent angiography.</w:t>
      </w:r>
    </w:p>
    <w:p/>
    <w:p>
      <w:r>
        <w:rPr>
          <w:b/>
          <w:sz w:val="22"/>
        </w:rPr>
        <w:t>Q176. Examiner: What is the role of cardiac MRI in NSTEMI?</w:t>
      </w:r>
    </w:p>
    <w:p>
      <w:r>
        <w:rPr>
          <w:b/>
          <w:color w:val="006400"/>
          <w:sz w:val="22"/>
        </w:rPr>
        <w:t>Expected Answer: Differentiate ischemic from non-ischemic injury - useful in MINOCA, uncertain diagnosis, prognosis</w:t>
      </w:r>
    </w:p>
    <w:p>
      <w:r>
        <w:rPr>
          <w:i/>
          <w:sz w:val="20"/>
        </w:rPr>
        <w:t>Examiner Notes: Examiner expects: CMR with LGE: gold standard for differentiating ischemic vs non-ischemic injury. Useful in MINOCA, uncertain diagnosis, prognosis (infarct size, microvascular obstruction).</w:t>
      </w:r>
    </w:p>
    <w:p/>
    <w:p>
      <w:r>
        <w:rPr>
          <w:b/>
          <w:sz w:val="22"/>
        </w:rPr>
        <w:t>Q177. Examiner: What is the role of IVUS in NSTEMI PCI?</w:t>
      </w:r>
    </w:p>
    <w:p>
      <w:r>
        <w:rPr>
          <w:b/>
          <w:color w:val="006400"/>
          <w:sz w:val="22"/>
        </w:rPr>
        <w:t>Expected Answer: Optimizes stent sizing and deployment - reduces stent thrombosis and restenosis</w:t>
      </w:r>
    </w:p>
    <w:p>
      <w:r>
        <w:rPr>
          <w:i/>
          <w:sz w:val="20"/>
        </w:rPr>
        <w:t>Examiner Notes: Examiner expects: IVUS: vessel size, plaque burden, lesion length, stent expansion, apposition. IVUS-guided PCI reduces stent thrombosis/restenosis vs angiography-guided, especially in complex lesions.</w:t>
      </w:r>
    </w:p>
    <w:p/>
    <w:p>
      <w:r>
        <w:rPr>
          <w:b/>
          <w:sz w:val="22"/>
        </w:rPr>
        <w:t>Q178. Examiner: What is the role of FFR in NSTEMI?</w:t>
      </w:r>
    </w:p>
    <w:p>
      <w:r>
        <w:rPr>
          <w:b/>
          <w:color w:val="006400"/>
          <w:sz w:val="22"/>
        </w:rPr>
        <w:t>Expected Answer: Guides revascularization of intermediate lesions - FFR &lt;=0.80 = hemodynamically significant</w:t>
      </w:r>
    </w:p>
    <w:p>
      <w:r>
        <w:rPr>
          <w:i/>
          <w:sz w:val="20"/>
        </w:rPr>
        <w:t>Examiner Notes: Examiner expects: FFR: ratio of maximal blood flow in stenotic artery to normal. FFR &lt;=0.80 = hemodynamically significant, benefits from revascularization. FAME trials: FFR-guided PCI improves outcomes.</w:t>
      </w:r>
    </w:p>
    <w:p/>
    <w:p>
      <w:r>
        <w:rPr>
          <w:b/>
          <w:sz w:val="22"/>
        </w:rPr>
        <w:t>Q179. Examiner: What is the role of OCT in NSTEMI PCI?</w:t>
      </w:r>
    </w:p>
    <w:p>
      <w:r>
        <w:rPr>
          <w:b/>
          <w:color w:val="006400"/>
          <w:sz w:val="22"/>
        </w:rPr>
        <w:t>Expected Answer: Higher resolution than IVUS - useful for stent apposition, edge dissection, plaque morphology</w:t>
      </w:r>
    </w:p>
    <w:p>
      <w:r>
        <w:rPr>
          <w:i/>
          <w:sz w:val="20"/>
        </w:rPr>
        <w:t>Examiner Notes: Examiner expects: OCT: 10-20 micrometer resolution (10x IVUS). Superior for stent apposition, edge dissection, plaque morphology. Less penetration (1-2mm vs 4-8mm IVUS). Requires contrast for blood clearance.</w:t>
      </w:r>
    </w:p>
    <w:p/>
    <w:p>
      <w:r>
        <w:rPr>
          <w:b/>
          <w:sz w:val="22"/>
        </w:rPr>
        <w:t>Q180. Examiner: What is the role of atherectomy in NSTEMI PCI?</w:t>
      </w:r>
    </w:p>
    <w:p>
      <w:r>
        <w:rPr>
          <w:b/>
          <w:color w:val="006400"/>
          <w:sz w:val="22"/>
        </w:rPr>
        <w:t>Expected Answer: Modifies calcified lesions to facilitate stent delivery and expansion</w:t>
      </w:r>
    </w:p>
    <w:p>
      <w:r>
        <w:rPr>
          <w:i/>
          <w:sz w:val="20"/>
        </w:rPr>
        <w:t>Examiner Notes: Examiner expects: Atherectomy: modifies heavily calcified lesions. Rotational, orbital, or laser. Facilitates stent delivery in calcified lesions. ORBIT II, ROTAXUS trials support use.</w:t>
      </w:r>
    </w:p>
    <w:p/>
    <w:p>
      <w:r>
        <w:rPr>
          <w:b/>
          <w:sz w:val="22"/>
        </w:rPr>
        <w:t>Q181. Examiner: What is the role of intracoronary imaging in left main NSTEMI PCI?</w:t>
      </w:r>
    </w:p>
    <w:p>
      <w:r>
        <w:rPr>
          <w:b/>
          <w:color w:val="006400"/>
          <w:sz w:val="22"/>
        </w:rPr>
        <w:t>Expected Answer: IVUS or OCT strongly recommended to optimize stent sizing/deployment</w:t>
      </w:r>
    </w:p>
    <w:p>
      <w:r>
        <w:rPr>
          <w:i/>
          <w:sz w:val="20"/>
        </w:rPr>
        <w:t>Examiner Notes: Examiner expects: IVUS criteria for optimal left main stenting: MSA &gt;=90% of average reference lumen area, complete apposition, no edge dissection. IVUS-guided left main PCI associated with better outcomes.</w:t>
      </w:r>
    </w:p>
    <w:p/>
    <w:p>
      <w:r>
        <w:rPr>
          <w:b/>
          <w:sz w:val="22"/>
        </w:rPr>
        <w:t>Q182. Examiner: What is the role of SCAD in NSTEMI?</w:t>
      </w:r>
    </w:p>
    <w:p>
      <w:r>
        <w:rPr>
          <w:b/>
          <w:color w:val="006400"/>
          <w:sz w:val="22"/>
        </w:rPr>
        <w:t>Expected Answer: Non-atherosclerotic cause of NSTEMI - managed conservatively in most cases</w:t>
      </w:r>
    </w:p>
    <w:p>
      <w:r>
        <w:rPr>
          <w:i/>
          <w:sz w:val="20"/>
        </w:rPr>
        <w:t>Examiner Notes: Examiner expects: SCAD: non-atherosclerotic coronary dissection, predominantly young women. Conservative management preferred - PCI can propagate dissection. PCI reserved for ongoing ischemia, hemodynamic instability.</w:t>
      </w:r>
    </w:p>
    <w:p/>
    <w:p>
      <w:r>
        <w:rPr>
          <w:b/>
          <w:sz w:val="22"/>
        </w:rPr>
        <w:t>Q183. Examiner: What is the role of coronary vasospasm in NSTEMI?</w:t>
      </w:r>
    </w:p>
    <w:p>
      <w:r>
        <w:rPr>
          <w:b/>
          <w:color w:val="006400"/>
          <w:sz w:val="22"/>
        </w:rPr>
        <w:t>Expected Answer: Can cause NSTEMI pattern - diagnosed with provocation testing, treated with CCBs and nitrates</w:t>
      </w:r>
    </w:p>
    <w:p>
      <w:r>
        <w:rPr>
          <w:i/>
          <w:sz w:val="20"/>
        </w:rPr>
        <w:t>Examiner Notes: Examiner expects: Coronary vasospasm: transient ischemia, typically at rest. ECG during spasm: transient ST elevation or depression. Diagnosis: provocation testing. Treatment: CCBs + nitrates. Avoid beta-blockers.</w:t>
      </w:r>
    </w:p>
    <w:p/>
    <w:p>
      <w:r>
        <w:rPr>
          <w:b/>
          <w:sz w:val="22"/>
        </w:rPr>
        <w:t>Q184. Examiner: What is the role of ranolazine in NSTEMI?</w:t>
      </w:r>
    </w:p>
    <w:p>
      <w:r>
        <w:rPr>
          <w:b/>
          <w:color w:val="006400"/>
          <w:sz w:val="22"/>
        </w:rPr>
        <w:t>Expected Answer: Not for acute management - can be used for chronic angina when first-line agents insufficient</w:t>
      </w:r>
    </w:p>
    <w:p>
      <w:r>
        <w:rPr>
          <w:i/>
          <w:sz w:val="20"/>
        </w:rPr>
        <w:t>Examiner Notes: Examiner expects: Ranolazine: inhibits late INa, reduces intracellular Ca2+ overload. Not for acute NSTEMI. Used for chronic angina when first-line (BB, CCB, nitrates) insufficient/not tolerated.</w:t>
      </w:r>
    </w:p>
    <w:p/>
    <w:p>
      <w:r>
        <w:rPr>
          <w:b/>
          <w:sz w:val="22"/>
        </w:rPr>
        <w:t>Q185. Examiner: What is the role of ivabradine in NSTEMI?</w:t>
      </w:r>
    </w:p>
    <w:p>
      <w:r>
        <w:rPr>
          <w:b/>
          <w:color w:val="006400"/>
          <w:sz w:val="22"/>
        </w:rPr>
        <w:t>Expected Answer: Not for acute management - can be used in HFrEF with HR &gt;=70 in SR despite maximally tolerated BB</w:t>
      </w:r>
    </w:p>
    <w:p>
      <w:r>
        <w:rPr>
          <w:i/>
          <w:sz w:val="20"/>
        </w:rPr>
        <w:t>Examiner Notes: Examiner expects: Ivabradine: inhibits If current in SA node. Not for acute NSTEMI. Used in HFrEF with HR &gt;=70 in SR despite max BB. SHIFT trial: reduced CV death/HF hospitalization.</w:t>
      </w:r>
    </w:p>
    <w:p/>
    <w:p>
      <w:r>
        <w:rPr>
          <w:b/>
          <w:sz w:val="22"/>
        </w:rPr>
        <w:t>Q186. Examiner: What is the role of vericiguat in NSTEMI?</w:t>
      </w:r>
    </w:p>
    <w:p>
      <w:r>
        <w:rPr>
          <w:b/>
          <w:color w:val="006400"/>
          <w:sz w:val="22"/>
        </w:rPr>
        <w:t>Expected Answer: Not for acute management - indicated for HFrEF with recent worsening HF event</w:t>
      </w:r>
    </w:p>
    <w:p>
      <w:r>
        <w:rPr>
          <w:i/>
          <w:sz w:val="20"/>
        </w:rPr>
        <w:t>Examiner Notes: Examiner expects: Vericiguat: sGC stimulator. Not for acute NSTEMI. VICTORIA: reduced CV death/HF hospitalization in HFrEF with recent worsening HF event. Added to 4 pillars of GDMT.</w:t>
      </w:r>
    </w:p>
    <w:p/>
    <w:p>
      <w:r>
        <w:rPr>
          <w:b/>
          <w:sz w:val="22"/>
        </w:rPr>
        <w:t>Q187. Examiner: What is the role of colchicine in secondary prevention post-NSTEMI?</w:t>
      </w:r>
    </w:p>
    <w:p>
      <w:r>
        <w:rPr>
          <w:b/>
          <w:color w:val="006400"/>
          <w:sz w:val="22"/>
        </w:rPr>
        <w:t>Expected Answer: Low-dose colchicine (0.5mg daily) reduces CV events in established CAD</w:t>
      </w:r>
    </w:p>
    <w:p>
      <w:r>
        <w:rPr>
          <w:i/>
          <w:sz w:val="20"/>
        </w:rPr>
        <w:t>Examiner Notes: Examiner expects: COLCOT (post-MI) and LoDoCo2 (chronic CAD): low-dose colchicine 0.5mg daily reduced CV events by targeting inflammation. Inhibits NLRP3 inflammasome.</w:t>
      </w:r>
    </w:p>
    <w:p/>
    <w:p>
      <w:r>
        <w:rPr>
          <w:b/>
          <w:sz w:val="22"/>
        </w:rPr>
        <w:t>Q188. Examiner: What is the role of icosapent ethyl in post-NSTEMI patients with elevated triglycerides?</w:t>
      </w:r>
    </w:p>
    <w:p>
      <w:r>
        <w:rPr>
          <w:b/>
          <w:color w:val="006400"/>
          <w:sz w:val="22"/>
        </w:rPr>
        <w:t>Expected Answer: Pure EPA reduces CV events in patients with TG &gt;=150 on statin (REDUCE-IT trial)</w:t>
      </w:r>
    </w:p>
    <w:p>
      <w:r>
        <w:rPr>
          <w:i/>
          <w:sz w:val="20"/>
        </w:rPr>
        <w:t>Examiner Notes: Examiner expects: REDUCE-IT: icosapent ethyl 4g daily reduced CV death/MI/stroke by 25% in patients with TG 150-499 on statin. Add-on to statin in established CVD.</w:t>
      </w:r>
    </w:p>
    <w:p/>
    <w:p>
      <w:r>
        <w:rPr>
          <w:b/>
          <w:sz w:val="22"/>
        </w:rPr>
        <w:t>Q189. Examiner: What is the role of inclisiran in post-NSTEMI hypercholesterolemia?</w:t>
      </w:r>
    </w:p>
    <w:p>
      <w:r>
        <w:rPr>
          <w:b/>
          <w:color w:val="006400"/>
          <w:sz w:val="22"/>
        </w:rPr>
        <w:t>Expected Answer: siRNA targeting PCSK9 - administered twice yearly for sustained LDL reduction</w:t>
      </w:r>
    </w:p>
    <w:p>
      <w:r>
        <w:rPr>
          <w:i/>
          <w:sz w:val="20"/>
        </w:rPr>
        <w:t>Examiner Notes: Examiner expects: Inclisiran: siRNA targeting PCSK9 mRNA. SC twice yearly. ORION trials: sustained LDL reduction ~50%. Add-on to max statin + ezetimibe.</w:t>
      </w:r>
    </w:p>
    <w:p/>
    <w:p>
      <w:r>
        <w:rPr>
          <w:b/>
          <w:sz w:val="22"/>
        </w:rPr>
        <w:t>Q190. Examiner: What is the role of bempedoic acid in post-NSTEMI hypercholesterolemia?</w:t>
      </w:r>
    </w:p>
    <w:p>
      <w:r>
        <w:rPr>
          <w:b/>
          <w:color w:val="006400"/>
          <w:sz w:val="22"/>
        </w:rPr>
        <w:t>Expected Answer: Inhibits ATP citrate lyase - oral non-statin for statin-intolerant patients</w:t>
      </w:r>
    </w:p>
    <w:p>
      <w:r>
        <w:rPr>
          <w:i/>
          <w:sz w:val="20"/>
        </w:rPr>
        <w:t>Examiner Notes: Examiner expects: Bempedoic acid: inhibits ATP citrate lyase. Activated only in liver - no muscle symptoms. CLEAR Outcomes: reduced CV events in statin-intolerant patients.</w:t>
      </w:r>
    </w:p>
    <w:p/>
    <w:p>
      <w:r>
        <w:rPr>
          <w:b/>
          <w:sz w:val="22"/>
        </w:rPr>
        <w:t>Q191. Examiner: What is the role of polypill therapy in secondary prevention post-NSTEMI?</w:t>
      </w:r>
    </w:p>
    <w:p>
      <w:r>
        <w:rPr>
          <w:b/>
          <w:color w:val="006400"/>
          <w:sz w:val="22"/>
        </w:rPr>
        <w:t>Expected Answer: Combines aspirin, statin, BP-lowering agents in one pill - improves adherence</w:t>
      </w:r>
    </w:p>
    <w:p>
      <w:r>
        <w:rPr>
          <w:i/>
          <w:sz w:val="20"/>
        </w:rPr>
        <w:t>Examiner Notes: Examiner expects: SECURE trial: polypill improved adherence and reduced CV events vs usual care. Useful in resource-limited settings and patients with poor medication adherence.</w:t>
      </w:r>
    </w:p>
    <w:p/>
    <w:p>
      <w:r>
        <w:rPr>
          <w:b/>
          <w:sz w:val="22"/>
        </w:rPr>
        <w:t>Q192. Examiner: What is the role of telemedicine in long-term post-NSTEMI management?</w:t>
      </w:r>
    </w:p>
    <w:p>
      <w:r>
        <w:rPr>
          <w:b/>
          <w:color w:val="006400"/>
          <w:sz w:val="22"/>
        </w:rPr>
        <w:t>Expected Answer: Enables remote follow-up, medication management, early complication detection</w:t>
      </w:r>
    </w:p>
    <w:p>
      <w:r>
        <w:rPr>
          <w:i/>
          <w:sz w:val="20"/>
        </w:rPr>
        <w:t>Examiner Notes: Examiner expects: Telemedicine: remote follow-up, medication management, lifestyle counseling. Non-inferior to in-person for routine follow-up in stable post-NSTEMI patients.</w:t>
      </w:r>
    </w:p>
    <w:p/>
    <w:p>
      <w:r>
        <w:rPr>
          <w:b/>
          <w:sz w:val="22"/>
        </w:rPr>
        <w:t>Q193. Examiner: What is the role of wearable technology in long-term post-NSTEMI management?</w:t>
      </w:r>
    </w:p>
    <w:p>
      <w:r>
        <w:rPr>
          <w:b/>
          <w:color w:val="006400"/>
          <w:sz w:val="22"/>
        </w:rPr>
        <w:t>Expected Answer: Monitors HR, rhythm, activity, BP - useful for remote monitoring and early complication detection</w:t>
      </w:r>
    </w:p>
    <w:p>
      <w:r>
        <w:rPr>
          <w:i/>
          <w:sz w:val="20"/>
        </w:rPr>
        <w:t>Examiner Notes: Examiner expects: Wearable devices: continuous HR, rhythm, activity, BP monitoring. Useful for remote monitoring, early detection of complications (AF, HF exacerbation).</w:t>
      </w:r>
    </w:p>
    <w:p/>
    <w:p>
      <w:r>
        <w:rPr>
          <w:b/>
          <w:sz w:val="22"/>
        </w:rPr>
        <w:t>Q194. Examiner: What is the role of AI in NSTEMI diagnosis and management?</w:t>
      </w:r>
    </w:p>
    <w:p>
      <w:r>
        <w:rPr>
          <w:b/>
          <w:color w:val="006400"/>
          <w:sz w:val="22"/>
        </w:rPr>
        <w:t>Expected Answer: Being developed for ECG interpretation, risk stratification, outcome prediction - not yet standard of care</w:t>
      </w:r>
    </w:p>
    <w:p>
      <w:r>
        <w:rPr>
          <w:i/>
          <w:sz w:val="20"/>
        </w:rPr>
        <w:t>Examiner Notes: Examiner expects: AI/ML: automated ECG interpretation, risk stratification, outcome prediction. AI-enabled ECG can detect reduced LVEF, AF. Not yet standard of care, requires validation.</w:t>
      </w:r>
    </w:p>
    <w:p/>
    <w:p>
      <w:r>
        <w:rPr>
          <w:b/>
          <w:sz w:val="22"/>
        </w:rPr>
        <w:t>Q195. Examiner: What is the most important message for NSTEMI survivors?</w:t>
      </w:r>
    </w:p>
    <w:p>
      <w:r>
        <w:rPr>
          <w:b/>
          <w:color w:val="006400"/>
          <w:sz w:val="22"/>
        </w:rPr>
        <w:t>Expected Answer: NSTEMI is a warning sign - aggressive secondary prevention and risk factor modification are essential to prevent recurrent events</w:t>
      </w:r>
    </w:p>
    <w:p>
      <w:r>
        <w:rPr>
          <w:i/>
          <w:sz w:val="20"/>
        </w:rPr>
        <w:t>Examiner Notes: Examiner expects: Key messages: (1) NSTEMI is a warning sign of underlying CAD, (2) Aggressive secondary prevention is essential, (3) Adhere to medications, (4) Risk factor modification, (5) Cardiac rehabilitation, (6) Regular follow-up, (7) Seek help early if symptoms recur.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