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c1b30d9e5ed6d25bffe8c52c5e7cd474daee7a0"/>
    <w:p>
      <w:pPr>
        <w:pStyle w:val="Heading1"/>
      </w:pPr>
      <w:r>
        <w:t xml:space="preserve">Master Case: Massive Hemoptysis Clinical Narrative</w:t>
      </w:r>
    </w:p>
    <w:bookmarkStart w:id="9" w:name="clinical-timeline"/>
    <w:p>
      <w:pPr>
        <w:pStyle w:val="Heading2"/>
      </w:pPr>
      <w:r>
        <w:t xml:space="preserve">Clinical Timeline</w:t>
      </w:r>
    </w:p>
    <w:p>
      <w:pPr>
        <w:pStyle w:val="FirstParagraph"/>
      </w:pPr>
      <w:r>
        <w:rPr>
          <w:b/>
          <w:bCs/>
        </w:rPr>
        <w:t xml:space="preserve">Triage (0-15 min):</w:t>
      </w:r>
      <w:r>
        <w:t xml:space="preserve"> </w:t>
      </w:r>
      <w:r>
        <w:t xml:space="preserve">A 58-year-old male with a history of COPD and previous smoking (40 pack-years) presents to the Emergency Department with a 2-hour history of coughing up bright red blood. He estimated the volume to be</w:t>
      </w:r>
      <w:r>
        <w:t xml:space="preserve"> </w:t>
      </w:r>
      <w:r>
        <w:t xml:space="preserve">“half a coffee cup.”</w:t>
      </w:r>
      <w:r>
        <w:t xml:space="preserve"> </w:t>
      </w:r>
      <w:r>
        <w:t xml:space="preserve">On arrival, he is tachycardic (HR 115), hypertensive (BP 160/95), and tachypneic (RR 26). SpO2 is 90% on room air. As he is being wheeled into the resuscitation bay, he has a fresh paroxysm of coughing, producing approximately 200mL of bright red blood.</w:t>
      </w:r>
    </w:p>
    <w:p>
      <w:pPr>
        <w:pStyle w:val="BodyText"/>
      </w:pPr>
      <w:r>
        <w:rPr>
          <w:b/>
          <w:bCs/>
        </w:rPr>
        <w:t xml:space="preserve">Diagnostic Decision (15-45 min):</w:t>
      </w:r>
      <w:r>
        <w:t xml:space="preserve"> </w:t>
      </w:r>
      <w:r>
        <w:t xml:space="preserve">The patient is placed in the lateral decubitus position (bleeding side down, suspected to be the right based on localized rhonchi). Initial CXR shows a cavitary lesion in the right upper lobe. CT Angiogram (CTA) is ordered once hemodynamics are stabilized with IV fluids. CTA reveals a 4cm cavitary mass with an adjacent hypertrophied bronchial artery showing contrast extravasation (a</w:t>
      </w:r>
      <w:r>
        <w:t xml:space="preserve"> </w:t>
      </w:r>
      <w:r>
        <w:t xml:space="preserve">“blush”</w:t>
      </w:r>
      <w:r>
        <w:t xml:space="preserve">).</w:t>
      </w:r>
    </w:p>
    <w:p>
      <w:pPr>
        <w:pStyle w:val="BodyText"/>
      </w:pPr>
      <w:r>
        <w:rPr>
          <w:b/>
          <w:bCs/>
        </w:rPr>
        <w:t xml:space="preserve">Acute ED Management &amp; Airway Isolation (45-90 min):</w:t>
      </w:r>
      <w:r>
        <w:t xml:space="preserve"> </w:t>
      </w:r>
      <w:r>
        <w:t xml:space="preserve">Despite initial stabilization, the patient has another 150mL bleed. Decision is made for rapid sequence induction and intubation. A 8.5mm single-lumen ETT is placed, and a bronchial blocker is deployed into the right mainstem bronchus under bronchoscopic guidance to isolate the bleeding. IV Tranexamic acid (TXA) 1g is administered.</w:t>
      </w:r>
    </w:p>
    <w:p>
      <w:pPr>
        <w:pStyle w:val="BodyText"/>
      </w:pPr>
      <w:r>
        <w:rPr>
          <w:b/>
          <w:bCs/>
        </w:rPr>
        <w:t xml:space="preserve">Definitive Repair &amp; Disposition (90 min - 6 hours):</w:t>
      </w:r>
      <w:r>
        <w:t xml:space="preserve"> </w:t>
      </w:r>
      <w:r>
        <w:t xml:space="preserve">The patient is transferred to the Interventional Radiology suite. Bronchial Artery Embolization (BAE) is performed using polyvinyl alcohol (PVA) particles. The contrast extravasation is successfully stopped. The patient is transferred to the ICU for monitoring and weaning.</w:t>
      </w:r>
    </w:p>
    <w:p>
      <w:r>
        <w:pict>
          <v:rect style="width:0;height:1.5pt" o:hralign="center" o:hrstd="t" o:hr="t"/>
        </w:pict>
      </w:r>
    </w:p>
    <w:bookmarkEnd w:id="9"/>
    <w:bookmarkStart w:id="16" w:name="rapid-fire-questions-answers"/>
    <w:p>
      <w:pPr>
        <w:pStyle w:val="Heading2"/>
      </w:pPr>
      <w:r>
        <w:t xml:space="preserve">100 Rapid-Fire Questions &amp; Answers</w:t>
      </w:r>
    </w:p>
    <w:bookmarkStart w:id="10" w:name="q1-q15-triage-initial-history"/>
    <w:p>
      <w:pPr>
        <w:pStyle w:val="Heading3"/>
      </w:pPr>
      <w:r>
        <w:t xml:space="preserve">Q1-Q15: Triage &amp; Initial History</w:t>
      </w:r>
    </w:p>
    <w:p>
      <w:pPr>
        <w:pStyle w:val="FirstParagraph"/>
      </w:pPr>
      <w:r>
        <w:rPr>
          <w:b/>
          <w:bCs/>
        </w:rPr>
        <w:t xml:space="preserve">Q1: What is the clinical definition of</w:t>
      </w:r>
      <w:r>
        <w:rPr>
          <w:b/>
          <w:bCs/>
        </w:rPr>
        <w:t xml:space="preserve"> </w:t>
      </w:r>
      <w:r>
        <w:rPr>
          <w:b/>
          <w:bCs/>
        </w:rPr>
        <w:t xml:space="preserve">“massive”</w:t>
      </w:r>
      <w:r>
        <w:rPr>
          <w:b/>
          <w:bCs/>
        </w:rPr>
        <w:t xml:space="preserve"> </w:t>
      </w:r>
      <w:r>
        <w:rPr>
          <w:b/>
          <w:bCs/>
        </w:rPr>
        <w:t xml:space="preserve">hemoptysis?</w:t>
      </w:r>
      <w:r>
        <w:t xml:space="preserve"> </w:t>
      </w:r>
      <w:r>
        <w:t xml:space="preserve">A: Definitions vary, but generally &gt;200-600 mL of blood within 24 hours or any volume causing hemodynamic instability or airway obstruction.</w:t>
      </w:r>
    </w:p>
    <w:p>
      <w:pPr>
        <w:pStyle w:val="BodyText"/>
      </w:pPr>
      <w:r>
        <w:rPr>
          <w:b/>
          <w:bCs/>
        </w:rPr>
        <w:t xml:space="preserve">Q2: Why is the rate of bleeding often more important than the total volume?</w:t>
      </w:r>
      <w:r>
        <w:t xml:space="preserve"> </w:t>
      </w:r>
      <w:r>
        <w:t xml:space="preserve">A: Because the anatomical dead space of the airway is only ~150 mL; rapid bleeding can cause asphyxiation before exsanguination.</w:t>
      </w:r>
    </w:p>
    <w:p>
      <w:pPr>
        <w:pStyle w:val="BodyText"/>
      </w:pPr>
      <w:r>
        <w:rPr>
          <w:b/>
          <w:bCs/>
        </w:rPr>
        <w:t xml:space="preserve">Q3: What is</w:t>
      </w:r>
      <w:r>
        <w:rPr>
          <w:b/>
          <w:bCs/>
        </w:rPr>
        <w:t xml:space="preserve"> </w:t>
      </w:r>
      <w:r>
        <w:rPr>
          <w:b/>
          <w:bCs/>
        </w:rPr>
        <w:t xml:space="preserve">“pseudo-hemoptysis”</w:t>
      </w:r>
      <w:r>
        <w:rPr>
          <w:b/>
          <w:bCs/>
        </w:rPr>
        <w:t xml:space="preserve">?</w:t>
      </w:r>
      <w:r>
        <w:t xml:space="preserve"> </w:t>
      </w:r>
      <w:r>
        <w:t xml:space="preserve">A: Bleeding from the upper airway (nasopharynx) or GI tract (hematemesis) that mimics hemoptysis.</w:t>
      </w:r>
    </w:p>
    <w:p>
      <w:pPr>
        <w:pStyle w:val="BodyText"/>
      </w:pPr>
      <w:r>
        <w:rPr>
          <w:b/>
          <w:bCs/>
        </w:rPr>
        <w:t xml:space="preserve">Q4: How do you differentiate hemoptysis from hematemesis based on pH?</w:t>
      </w:r>
      <w:r>
        <w:t xml:space="preserve"> </w:t>
      </w:r>
      <w:r>
        <w:t xml:space="preserve">A: Hemoptysis is typically alkaline; hematemesis is typically acidic.</w:t>
      </w:r>
    </w:p>
    <w:p>
      <w:pPr>
        <w:pStyle w:val="BodyText"/>
      </w:pPr>
      <w:r>
        <w:rPr>
          <w:b/>
          <w:bCs/>
        </w:rPr>
        <w:t xml:space="preserve">Q5: What color is the blood in typical hemoptysis?</w:t>
      </w:r>
      <w:r>
        <w:t xml:space="preserve"> </w:t>
      </w:r>
      <w:r>
        <w:t xml:space="preserve">A: Bright red and frothy (mixed with air/surfactant).</w:t>
      </w:r>
    </w:p>
    <w:p>
      <w:pPr>
        <w:pStyle w:val="BodyText"/>
      </w:pPr>
      <w:r>
        <w:rPr>
          <w:b/>
          <w:bCs/>
        </w:rPr>
        <w:t xml:space="preserve">Q6: What is the most common cause of hemoptysis worldwide?</w:t>
      </w:r>
      <w:r>
        <w:t xml:space="preserve"> </w:t>
      </w:r>
      <w:r>
        <w:t xml:space="preserve">A: Tuberculosis.</w:t>
      </w:r>
    </w:p>
    <w:p>
      <w:pPr>
        <w:pStyle w:val="BodyText"/>
      </w:pPr>
      <w:r>
        <w:rPr>
          <w:b/>
          <w:bCs/>
        </w:rPr>
        <w:t xml:space="preserve">Q7: In high-income countries, what is the most common cause of massive hemoptysis?</w:t>
      </w:r>
      <w:r>
        <w:t xml:space="preserve"> </w:t>
      </w:r>
      <w:r>
        <w:t xml:space="preserve">A: Bronchiectasis, followed by bronchogenic carcinoma and aspergillomas.</w:t>
      </w:r>
    </w:p>
    <w:p>
      <w:pPr>
        <w:pStyle w:val="BodyText"/>
      </w:pPr>
      <w:r>
        <w:rPr>
          <w:b/>
          <w:bCs/>
        </w:rPr>
        <w:t xml:space="preserve">Q8: What specific history should you ask to rule out a</w:t>
      </w:r>
      <w:r>
        <w:rPr>
          <w:b/>
          <w:bCs/>
        </w:rPr>
        <w:t xml:space="preserve"> </w:t>
      </w:r>
      <w:r>
        <w:rPr>
          <w:b/>
          <w:bCs/>
        </w:rPr>
        <w:t xml:space="preserve">“dieulafoy lesion”</w:t>
      </w:r>
      <w:r>
        <w:rPr>
          <w:b/>
          <w:bCs/>
        </w:rPr>
        <w:t xml:space="preserve"> </w:t>
      </w:r>
      <w:r>
        <w:rPr>
          <w:b/>
          <w:bCs/>
        </w:rPr>
        <w:t xml:space="preserve">of the bronchus?</w:t>
      </w:r>
      <w:r>
        <w:t xml:space="preserve"> </w:t>
      </w:r>
      <w:r>
        <w:t xml:space="preserve">A: Sudden, massive bleeding in a patient with no prior lung disease or imaging abnormalities.</w:t>
      </w:r>
    </w:p>
    <w:p>
      <w:pPr>
        <w:pStyle w:val="BodyText"/>
      </w:pPr>
      <w:r>
        <w:rPr>
          <w:b/>
          <w:bCs/>
        </w:rPr>
        <w:t xml:space="preserve">Q9: Why is a history of weight loss and night sweats significant here?</w:t>
      </w:r>
      <w:r>
        <w:t xml:space="preserve"> </w:t>
      </w:r>
      <w:r>
        <w:t xml:space="preserve">A: Suggests malignancy or chronic infection like TB or actinomycosis.</w:t>
      </w:r>
    </w:p>
    <w:p>
      <w:pPr>
        <w:pStyle w:val="BodyText"/>
      </w:pPr>
      <w:r>
        <w:rPr>
          <w:b/>
          <w:bCs/>
        </w:rPr>
        <w:t xml:space="preserve">Q10: What is the significance of a</w:t>
      </w:r>
      <w:r>
        <w:rPr>
          <w:b/>
          <w:bCs/>
        </w:rPr>
        <w:t xml:space="preserve"> </w:t>
      </w:r>
      <w:r>
        <w:rPr>
          <w:b/>
          <w:bCs/>
        </w:rPr>
        <w:t xml:space="preserve">“herald bleed”</w:t>
      </w:r>
      <w:r>
        <w:rPr>
          <w:b/>
          <w:bCs/>
        </w:rPr>
        <w:t xml:space="preserve">?</w:t>
      </w:r>
      <w:r>
        <w:t xml:space="preserve"> </w:t>
      </w:r>
      <w:r>
        <w:t xml:space="preserve">A: Small volumes of blood that precede a catastrophic massive hemorrhage, often seen in aorto-bronchial fistulas.</w:t>
      </w:r>
    </w:p>
    <w:p>
      <w:pPr>
        <w:pStyle w:val="BodyText"/>
      </w:pPr>
      <w:r>
        <w:rPr>
          <w:b/>
          <w:bCs/>
        </w:rPr>
        <w:t xml:space="preserve">Q11: How does mitral stenosis cause hemoptysis?</w:t>
      </w:r>
      <w:r>
        <w:t xml:space="preserve"> </w:t>
      </w:r>
      <w:r>
        <w:t xml:space="preserve">A: Elevated left atrial pressure leads to rupture of bronchial veins.</w:t>
      </w:r>
    </w:p>
    <w:p>
      <w:pPr>
        <w:pStyle w:val="BodyText"/>
      </w:pPr>
      <w:r>
        <w:rPr>
          <w:b/>
          <w:bCs/>
        </w:rPr>
        <w:t xml:space="preserve">Q12: What anticoagulants or antiplatelets is the patient on?</w:t>
      </w:r>
      <w:r>
        <w:t xml:space="preserve"> </w:t>
      </w:r>
      <w:r>
        <w:t xml:space="preserve">A: Essential to know for reversal strategies (e.g., PCC for warfarin, Idarucizumab for Dabigatran).</w:t>
      </w:r>
    </w:p>
    <w:p>
      <w:pPr>
        <w:pStyle w:val="BodyText"/>
      </w:pPr>
      <w:r>
        <w:rPr>
          <w:b/>
          <w:bCs/>
        </w:rPr>
        <w:t xml:space="preserve">Q13: Does the patient have a history of Vicodin/Vaping use?</w:t>
      </w:r>
      <w:r>
        <w:t xml:space="preserve"> </w:t>
      </w:r>
      <w:r>
        <w:t xml:space="preserve">A: EVALI (E-cigarette or Vaping Use-Associated Lung Injury) can present with hemoptysis and diffuse alveolar hemorrhage.</w:t>
      </w:r>
    </w:p>
    <w:p>
      <w:pPr>
        <w:pStyle w:val="BodyText"/>
      </w:pPr>
      <w:r>
        <w:rPr>
          <w:b/>
          <w:bCs/>
        </w:rPr>
        <w:t xml:space="preserve">Q14: What is the</w:t>
      </w:r>
      <w:r>
        <w:rPr>
          <w:b/>
          <w:bCs/>
        </w:rPr>
        <w:t xml:space="preserve"> </w:t>
      </w:r>
      <w:r>
        <w:rPr>
          <w:b/>
          <w:bCs/>
        </w:rPr>
        <w:t xml:space="preserve">“ducking and diving”</w:t>
      </w:r>
      <w:r>
        <w:rPr>
          <w:b/>
          <w:bCs/>
        </w:rPr>
        <w:t xml:space="preserve"> </w:t>
      </w:r>
      <w:r>
        <w:rPr>
          <w:b/>
          <w:bCs/>
        </w:rPr>
        <w:t xml:space="preserve">sign?</w:t>
      </w:r>
      <w:r>
        <w:t xml:space="preserve"> </w:t>
      </w:r>
      <w:r>
        <w:t xml:space="preserve">A: Patients often instinctively sit up or lean toward the side of the bleed to clear the airway.</w:t>
      </w:r>
    </w:p>
    <w:p>
      <w:pPr>
        <w:pStyle w:val="BodyText"/>
      </w:pPr>
      <w:r>
        <w:rPr>
          <w:b/>
          <w:bCs/>
        </w:rPr>
        <w:t xml:space="preserve">Q15: What is the immediate priority in a patient with massive hemoptysis?</w:t>
      </w:r>
      <w:r>
        <w:t xml:space="preserve"> </w:t>
      </w:r>
      <w:r>
        <w:t xml:space="preserve">A: Airway protection and maintenance of gas exchange; death is usually from asphyxiation.</w:t>
      </w:r>
    </w:p>
    <w:bookmarkEnd w:id="10"/>
    <w:bookmarkStart w:id="11" w:name="q16-q35-diagnostic-decision-making"/>
    <w:p>
      <w:pPr>
        <w:pStyle w:val="Heading3"/>
      </w:pPr>
      <w:r>
        <w:t xml:space="preserve">Q16-Q35: Diagnostic Decision Making</w:t>
      </w:r>
    </w:p>
    <w:p>
      <w:pPr>
        <w:pStyle w:val="FirstParagraph"/>
      </w:pPr>
      <w:r>
        <w:rPr>
          <w:b/>
          <w:bCs/>
        </w:rPr>
        <w:t xml:space="preserve">Q16: What is the first-line imaging for all patients with hemoptysis?</w:t>
      </w:r>
      <w:r>
        <w:t xml:space="preserve"> </w:t>
      </w:r>
      <w:r>
        <w:t xml:space="preserve">A: Chest X-ray (CXR), though it is diagnostic of the cause in only ~50% of massive cases.</w:t>
      </w:r>
    </w:p>
    <w:p>
      <w:pPr>
        <w:pStyle w:val="BodyText"/>
      </w:pPr>
      <w:r>
        <w:rPr>
          <w:b/>
          <w:bCs/>
        </w:rPr>
        <w:t xml:space="preserve">Q17: Why is CT Angiogram (CTA) superior to standard CT in massive hemoptysis?</w:t>
      </w:r>
      <w:r>
        <w:t xml:space="preserve"> </w:t>
      </w:r>
      <w:r>
        <w:t xml:space="preserve">A: CTA identifies the source of bleeding, identifies hypertrophied bronchial arteries, and maps the anatomy for the IR team.</w:t>
      </w:r>
    </w:p>
    <w:p>
      <w:pPr>
        <w:pStyle w:val="BodyText"/>
      </w:pPr>
      <w:r>
        <w:rPr>
          <w:b/>
          <w:bCs/>
        </w:rPr>
        <w:t xml:space="preserve">Q18: What is the</w:t>
      </w:r>
      <w:r>
        <w:rPr>
          <w:b/>
          <w:bCs/>
        </w:rPr>
        <w:t xml:space="preserve"> </w:t>
      </w:r>
      <w:r>
        <w:rPr>
          <w:b/>
          <w:bCs/>
        </w:rPr>
        <w:t xml:space="preserve">“blush”</w:t>
      </w:r>
      <w:r>
        <w:rPr>
          <w:b/>
          <w:bCs/>
        </w:rPr>
        <w:t xml:space="preserve"> </w:t>
      </w:r>
      <w:r>
        <w:rPr>
          <w:b/>
          <w:bCs/>
        </w:rPr>
        <w:t xml:space="preserve">on a CTA?</w:t>
      </w:r>
      <w:r>
        <w:t xml:space="preserve"> </w:t>
      </w:r>
      <w:r>
        <w:t xml:space="preserve">A: Active extravasation of IV contrast into the lung parenchyma or airway.</w:t>
      </w:r>
    </w:p>
    <w:p>
      <w:pPr>
        <w:pStyle w:val="BodyText"/>
      </w:pPr>
      <w:r>
        <w:rPr>
          <w:b/>
          <w:bCs/>
        </w:rPr>
        <w:t xml:space="preserve">Q19: Can a patient go to CT if they are hemodynamically unstable?</w:t>
      </w:r>
      <w:r>
        <w:t xml:space="preserve"> </w:t>
      </w:r>
      <w:r>
        <w:t xml:space="preserve">A: No, instability requires immediate bedside stabilization or operative intervention (rigid bronchoscopy).</w:t>
      </w:r>
    </w:p>
    <w:p>
      <w:pPr>
        <w:pStyle w:val="BodyText"/>
      </w:pPr>
      <w:r>
        <w:rPr>
          <w:b/>
          <w:bCs/>
        </w:rPr>
        <w:t xml:space="preserve">Q20: When should bronchoscopy be performed?</w:t>
      </w:r>
      <w:r>
        <w:t xml:space="preserve"> </w:t>
      </w:r>
      <w:r>
        <w:t xml:space="preserve">A: Early in the course to localize the side of bleeding and clear clots, but it should not delay definitive repair (BAE/Surgery).</w:t>
      </w:r>
    </w:p>
    <w:p>
      <w:pPr>
        <w:pStyle w:val="BodyText"/>
      </w:pPr>
      <w:r>
        <w:rPr>
          <w:b/>
          <w:bCs/>
        </w:rPr>
        <w:t xml:space="preserve">Q21: Rigid vs. Flexible bronchoscopy: which is preferred in massive bleeding?</w:t>
      </w:r>
      <w:r>
        <w:t xml:space="preserve"> </w:t>
      </w:r>
      <w:r>
        <w:t xml:space="preserve">A: Rigid bronchoscopy is preferred for airway control and suctioning large volumes of blood/clots.</w:t>
      </w:r>
    </w:p>
    <w:p>
      <w:pPr>
        <w:pStyle w:val="BodyText"/>
      </w:pPr>
      <w:r>
        <w:rPr>
          <w:b/>
          <w:bCs/>
        </w:rPr>
        <w:t xml:space="preserve">Q22: What is the most common vascular source of massive hemoptysis?</w:t>
      </w:r>
      <w:r>
        <w:t xml:space="preserve"> </w:t>
      </w:r>
      <w:r>
        <w:t xml:space="preserve">A: Bronchial arteries (90%); pulmonary arteries account for only ~5-10%.</w:t>
      </w:r>
    </w:p>
    <w:p>
      <w:pPr>
        <w:pStyle w:val="BodyText"/>
      </w:pPr>
      <w:r>
        <w:rPr>
          <w:b/>
          <w:bCs/>
        </w:rPr>
        <w:t xml:space="preserve">Q23: How do you identify the bleeding side if imaging is equivocal?</w:t>
      </w:r>
      <w:r>
        <w:t xml:space="preserve"> </w:t>
      </w:r>
      <w:r>
        <w:t xml:space="preserve">A: Lateralization based on auscultation (rhonchi/rales) and bronchoscopic visualization of fresh blood.</w:t>
      </w:r>
    </w:p>
    <w:p>
      <w:pPr>
        <w:pStyle w:val="BodyText"/>
      </w:pPr>
      <w:r>
        <w:rPr>
          <w:b/>
          <w:bCs/>
        </w:rPr>
        <w:t xml:space="preserve">Q24: What is the role of an Echo in hemoptysis?</w:t>
      </w:r>
      <w:r>
        <w:t xml:space="preserve"> </w:t>
      </w:r>
      <w:r>
        <w:t xml:space="preserve">A: To rule out mitral stenosis, pulmonary hypertension, or endocarditis with septic emboli.</w:t>
      </w:r>
    </w:p>
    <w:p>
      <w:pPr>
        <w:pStyle w:val="BodyText"/>
      </w:pPr>
      <w:r>
        <w:rPr>
          <w:b/>
          <w:bCs/>
        </w:rPr>
        <w:t xml:space="preserve">Q25: What laboratory tests are essential?</w:t>
      </w:r>
      <w:r>
        <w:t xml:space="preserve"> </w:t>
      </w:r>
      <w:r>
        <w:t xml:space="preserve">A: CBC (Hb/Platelets), Coagulation profile (PT/INR/APTT), Type and Screen (Crossmatch), U&amp;Es.</w:t>
      </w:r>
    </w:p>
    <w:p>
      <w:pPr>
        <w:pStyle w:val="BodyText"/>
      </w:pPr>
      <w:r>
        <w:rPr>
          <w:b/>
          <w:bCs/>
        </w:rPr>
        <w:t xml:space="preserve">Q26: What is a Rasmussen aneurysm?</w:t>
      </w:r>
      <w:r>
        <w:t xml:space="preserve"> </w:t>
      </w:r>
      <w:r>
        <w:t xml:space="preserve">A: A pulmonary artery aneurysm occurring in a tuberculous cavity.</w:t>
      </w:r>
    </w:p>
    <w:p>
      <w:pPr>
        <w:pStyle w:val="BodyText"/>
      </w:pPr>
      <w:r>
        <w:rPr>
          <w:b/>
          <w:bCs/>
        </w:rPr>
        <w:t xml:space="preserve">Q27: How does ANCA-associated vasculitis present differently?</w:t>
      </w:r>
      <w:r>
        <w:t xml:space="preserve"> </w:t>
      </w:r>
      <w:r>
        <w:t xml:space="preserve">A: Typically causes Diffuse Alveolar Hemorrhage (DAH) rather than focal massive hemoptysis from a bronchial artery.</w:t>
      </w:r>
    </w:p>
    <w:p>
      <w:pPr>
        <w:pStyle w:val="BodyText"/>
      </w:pPr>
      <w:r>
        <w:rPr>
          <w:b/>
          <w:bCs/>
        </w:rPr>
        <w:t xml:space="preserve">Q28: What is the</w:t>
      </w:r>
      <w:r>
        <w:rPr>
          <w:b/>
          <w:bCs/>
        </w:rPr>
        <w:t xml:space="preserve"> </w:t>
      </w:r>
      <w:r>
        <w:rPr>
          <w:b/>
          <w:bCs/>
        </w:rPr>
        <w:t xml:space="preserve">“tree-in-bud”</w:t>
      </w:r>
      <w:r>
        <w:rPr>
          <w:b/>
          <w:bCs/>
        </w:rPr>
        <w:t xml:space="preserve"> </w:t>
      </w:r>
      <w:r>
        <w:rPr>
          <w:b/>
          <w:bCs/>
        </w:rPr>
        <w:t xml:space="preserve">sign on CT?</w:t>
      </w:r>
      <w:r>
        <w:t xml:space="preserve"> </w:t>
      </w:r>
      <w:r>
        <w:t xml:space="preserve">A: Suggests endobronchial spread of infection (often TB) or aspiration of blood.</w:t>
      </w:r>
    </w:p>
    <w:p>
      <w:pPr>
        <w:pStyle w:val="BodyText"/>
      </w:pPr>
      <w:r>
        <w:rPr>
          <w:b/>
          <w:bCs/>
        </w:rPr>
        <w:t xml:space="preserve">Q29: Can you distinguish blood from consolidation on CT?</w:t>
      </w:r>
      <w:r>
        <w:t xml:space="preserve"> </w:t>
      </w:r>
      <w:r>
        <w:t xml:space="preserve">A: Ground-glass opacities (GGO) are common in DAH; denser consolidations may represent aspirated blood or underlying pneumonia.</w:t>
      </w:r>
    </w:p>
    <w:p>
      <w:pPr>
        <w:pStyle w:val="BodyText"/>
      </w:pPr>
      <w:r>
        <w:rPr>
          <w:b/>
          <w:bCs/>
        </w:rPr>
        <w:t xml:space="preserve">Q30: Why is it important to check the nasopharynx?</w:t>
      </w:r>
      <w:r>
        <w:t xml:space="preserve"> </w:t>
      </w:r>
      <w:r>
        <w:t xml:space="preserve">A: To rule out</w:t>
      </w:r>
      <w:r>
        <w:t xml:space="preserve"> </w:t>
      </w:r>
      <w:r>
        <w:t xml:space="preserve">“pseudo-hemoptysis”</w:t>
      </w:r>
      <w:r>
        <w:t xml:space="preserve"> </w:t>
      </w:r>
      <w:r>
        <w:t xml:space="preserve">from a posterior epistaxis.</w:t>
      </w:r>
    </w:p>
    <w:p>
      <w:pPr>
        <w:pStyle w:val="BodyText"/>
      </w:pPr>
      <w:r>
        <w:rPr>
          <w:b/>
          <w:bCs/>
        </w:rPr>
        <w:t xml:space="preserve">Q31: What is the significance of a</w:t>
      </w:r>
      <w:r>
        <w:rPr>
          <w:b/>
          <w:bCs/>
        </w:rPr>
        <w:t xml:space="preserve"> </w:t>
      </w:r>
      <w:r>
        <w:rPr>
          <w:b/>
          <w:bCs/>
        </w:rPr>
        <w:t xml:space="preserve">“Monod sign”</w:t>
      </w:r>
      <w:r>
        <w:rPr>
          <w:b/>
          <w:bCs/>
        </w:rPr>
        <w:t xml:space="preserve">?</w:t>
      </w:r>
      <w:r>
        <w:t xml:space="preserve"> </w:t>
      </w:r>
      <w:r>
        <w:t xml:space="preserve">A: Air around a fungus ball (mycetoma) in a pre-existing cavity, a common cause of massive hemoptysis.</w:t>
      </w:r>
    </w:p>
    <w:p>
      <w:pPr>
        <w:pStyle w:val="BodyText"/>
      </w:pPr>
      <w:r>
        <w:rPr>
          <w:b/>
          <w:bCs/>
        </w:rPr>
        <w:t xml:space="preserve">Q32: Should you wait for a CTA if the patient is crashing?</w:t>
      </w:r>
      <w:r>
        <w:t xml:space="preserve"> </w:t>
      </w:r>
      <w:r>
        <w:t xml:space="preserve">A: No, go straight to the OR for rigid bronchoscopy or IR for BAE if the side is known.</w:t>
      </w:r>
    </w:p>
    <w:p>
      <w:pPr>
        <w:pStyle w:val="BodyText"/>
      </w:pPr>
      <w:r>
        <w:rPr>
          <w:b/>
          <w:bCs/>
        </w:rPr>
        <w:t xml:space="preserve">Q33: How does pulmonary infarction present?</w:t>
      </w:r>
      <w:r>
        <w:t xml:space="preserve"> </w:t>
      </w:r>
      <w:r>
        <w:t xml:space="preserve">A: Typically smaller volumes of blood associated with pleuritic chest pain and PE risk factors.</w:t>
      </w:r>
    </w:p>
    <w:p>
      <w:pPr>
        <w:pStyle w:val="BodyText"/>
      </w:pPr>
      <w:r>
        <w:rPr>
          <w:b/>
          <w:bCs/>
        </w:rPr>
        <w:t xml:space="preserve">Q34: What is the role of D-dimer?</w:t>
      </w:r>
      <w:r>
        <w:t xml:space="preserve"> </w:t>
      </w:r>
      <w:r>
        <w:t xml:space="preserve">A: Limited in massive hemoptysis; if suspicion of PE is high, CTA is the gold standard.</w:t>
      </w:r>
    </w:p>
    <w:p>
      <w:pPr>
        <w:pStyle w:val="BodyText"/>
      </w:pPr>
      <w:r>
        <w:rPr>
          <w:b/>
          <w:bCs/>
        </w:rPr>
        <w:t xml:space="preserve">Q35: Is a normal CXR common in massive hemoptysis?</w:t>
      </w:r>
      <w:r>
        <w:t xml:space="preserve"> </w:t>
      </w:r>
      <w:r>
        <w:t xml:space="preserve">A: Rare (&lt;10%), but can occur in cases of Dieulafoy lesions or small central tumors.</w:t>
      </w:r>
    </w:p>
    <w:bookmarkEnd w:id="11"/>
    <w:bookmarkStart w:id="12" w:name="q36-q55-acute-ed-management"/>
    <w:p>
      <w:pPr>
        <w:pStyle w:val="Heading3"/>
      </w:pPr>
      <w:r>
        <w:t xml:space="preserve">Q36-Q55: Acute ED Management</w:t>
      </w:r>
    </w:p>
    <w:p>
      <w:pPr>
        <w:pStyle w:val="FirstParagraph"/>
      </w:pPr>
      <w:r>
        <w:rPr>
          <w:b/>
          <w:bCs/>
        </w:rPr>
        <w:t xml:space="preserve">Q36: Which side should the patient be positioned on if the bleeding is on the right?</w:t>
      </w:r>
      <w:r>
        <w:t xml:space="preserve"> </w:t>
      </w:r>
      <w:r>
        <w:t xml:space="preserve">A: Right side down (Lateral decubitus) to protect the non-bleeding left lung from aspiration.</w:t>
      </w:r>
    </w:p>
    <w:p>
      <w:pPr>
        <w:pStyle w:val="BodyText"/>
      </w:pPr>
      <w:r>
        <w:rPr>
          <w:b/>
          <w:bCs/>
        </w:rPr>
        <w:t xml:space="preserve">Q37: What is the dose of IV Tranexamic acid (TXA) recommended?</w:t>
      </w:r>
      <w:r>
        <w:t xml:space="preserve"> </w:t>
      </w:r>
      <w:r>
        <w:t xml:space="preserve">A: 1g IV bolus, based on the CRASH-2 and HALT-IT principles, though specific hemoptysis data is evolving (nebulized TXA also an option).</w:t>
      </w:r>
    </w:p>
    <w:p>
      <w:pPr>
        <w:pStyle w:val="BodyText"/>
      </w:pPr>
      <w:r>
        <w:rPr>
          <w:b/>
          <w:bCs/>
        </w:rPr>
        <w:t xml:space="preserve">Q38: Is nebulized TXA effective?</w:t>
      </w:r>
      <w:r>
        <w:t xml:space="preserve"> </w:t>
      </w:r>
      <w:r>
        <w:t xml:space="preserve">A: Yes, small trials suggest 250-500mg nebulized TXA can reduce bleeding duration and volume.</w:t>
      </w:r>
    </w:p>
    <w:p>
      <w:pPr>
        <w:pStyle w:val="BodyText"/>
      </w:pPr>
      <w:r>
        <w:rPr>
          <w:b/>
          <w:bCs/>
        </w:rPr>
        <w:t xml:space="preserve">Q39: How many large-bore IVs are needed?</w:t>
      </w:r>
      <w:r>
        <w:t xml:space="preserve"> </w:t>
      </w:r>
      <w:r>
        <w:t xml:space="preserve">A: Two 14G or 16G catheters for rapid volume resuscitation.</w:t>
      </w:r>
    </w:p>
    <w:p>
      <w:pPr>
        <w:pStyle w:val="BodyText"/>
      </w:pPr>
      <w:r>
        <w:rPr>
          <w:b/>
          <w:bCs/>
        </w:rPr>
        <w:t xml:space="preserve">Q40: When should you start a massive transfusion protocol (MTP)?</w:t>
      </w:r>
      <w:r>
        <w:t xml:space="preserve"> </w:t>
      </w:r>
      <w:r>
        <w:t xml:space="preserve">A: When there is hemodynamic instability and continued rapid blood loss despite initial fluid bolus.</w:t>
      </w:r>
    </w:p>
    <w:p>
      <w:pPr>
        <w:pStyle w:val="BodyText"/>
      </w:pPr>
      <w:r>
        <w:rPr>
          <w:b/>
          <w:bCs/>
        </w:rPr>
        <w:t xml:space="preserve">Q41: What is the goal Platelet count?</w:t>
      </w:r>
      <w:r>
        <w:t xml:space="preserve"> </w:t>
      </w:r>
      <w:r>
        <w:t xml:space="preserve">A: Ideally &gt;50,000/µL.</w:t>
      </w:r>
    </w:p>
    <w:p>
      <w:pPr>
        <w:pStyle w:val="BodyText"/>
      </w:pPr>
      <w:r>
        <w:rPr>
          <w:b/>
          <w:bCs/>
        </w:rPr>
        <w:t xml:space="preserve">Q42: What is the goal INR?</w:t>
      </w:r>
      <w:r>
        <w:t xml:space="preserve"> </w:t>
      </w:r>
      <w:r>
        <w:t xml:space="preserve">A: &lt;1.5; use FFP or PCC for reversal if elevated.</w:t>
      </w:r>
    </w:p>
    <w:p>
      <w:pPr>
        <w:pStyle w:val="BodyText"/>
      </w:pPr>
      <w:r>
        <w:rPr>
          <w:b/>
          <w:bCs/>
        </w:rPr>
        <w:t xml:space="preserve">Q43: Should cough be suppressed?</w:t>
      </w:r>
      <w:r>
        <w:t xml:space="preserve"> </w:t>
      </w:r>
      <w:r>
        <w:t xml:space="preserve">A: Yes, use antitussives (e.g., codeine or hydrocodone) to prevent dislodging clots, once the airway is protected.</w:t>
      </w:r>
    </w:p>
    <w:p>
      <w:pPr>
        <w:pStyle w:val="BodyText"/>
      </w:pPr>
      <w:r>
        <w:rPr>
          <w:b/>
          <w:bCs/>
        </w:rPr>
        <w:t xml:space="preserve">Q44: What is the role of topical vasoconstrictors during bronchoscopy?</w:t>
      </w:r>
      <w:r>
        <w:t xml:space="preserve"> </w:t>
      </w:r>
      <w:r>
        <w:t xml:space="preserve">A: Cold saline lavage, epinephrine (1:20,000), or thrombin can be applied to the bleeding site.</w:t>
      </w:r>
    </w:p>
    <w:p>
      <w:pPr>
        <w:pStyle w:val="BodyText"/>
      </w:pPr>
      <w:r>
        <w:rPr>
          <w:b/>
          <w:bCs/>
        </w:rPr>
        <w:t xml:space="preserve">Q45: When should intubation be performed?</w:t>
      </w:r>
      <w:r>
        <w:t xml:space="preserve"> </w:t>
      </w:r>
      <w:r>
        <w:t xml:space="preserve">A: Respiratory failure, inability to clear blood, hemodynamic instability, or to facilitate BAE/Surgery.</w:t>
      </w:r>
    </w:p>
    <w:p>
      <w:pPr>
        <w:pStyle w:val="BodyText"/>
      </w:pPr>
      <w:r>
        <w:rPr>
          <w:b/>
          <w:bCs/>
        </w:rPr>
        <w:t xml:space="preserve">Q46: What size ETT should be used?</w:t>
      </w:r>
      <w:r>
        <w:t xml:space="preserve"> </w:t>
      </w:r>
      <w:r>
        <w:t xml:space="preserve">A: Largest possible (8.0mm or 8.5mm) to facilitate bronchoscopy and suctioning.</w:t>
      </w:r>
    </w:p>
    <w:p>
      <w:pPr>
        <w:pStyle w:val="BodyText"/>
      </w:pPr>
      <w:r>
        <w:rPr>
          <w:b/>
          <w:bCs/>
        </w:rPr>
        <w:t xml:space="preserve">Q47: Why is</w:t>
      </w:r>
      <w:r>
        <w:rPr>
          <w:b/>
          <w:bCs/>
        </w:rPr>
        <w:t xml:space="preserve"> </w:t>
      </w:r>
      <w:r>
        <w:rPr>
          <w:b/>
          <w:bCs/>
        </w:rPr>
        <w:t xml:space="preserve">“blind”</w:t>
      </w:r>
      <w:r>
        <w:rPr>
          <w:b/>
          <w:bCs/>
        </w:rPr>
        <w:t xml:space="preserve"> </w:t>
      </w:r>
      <w:r>
        <w:rPr>
          <w:b/>
          <w:bCs/>
        </w:rPr>
        <w:t xml:space="preserve">intubation risky?</w:t>
      </w:r>
      <w:r>
        <w:t xml:space="preserve"> </w:t>
      </w:r>
      <w:r>
        <w:t xml:space="preserve">A: Blood in the oropharynx obscures the glottis; use video laryngoscopy and high-power suction (Yankauer + large bore suction).</w:t>
      </w:r>
    </w:p>
    <w:p>
      <w:pPr>
        <w:pStyle w:val="BodyText"/>
      </w:pPr>
      <w:r>
        <w:rPr>
          <w:b/>
          <w:bCs/>
        </w:rPr>
        <w:t xml:space="preserve">Q48: What is the</w:t>
      </w:r>
      <w:r>
        <w:rPr>
          <w:b/>
          <w:bCs/>
        </w:rPr>
        <w:t xml:space="preserve"> </w:t>
      </w:r>
      <w:r>
        <w:rPr>
          <w:b/>
          <w:bCs/>
        </w:rPr>
        <w:t xml:space="preserve">“Sux”</w:t>
      </w:r>
      <w:r>
        <w:rPr>
          <w:b/>
          <w:bCs/>
        </w:rPr>
        <w:t xml:space="preserve"> </w:t>
      </w:r>
      <w:r>
        <w:rPr>
          <w:b/>
          <w:bCs/>
        </w:rPr>
        <w:t xml:space="preserve">vs</w:t>
      </w:r>
      <w:r>
        <w:rPr>
          <w:b/>
          <w:bCs/>
        </w:rPr>
        <w:t xml:space="preserve"> </w:t>
      </w:r>
      <w:r>
        <w:rPr>
          <w:b/>
          <w:bCs/>
        </w:rPr>
        <w:t xml:space="preserve">“Roc”</w:t>
      </w:r>
      <w:r>
        <w:rPr>
          <w:b/>
          <w:bCs/>
        </w:rPr>
        <w:t xml:space="preserve"> </w:t>
      </w:r>
      <w:r>
        <w:rPr>
          <w:b/>
          <w:bCs/>
        </w:rPr>
        <w:t xml:space="preserve">debate in this case?</w:t>
      </w:r>
      <w:r>
        <w:t xml:space="preserve"> </w:t>
      </w:r>
      <w:r>
        <w:t xml:space="preserve">A: Rocuronium is often preferred to provide longer-lasting paralysis, preventing coughing/bucking during airway manipulation.</w:t>
      </w:r>
    </w:p>
    <w:p>
      <w:pPr>
        <w:pStyle w:val="BodyText"/>
      </w:pPr>
      <w:r>
        <w:rPr>
          <w:b/>
          <w:bCs/>
        </w:rPr>
        <w:t xml:space="preserve">Q49: How do you manage a</w:t>
      </w:r>
      <w:r>
        <w:rPr>
          <w:b/>
          <w:bCs/>
        </w:rPr>
        <w:t xml:space="preserve"> </w:t>
      </w:r>
      <w:r>
        <w:rPr>
          <w:b/>
          <w:bCs/>
        </w:rPr>
        <w:t xml:space="preserve">“can’t intubate, can’t oxygenate”</w:t>
      </w:r>
      <w:r>
        <w:rPr>
          <w:b/>
          <w:bCs/>
        </w:rPr>
        <w:t xml:space="preserve"> </w:t>
      </w:r>
      <w:r>
        <w:rPr>
          <w:b/>
          <w:bCs/>
        </w:rPr>
        <w:t xml:space="preserve">(CICO) scenario here?</w:t>
      </w:r>
      <w:r>
        <w:t xml:space="preserve"> </w:t>
      </w:r>
      <w:r>
        <w:t xml:space="preserve">A: Scalpel-bougie-tube cricothyroidotomy.</w:t>
      </w:r>
    </w:p>
    <w:p>
      <w:pPr>
        <w:pStyle w:val="BodyText"/>
      </w:pPr>
      <w:r>
        <w:rPr>
          <w:b/>
          <w:bCs/>
        </w:rPr>
        <w:t xml:space="preserve">Q50: Can CPAP/BiPAP be used?</w:t>
      </w:r>
      <w:r>
        <w:t xml:space="preserve"> </w:t>
      </w:r>
      <w:r>
        <w:t xml:space="preserve">A: Generally contraindicated in active massive hemoptysis due to risk of blood aspiration and inability to clear secretions.</w:t>
      </w:r>
    </w:p>
    <w:p>
      <w:pPr>
        <w:pStyle w:val="BodyText"/>
      </w:pPr>
      <w:r>
        <w:rPr>
          <w:b/>
          <w:bCs/>
        </w:rPr>
        <w:t xml:space="preserve">Q51: What is the role of Vitamin K?</w:t>
      </w:r>
      <w:r>
        <w:t xml:space="preserve"> </w:t>
      </w:r>
      <w:r>
        <w:t xml:space="preserve">A: Slow acting (6-12 hours); use PCC/FFP for immediate reversal.</w:t>
      </w:r>
    </w:p>
    <w:p>
      <w:pPr>
        <w:pStyle w:val="BodyText"/>
      </w:pPr>
      <w:r>
        <w:rPr>
          <w:b/>
          <w:bCs/>
        </w:rPr>
        <w:t xml:space="preserve">Q52: Should the patient be NPO?</w:t>
      </w:r>
      <w:r>
        <w:t xml:space="preserve"> </w:t>
      </w:r>
      <w:r>
        <w:t xml:space="preserve">A: Absolutely, in anticipation of BAE or surgery.</w:t>
      </w:r>
    </w:p>
    <w:p>
      <w:pPr>
        <w:pStyle w:val="BodyText"/>
      </w:pPr>
      <w:r>
        <w:rPr>
          <w:b/>
          <w:bCs/>
        </w:rPr>
        <w:t xml:space="preserve">Q53: How do you monitor for re-bleeding in the ED?</w:t>
      </w:r>
      <w:r>
        <w:t xml:space="preserve"> </w:t>
      </w:r>
      <w:r>
        <w:t xml:space="preserve">A: Continuous pulse oximetry, frequent vitals, and monitoring the volume of blood in the suction canister.</w:t>
      </w:r>
    </w:p>
    <w:p>
      <w:pPr>
        <w:pStyle w:val="BodyText"/>
      </w:pPr>
      <w:r>
        <w:rPr>
          <w:b/>
          <w:bCs/>
        </w:rPr>
        <w:t xml:space="preserve">Q54: What is the significance of the</w:t>
      </w:r>
      <w:r>
        <w:rPr>
          <w:b/>
          <w:bCs/>
        </w:rPr>
        <w:t xml:space="preserve"> </w:t>
      </w:r>
      <w:r>
        <w:rPr>
          <w:b/>
          <w:bCs/>
        </w:rPr>
        <w:t xml:space="preserve">“Sentinel Bleed”</w:t>
      </w:r>
      <w:r>
        <w:rPr>
          <w:b/>
          <w:bCs/>
        </w:rPr>
        <w:t xml:space="preserve"> </w:t>
      </w:r>
      <w:r>
        <w:rPr>
          <w:b/>
          <w:bCs/>
        </w:rPr>
        <w:t xml:space="preserve">in an ICU patient with a tracheostomy?</w:t>
      </w:r>
      <w:r>
        <w:t xml:space="preserve"> </w:t>
      </w:r>
      <w:r>
        <w:t xml:space="preserve">A: Suggests a Tracheo-Innominate Artery Fistula (TIAF); high mortality.</w:t>
      </w:r>
    </w:p>
    <w:p>
      <w:pPr>
        <w:pStyle w:val="BodyText"/>
      </w:pPr>
      <w:r>
        <w:rPr>
          <w:b/>
          <w:bCs/>
        </w:rPr>
        <w:t xml:space="preserve">Q55: Immediate management of TIAF?</w:t>
      </w:r>
      <w:r>
        <w:t xml:space="preserve"> </w:t>
      </w:r>
      <w:r>
        <w:t xml:space="preserve">A: Over-inflate the tracheostomy cuff or use digital compression of the innominate artery against the manubrium (Utley maneuver).</w:t>
      </w:r>
    </w:p>
    <w:bookmarkEnd w:id="12"/>
    <w:bookmarkStart w:id="13" w:name="q56-q75-airway-isolation"/>
    <w:p>
      <w:pPr>
        <w:pStyle w:val="Heading3"/>
      </w:pPr>
      <w:r>
        <w:t xml:space="preserve">Q56-Q75: Airway Isolation</w:t>
      </w:r>
    </w:p>
    <w:p>
      <w:pPr>
        <w:pStyle w:val="FirstParagraph"/>
      </w:pPr>
      <w:r>
        <w:rPr>
          <w:b/>
          <w:bCs/>
        </w:rPr>
        <w:t xml:space="preserve">Q56: What is a Double-Lumen Tube (DLT)?</w:t>
      </w:r>
      <w:r>
        <w:t xml:space="preserve"> </w:t>
      </w:r>
      <w:r>
        <w:t xml:space="preserve">A: A specialized ETT with two lumens and two cuffs, allowing for independent ventilation of each lung.</w:t>
      </w:r>
    </w:p>
    <w:p>
      <w:pPr>
        <w:pStyle w:val="BodyText"/>
      </w:pPr>
      <w:r>
        <w:rPr>
          <w:b/>
          <w:bCs/>
        </w:rPr>
        <w:t xml:space="preserve">Q57: Why is a DLT difficult to use in an emergency?</w:t>
      </w:r>
      <w:r>
        <w:t xml:space="preserve"> </w:t>
      </w:r>
      <w:r>
        <w:t xml:space="preserve">A: Harder to place, larger diameter, and requires significant expertise and fiberoptic confirmation.</w:t>
      </w:r>
    </w:p>
    <w:p>
      <w:pPr>
        <w:pStyle w:val="BodyText"/>
      </w:pPr>
      <w:r>
        <w:rPr>
          <w:b/>
          <w:bCs/>
        </w:rPr>
        <w:t xml:space="preserve">Q58: What is a Bronchial Blocker?</w:t>
      </w:r>
      <w:r>
        <w:t xml:space="preserve"> </w:t>
      </w:r>
      <w:r>
        <w:t xml:space="preserve">A: A device passed through or alongside a single-lumen ETT with a balloon at the tip to occlude a specific bronchus.</w:t>
      </w:r>
    </w:p>
    <w:p>
      <w:pPr>
        <w:pStyle w:val="BodyText"/>
      </w:pPr>
      <w:r>
        <w:rPr>
          <w:b/>
          <w:bCs/>
        </w:rPr>
        <w:t xml:space="preserve">Q59: Which is preferred for</w:t>
      </w:r>
      <w:r>
        <w:rPr>
          <w:b/>
          <w:bCs/>
        </w:rPr>
        <w:t xml:space="preserve"> </w:t>
      </w:r>
      <w:r>
        <w:rPr>
          <w:b/>
          <w:bCs/>
          <w:i/>
          <w:iCs/>
        </w:rPr>
        <w:t xml:space="preserve">emergent</w:t>
      </w:r>
      <w:r>
        <w:rPr>
          <w:b/>
          <w:bCs/>
        </w:rPr>
        <w:t xml:space="preserve"> </w:t>
      </w:r>
      <w:r>
        <w:rPr>
          <w:b/>
          <w:bCs/>
        </w:rPr>
        <w:t xml:space="preserve">lung isolation?</w:t>
      </w:r>
      <w:r>
        <w:t xml:space="preserve"> </w:t>
      </w:r>
      <w:r>
        <w:t xml:space="preserve">A: Single-lumen ETT with a bronchial blocker, as it is faster to place.</w:t>
      </w:r>
    </w:p>
    <w:p>
      <w:pPr>
        <w:pStyle w:val="BodyText"/>
      </w:pPr>
      <w:r>
        <w:rPr>
          <w:b/>
          <w:bCs/>
        </w:rPr>
        <w:t xml:space="preserve">Q60: How do you confirm the position of a bronchial blocker?</w:t>
      </w:r>
      <w:r>
        <w:t xml:space="preserve"> </w:t>
      </w:r>
      <w:r>
        <w:t xml:space="preserve">A: Fiberoptic bronchoscopy.</w:t>
      </w:r>
    </w:p>
    <w:p>
      <w:pPr>
        <w:pStyle w:val="BodyText"/>
      </w:pPr>
      <w:r>
        <w:rPr>
          <w:b/>
          <w:bCs/>
        </w:rPr>
        <w:t xml:space="preserve">Q61: What is</w:t>
      </w:r>
      <w:r>
        <w:rPr>
          <w:b/>
          <w:bCs/>
        </w:rPr>
        <w:t xml:space="preserve"> </w:t>
      </w:r>
      <w:r>
        <w:rPr>
          <w:b/>
          <w:bCs/>
        </w:rPr>
        <w:t xml:space="preserve">“Selective Intubation”</w:t>
      </w:r>
      <w:r>
        <w:rPr>
          <w:b/>
          <w:bCs/>
        </w:rPr>
        <w:t xml:space="preserve">?</w:t>
      </w:r>
      <w:r>
        <w:t xml:space="preserve"> </w:t>
      </w:r>
      <w:r>
        <w:t xml:space="preserve">A: Deliberately passing a standard ETT into the</w:t>
      </w:r>
      <w:r>
        <w:t xml:space="preserve"> </w:t>
      </w:r>
      <w:r>
        <w:rPr>
          <w:i/>
          <w:iCs/>
        </w:rPr>
        <w:t xml:space="preserve">non-bleeding</w:t>
      </w:r>
      <w:r>
        <w:t xml:space="preserve"> </w:t>
      </w:r>
      <w:r>
        <w:t xml:space="preserve">mainstem bronchus to protect it (e.g., intubating the left lung if the right is bleeding).</w:t>
      </w:r>
    </w:p>
    <w:p>
      <w:pPr>
        <w:pStyle w:val="BodyText"/>
      </w:pPr>
      <w:r>
        <w:rPr>
          <w:b/>
          <w:bCs/>
        </w:rPr>
        <w:t xml:space="preserve">Q62: Which lung is easier to selectively intubate?</w:t>
      </w:r>
      <w:r>
        <w:t xml:space="preserve"> </w:t>
      </w:r>
      <w:r>
        <w:t xml:space="preserve">A: The right, due to its more vertical takeoff.</w:t>
      </w:r>
    </w:p>
    <w:p>
      <w:pPr>
        <w:pStyle w:val="BodyText"/>
      </w:pPr>
      <w:r>
        <w:rPr>
          <w:b/>
          <w:bCs/>
        </w:rPr>
        <w:t xml:space="preserve">Q63: Why is left-sided selective intubation harder?</w:t>
      </w:r>
      <w:r>
        <w:t xml:space="preserve"> </w:t>
      </w:r>
      <w:r>
        <w:t xml:space="preserve">A: Requires more manipulation and often a longer ETT or a stylet-guided turn.</w:t>
      </w:r>
    </w:p>
    <w:p>
      <w:pPr>
        <w:pStyle w:val="BodyText"/>
      </w:pPr>
      <w:r>
        <w:rPr>
          <w:b/>
          <w:bCs/>
        </w:rPr>
        <w:t xml:space="preserve">Q64: What is the risk of selective right-sided intubation?</w:t>
      </w:r>
      <w:r>
        <w:t xml:space="preserve"> </w:t>
      </w:r>
      <w:r>
        <w:t xml:space="preserve">A: Occluding the right upper lobe bronchus, leading to collapse.</w:t>
      </w:r>
    </w:p>
    <w:p>
      <w:pPr>
        <w:pStyle w:val="BodyText"/>
      </w:pPr>
      <w:r>
        <w:rPr>
          <w:b/>
          <w:bCs/>
        </w:rPr>
        <w:t xml:space="preserve">Q65: Can you suction through a bronchial blocker?</w:t>
      </w:r>
      <w:r>
        <w:t xml:space="preserve"> </w:t>
      </w:r>
      <w:r>
        <w:t xml:space="preserve">A: Most have a small central channel for suctioning or insufflating oxygen, but it is easily clogged by clots.</w:t>
      </w:r>
    </w:p>
    <w:p>
      <w:pPr>
        <w:pStyle w:val="BodyText"/>
      </w:pPr>
      <w:r>
        <w:rPr>
          <w:b/>
          <w:bCs/>
        </w:rPr>
        <w:t xml:space="preserve">Q66: What is the</w:t>
      </w:r>
      <w:r>
        <w:rPr>
          <w:b/>
          <w:bCs/>
        </w:rPr>
        <w:t xml:space="preserve"> </w:t>
      </w:r>
      <w:r>
        <w:rPr>
          <w:b/>
          <w:bCs/>
        </w:rPr>
        <w:t xml:space="preserve">“Arndt”</w:t>
      </w:r>
      <w:r>
        <w:rPr>
          <w:b/>
          <w:bCs/>
        </w:rPr>
        <w:t xml:space="preserve"> </w:t>
      </w:r>
      <w:r>
        <w:rPr>
          <w:b/>
          <w:bCs/>
        </w:rPr>
        <w:t xml:space="preserve">blocker?</w:t>
      </w:r>
      <w:r>
        <w:t xml:space="preserve"> </w:t>
      </w:r>
      <w:r>
        <w:t xml:space="preserve">A: A common type of bronchial blocker used with a wire loop for bronchoscopic guidance.</w:t>
      </w:r>
    </w:p>
    <w:p>
      <w:pPr>
        <w:pStyle w:val="BodyText"/>
      </w:pPr>
      <w:r>
        <w:rPr>
          <w:b/>
          <w:bCs/>
        </w:rPr>
        <w:t xml:space="preserve">Q67: What is the</w:t>
      </w:r>
      <w:r>
        <w:rPr>
          <w:b/>
          <w:bCs/>
        </w:rPr>
        <w:t xml:space="preserve"> </w:t>
      </w:r>
      <w:r>
        <w:rPr>
          <w:b/>
          <w:bCs/>
        </w:rPr>
        <w:t xml:space="preserve">“Cohen”</w:t>
      </w:r>
      <w:r>
        <w:rPr>
          <w:b/>
          <w:bCs/>
        </w:rPr>
        <w:t xml:space="preserve"> </w:t>
      </w:r>
      <w:r>
        <w:rPr>
          <w:b/>
          <w:bCs/>
        </w:rPr>
        <w:t xml:space="preserve">blocker?</w:t>
      </w:r>
      <w:r>
        <w:t xml:space="preserve"> </w:t>
      </w:r>
      <w:r>
        <w:t xml:space="preserve">A: A blocker with a steerable tip.</w:t>
      </w:r>
    </w:p>
    <w:p>
      <w:pPr>
        <w:pStyle w:val="BodyText"/>
      </w:pPr>
      <w:r>
        <w:rPr>
          <w:b/>
          <w:bCs/>
        </w:rPr>
        <w:t xml:space="preserve">Q68: What is the</w:t>
      </w:r>
      <w:r>
        <w:rPr>
          <w:b/>
          <w:bCs/>
        </w:rPr>
        <w:t xml:space="preserve"> </w:t>
      </w:r>
      <w:r>
        <w:rPr>
          <w:b/>
          <w:bCs/>
        </w:rPr>
        <w:t xml:space="preserve">“EZ-Blocker”</w:t>
      </w:r>
      <w:r>
        <w:rPr>
          <w:b/>
          <w:bCs/>
        </w:rPr>
        <w:t xml:space="preserve">?</w:t>
      </w:r>
      <w:r>
        <w:t xml:space="preserve"> </w:t>
      </w:r>
      <w:r>
        <w:t xml:space="preserve">A: A Y-shaped blocker that sits at the carina, allowing isolation of either lung.</w:t>
      </w:r>
    </w:p>
    <w:p>
      <w:pPr>
        <w:pStyle w:val="BodyText"/>
      </w:pPr>
      <w:r>
        <w:rPr>
          <w:b/>
          <w:bCs/>
        </w:rPr>
        <w:t xml:space="preserve">Q69: If you have a left-sided DLT, can you isolate the right lung?</w:t>
      </w:r>
      <w:r>
        <w:t xml:space="preserve"> </w:t>
      </w:r>
      <w:r>
        <w:t xml:space="preserve">A: Yes, by inflating the bronchial cuff and ventilating only through the tracheal lumen.</w:t>
      </w:r>
    </w:p>
    <w:p>
      <w:pPr>
        <w:pStyle w:val="BodyText"/>
      </w:pPr>
      <w:r>
        <w:rPr>
          <w:b/>
          <w:bCs/>
        </w:rPr>
        <w:t xml:space="preserve">Q70: What happens to SpO2 after lung isolation?</w:t>
      </w:r>
      <w:r>
        <w:t xml:space="preserve"> </w:t>
      </w:r>
      <w:r>
        <w:t xml:space="preserve">A: It often drops due to a large shunt (ventilating only one lung while both are perfused); may require 100% FiO2 and PEEP to the ventilated lung.</w:t>
      </w:r>
    </w:p>
    <w:p>
      <w:pPr>
        <w:pStyle w:val="BodyText"/>
      </w:pPr>
      <w:r>
        <w:rPr>
          <w:b/>
          <w:bCs/>
        </w:rPr>
        <w:t xml:space="preserve">Q71: How do you clear blood from the</w:t>
      </w:r>
      <w:r>
        <w:rPr>
          <w:b/>
          <w:bCs/>
        </w:rPr>
        <w:t xml:space="preserve"> </w:t>
      </w:r>
      <w:r>
        <w:rPr>
          <w:b/>
          <w:bCs/>
          <w:i/>
          <w:iCs/>
        </w:rPr>
        <w:t xml:space="preserve">good</w:t>
      </w:r>
      <w:r>
        <w:rPr>
          <w:b/>
          <w:bCs/>
        </w:rPr>
        <w:t xml:space="preserve"> </w:t>
      </w:r>
      <w:r>
        <w:rPr>
          <w:b/>
          <w:bCs/>
        </w:rPr>
        <w:t xml:space="preserve">lung if it has been aspirated?</w:t>
      </w:r>
      <w:r>
        <w:t xml:space="preserve"> </w:t>
      </w:r>
      <w:r>
        <w:t xml:space="preserve">A: Position the good lung</w:t>
      </w:r>
      <w:r>
        <w:t xml:space="preserve"> </w:t>
      </w:r>
      <w:r>
        <w:rPr>
          <w:i/>
          <w:iCs/>
        </w:rPr>
        <w:t xml:space="preserve">up</w:t>
      </w:r>
      <w:r>
        <w:t xml:space="preserve"> </w:t>
      </w:r>
      <w:r>
        <w:t xml:space="preserve">(relative to the bad lung), and use aggressive bronchoscopic suctioning.</w:t>
      </w:r>
    </w:p>
    <w:p>
      <w:pPr>
        <w:pStyle w:val="BodyText"/>
      </w:pPr>
      <w:r>
        <w:rPr>
          <w:b/>
          <w:bCs/>
        </w:rPr>
        <w:t xml:space="preserve">Q72: Is a right-sided DLT used often?</w:t>
      </w:r>
      <w:r>
        <w:t xml:space="preserve"> </w:t>
      </w:r>
      <w:r>
        <w:t xml:space="preserve">A: No, because the right upper lobe orifice is very close to the carina, making the bronchial cuff difficult to seat without occluding it.</w:t>
      </w:r>
    </w:p>
    <w:p>
      <w:pPr>
        <w:pStyle w:val="BodyText"/>
      </w:pPr>
      <w:r>
        <w:rPr>
          <w:b/>
          <w:bCs/>
        </w:rPr>
        <w:t xml:space="preserve">Q73: What is the role of an Endobronchial Valve?</w:t>
      </w:r>
      <w:r>
        <w:t xml:space="preserve"> </w:t>
      </w:r>
      <w:r>
        <w:t xml:space="preserve">A: Occasionally used in chronic cases to stop bleeding by occluding the segment, but not for acute massive hemoptysis.</w:t>
      </w:r>
    </w:p>
    <w:p>
      <w:pPr>
        <w:pStyle w:val="BodyText"/>
      </w:pPr>
      <w:r>
        <w:rPr>
          <w:b/>
          <w:bCs/>
        </w:rPr>
        <w:t xml:space="preserve">Q74: When should you switch from a DLT to a single-lumen ETT?</w:t>
      </w:r>
      <w:r>
        <w:t xml:space="preserve"> </w:t>
      </w:r>
      <w:r>
        <w:t xml:space="preserve">A: Once the bleeding is controlled and the patient is stable, to facilitate easier pulmonary toilet and weaning.</w:t>
      </w:r>
    </w:p>
    <w:p>
      <w:pPr>
        <w:pStyle w:val="BodyText"/>
      </w:pPr>
      <w:r>
        <w:rPr>
          <w:b/>
          <w:bCs/>
        </w:rPr>
        <w:t xml:space="preserve">Q75: What is the</w:t>
      </w:r>
      <w:r>
        <w:rPr>
          <w:b/>
          <w:bCs/>
        </w:rPr>
        <w:t xml:space="preserve"> </w:t>
      </w:r>
      <w:r>
        <w:rPr>
          <w:b/>
          <w:bCs/>
        </w:rPr>
        <w:t xml:space="preserve">“clot of death”</w:t>
      </w:r>
      <w:r>
        <w:rPr>
          <w:b/>
          <w:bCs/>
        </w:rPr>
        <w:t xml:space="preserve">?</w:t>
      </w:r>
      <w:r>
        <w:t xml:space="preserve"> </w:t>
      </w:r>
      <w:r>
        <w:t xml:space="preserve">A: A large clot that obstructs the trachea or the non-bleeding lung, leading to immediate asphyxiation.</w:t>
      </w:r>
    </w:p>
    <w:bookmarkEnd w:id="13"/>
    <w:bookmarkStart w:id="14" w:name="q76-q90-definitive-repair"/>
    <w:p>
      <w:pPr>
        <w:pStyle w:val="Heading3"/>
      </w:pPr>
      <w:r>
        <w:t xml:space="preserve">Q76-Q90: Definitive Repair</w:t>
      </w:r>
    </w:p>
    <w:p>
      <w:pPr>
        <w:pStyle w:val="FirstParagraph"/>
      </w:pPr>
      <w:r>
        <w:rPr>
          <w:b/>
          <w:bCs/>
        </w:rPr>
        <w:t xml:space="preserve">Q76: What is Bronchial Artery Embolization (BAE)?</w:t>
      </w:r>
      <w:r>
        <w:t xml:space="preserve"> </w:t>
      </w:r>
      <w:r>
        <w:t xml:space="preserve">A: A percutaneous procedure where particles or coils are injected into the bronchial arteries to stop bleeding.</w:t>
      </w:r>
    </w:p>
    <w:p>
      <w:pPr>
        <w:pStyle w:val="BodyText"/>
      </w:pPr>
      <w:r>
        <w:rPr>
          <w:b/>
          <w:bCs/>
        </w:rPr>
        <w:t xml:space="preserve">Q77: What is the success rate of BAE for initial control?</w:t>
      </w:r>
      <w:r>
        <w:t xml:space="preserve"> </w:t>
      </w:r>
      <w:r>
        <w:t xml:space="preserve">A: High, &gt;90%.</w:t>
      </w:r>
    </w:p>
    <w:p>
      <w:pPr>
        <w:pStyle w:val="BodyText"/>
      </w:pPr>
      <w:r>
        <w:rPr>
          <w:b/>
          <w:bCs/>
        </w:rPr>
        <w:t xml:space="preserve">Q78: What is the most feared complication of BAE?</w:t>
      </w:r>
      <w:r>
        <w:t xml:space="preserve"> </w:t>
      </w:r>
      <w:r>
        <w:t xml:space="preserve">A: Spinal cord ischemia/paraplegia, due to embolization of the Artery of Adamkiewicz if it arises from a bronchial artery.</w:t>
      </w:r>
    </w:p>
    <w:p>
      <w:pPr>
        <w:pStyle w:val="BodyText"/>
      </w:pPr>
      <w:r>
        <w:rPr>
          <w:b/>
          <w:bCs/>
        </w:rPr>
        <w:t xml:space="preserve">Q79: How do radiologists avoid spinal cord injury?</w:t>
      </w:r>
      <w:r>
        <w:t xml:space="preserve"> </w:t>
      </w:r>
      <w:r>
        <w:t xml:space="preserve">A: Carefully identifying the spinal branches and using selective catheterization distal to their origin.</w:t>
      </w:r>
    </w:p>
    <w:p>
      <w:pPr>
        <w:pStyle w:val="BodyText"/>
      </w:pPr>
      <w:r>
        <w:rPr>
          <w:b/>
          <w:bCs/>
        </w:rPr>
        <w:t xml:space="preserve">Q80: What embolic materials are typically used?</w:t>
      </w:r>
      <w:r>
        <w:t xml:space="preserve"> </w:t>
      </w:r>
      <w:r>
        <w:t xml:space="preserve">A: Polyvinyl alcohol (PVA) particles, tris-acryl gelatin microspheres, or Gelfoam. Coils are less preferred as they preclude future re-access to the vessel.</w:t>
      </w:r>
    </w:p>
    <w:p>
      <w:pPr>
        <w:pStyle w:val="BodyText"/>
      </w:pPr>
      <w:r>
        <w:rPr>
          <w:b/>
          <w:bCs/>
        </w:rPr>
        <w:t xml:space="preserve">Q81: What is the recurrence rate of bleeding after BAE?</w:t>
      </w:r>
      <w:r>
        <w:t xml:space="preserve"> </w:t>
      </w:r>
      <w:r>
        <w:t xml:space="preserve">A: 10-30% within the first year, often due to revascularization or progression of the underlying disease.</w:t>
      </w:r>
    </w:p>
    <w:p>
      <w:pPr>
        <w:pStyle w:val="BodyText"/>
      </w:pPr>
      <w:r>
        <w:rPr>
          <w:b/>
          <w:bCs/>
        </w:rPr>
        <w:t xml:space="preserve">Q82: When is surgery (resection) indicated?</w:t>
      </w:r>
      <w:r>
        <w:t xml:space="preserve"> </w:t>
      </w:r>
      <w:r>
        <w:t xml:space="preserve">A: Failure of BAE, trauma, chest wall invasion, or aspergilloma in a patient with good functional reserve.</w:t>
      </w:r>
    </w:p>
    <w:p>
      <w:pPr>
        <w:pStyle w:val="BodyText"/>
      </w:pPr>
      <w:r>
        <w:rPr>
          <w:b/>
          <w:bCs/>
        </w:rPr>
        <w:t xml:space="preserve">Q83: What is the mortality of</w:t>
      </w:r>
      <w:r>
        <w:rPr>
          <w:b/>
          <w:bCs/>
        </w:rPr>
        <w:t xml:space="preserve"> </w:t>
      </w:r>
      <w:r>
        <w:rPr>
          <w:b/>
          <w:bCs/>
          <w:i/>
          <w:iCs/>
        </w:rPr>
        <w:t xml:space="preserve">emergency</w:t>
      </w:r>
      <w:r>
        <w:rPr>
          <w:b/>
          <w:bCs/>
        </w:rPr>
        <w:t xml:space="preserve"> </w:t>
      </w:r>
      <w:r>
        <w:rPr>
          <w:b/>
          <w:bCs/>
        </w:rPr>
        <w:t xml:space="preserve">pneumonectomy?</w:t>
      </w:r>
      <w:r>
        <w:t xml:space="preserve"> </w:t>
      </w:r>
      <w:r>
        <w:t xml:space="preserve">A: Very high (up to 40-50%); lobectomy is preferred if possible.</w:t>
      </w:r>
    </w:p>
    <w:p>
      <w:pPr>
        <w:pStyle w:val="BodyText"/>
      </w:pPr>
      <w:r>
        <w:rPr>
          <w:b/>
          <w:bCs/>
        </w:rPr>
        <w:t xml:space="preserve">Q84: What is a</w:t>
      </w:r>
      <w:r>
        <w:rPr>
          <w:b/>
          <w:bCs/>
        </w:rPr>
        <w:t xml:space="preserve"> </w:t>
      </w:r>
      <w:r>
        <w:rPr>
          <w:b/>
          <w:bCs/>
        </w:rPr>
        <w:t xml:space="preserve">“staged”</w:t>
      </w:r>
      <w:r>
        <w:rPr>
          <w:b/>
          <w:bCs/>
        </w:rPr>
        <w:t xml:space="preserve"> </w:t>
      </w:r>
      <w:r>
        <w:rPr>
          <w:b/>
          <w:bCs/>
        </w:rPr>
        <w:t xml:space="preserve">approach?</w:t>
      </w:r>
      <w:r>
        <w:t xml:space="preserve"> </w:t>
      </w:r>
      <w:r>
        <w:t xml:space="preserve">A: Stabilizing the patient with BAE first, then performing elective surgery later under better conditions.</w:t>
      </w:r>
    </w:p>
    <w:p>
      <w:pPr>
        <w:pStyle w:val="BodyText"/>
      </w:pPr>
      <w:r>
        <w:rPr>
          <w:b/>
          <w:bCs/>
        </w:rPr>
        <w:t xml:space="preserve">Q85: How do you treat hemoptysis from a pulmonary artery source (e.g., Rasmussen aneurysm)?</w:t>
      </w:r>
      <w:r>
        <w:t xml:space="preserve"> </w:t>
      </w:r>
      <w:r>
        <w:t xml:space="preserve">A: Pulmonary artery embolization or</w:t>
      </w:r>
      <w:r>
        <w:t xml:space="preserve"> </w:t>
      </w:r>
      <w:r>
        <w:t xml:space="preserve">“coiling.”</w:t>
      </w:r>
    </w:p>
    <w:p>
      <w:pPr>
        <w:pStyle w:val="BodyText"/>
      </w:pPr>
      <w:r>
        <w:rPr>
          <w:b/>
          <w:bCs/>
        </w:rPr>
        <w:t xml:space="preserve">Q86: What is the role of radiotherapy?</w:t>
      </w:r>
      <w:r>
        <w:t xml:space="preserve"> </w:t>
      </w:r>
      <w:r>
        <w:t xml:space="preserve">A: Can be used for palliative control of hemoptysis in advanced lung cancer.</w:t>
      </w:r>
    </w:p>
    <w:p>
      <w:pPr>
        <w:pStyle w:val="BodyText"/>
      </w:pPr>
      <w:r>
        <w:rPr>
          <w:b/>
          <w:bCs/>
        </w:rPr>
        <w:t xml:space="preserve">Q87: What is</w:t>
      </w:r>
      <w:r>
        <w:rPr>
          <w:b/>
          <w:bCs/>
        </w:rPr>
        <w:t xml:space="preserve"> </w:t>
      </w:r>
      <w:r>
        <w:rPr>
          <w:b/>
          <w:bCs/>
        </w:rPr>
        <w:t xml:space="preserve">“Endobronchial Brachytherapy”</w:t>
      </w:r>
      <w:r>
        <w:rPr>
          <w:b/>
          <w:bCs/>
        </w:rPr>
        <w:t xml:space="preserve">?</w:t>
      </w:r>
      <w:r>
        <w:t xml:space="preserve"> </w:t>
      </w:r>
      <w:r>
        <w:t xml:space="preserve">A: Local radiation to a tumor via bronchoscopy.</w:t>
      </w:r>
    </w:p>
    <w:p>
      <w:pPr>
        <w:pStyle w:val="BodyText"/>
      </w:pPr>
      <w:r>
        <w:rPr>
          <w:b/>
          <w:bCs/>
        </w:rPr>
        <w:t xml:space="preserve">Q88: Can laser therapy or argon plasma coagulation (APC) be used?</w:t>
      </w:r>
      <w:r>
        <w:t xml:space="preserve"> </w:t>
      </w:r>
      <w:r>
        <w:t xml:space="preserve">A: Yes, for superficial tumors or lesions visible on bronchoscopy, but not for deep parenchymal bleeding.</w:t>
      </w:r>
    </w:p>
    <w:p>
      <w:pPr>
        <w:pStyle w:val="BodyText"/>
      </w:pPr>
      <w:r>
        <w:rPr>
          <w:b/>
          <w:bCs/>
        </w:rPr>
        <w:t xml:space="preserve">Q89: How do you treat hemoptysis in a patient with Cystic Fibrosis?</w:t>
      </w:r>
      <w:r>
        <w:t xml:space="preserve"> </w:t>
      </w:r>
      <w:r>
        <w:t xml:space="preserve">A: BAE is the gold standard for massive bleeding; conservative management for minor volumes.</w:t>
      </w:r>
    </w:p>
    <w:p>
      <w:pPr>
        <w:pStyle w:val="BodyText"/>
      </w:pPr>
      <w:r>
        <w:rPr>
          <w:b/>
          <w:bCs/>
        </w:rPr>
        <w:t xml:space="preserve">Q90: What is the</w:t>
      </w:r>
      <w:r>
        <w:rPr>
          <w:b/>
          <w:bCs/>
        </w:rPr>
        <w:t xml:space="preserve"> </w:t>
      </w:r>
      <w:r>
        <w:rPr>
          <w:b/>
          <w:bCs/>
        </w:rPr>
        <w:t xml:space="preserve">“clot in the hole”</w:t>
      </w:r>
      <w:r>
        <w:rPr>
          <w:b/>
          <w:bCs/>
        </w:rPr>
        <w:t xml:space="preserve"> </w:t>
      </w:r>
      <w:r>
        <w:rPr>
          <w:b/>
          <w:bCs/>
        </w:rPr>
        <w:t xml:space="preserve">strategy?</w:t>
      </w:r>
      <w:r>
        <w:t xml:space="preserve"> </w:t>
      </w:r>
      <w:r>
        <w:t xml:space="preserve">A: Leaving a clot in place during bronchoscopy rather than removing it, to avoid re-triggering the bleed before definitive BAE.</w:t>
      </w:r>
    </w:p>
    <w:bookmarkEnd w:id="14"/>
    <w:bookmarkStart w:id="15" w:name="q91-q100-disposition-prognosis"/>
    <w:p>
      <w:pPr>
        <w:pStyle w:val="Heading3"/>
      </w:pPr>
      <w:r>
        <w:t xml:space="preserve">Q91-Q100: Disposition &amp; Prognosis</w:t>
      </w:r>
    </w:p>
    <w:p>
      <w:pPr>
        <w:pStyle w:val="FirstParagraph"/>
      </w:pPr>
      <w:r>
        <w:rPr>
          <w:b/>
          <w:bCs/>
        </w:rPr>
        <w:t xml:space="preserve">Q91: Should all patients with massive hemoptysis be admitted to the ICU?</w:t>
      </w:r>
      <w:r>
        <w:t xml:space="preserve"> </w:t>
      </w:r>
      <w:r>
        <w:t xml:space="preserve">A: Yes, due to the high risk of sudden re-bleeding and airway compromise.</w:t>
      </w:r>
    </w:p>
    <w:p>
      <w:pPr>
        <w:pStyle w:val="BodyText"/>
      </w:pPr>
      <w:r>
        <w:rPr>
          <w:b/>
          <w:bCs/>
        </w:rPr>
        <w:t xml:space="preserve">Q92: What is the 30-day mortality for untreated massive hemoptysis?</w:t>
      </w:r>
      <w:r>
        <w:t xml:space="preserve"> </w:t>
      </w:r>
      <w:r>
        <w:t xml:space="preserve">A: Can exceed 50-80% depending on the etiology and rate.</w:t>
      </w:r>
    </w:p>
    <w:p>
      <w:pPr>
        <w:pStyle w:val="BodyText"/>
      </w:pPr>
      <w:r>
        <w:rPr>
          <w:b/>
          <w:bCs/>
        </w:rPr>
        <w:t xml:space="preserve">Q93: How long should the patient remain NPO post-BAE?</w:t>
      </w:r>
      <w:r>
        <w:t xml:space="preserve"> </w:t>
      </w:r>
      <w:r>
        <w:t xml:space="preserve">A: Usually 4-6 hours to monitor for immediate re-bleeding and access site complications.</w:t>
      </w:r>
    </w:p>
    <w:p>
      <w:pPr>
        <w:pStyle w:val="BodyText"/>
      </w:pPr>
      <w:r>
        <w:rPr>
          <w:b/>
          <w:bCs/>
        </w:rPr>
        <w:t xml:space="preserve">Q94: When can the bronchial blocker be removed?</w:t>
      </w:r>
      <w:r>
        <w:t xml:space="preserve"> </w:t>
      </w:r>
      <w:r>
        <w:t xml:space="preserve">A: Usually 24-48 hours after the bleeding has stopped, once the patient is hemodynamically stable.</w:t>
      </w:r>
    </w:p>
    <w:p>
      <w:pPr>
        <w:pStyle w:val="BodyText"/>
      </w:pPr>
      <w:r>
        <w:rPr>
          <w:b/>
          <w:bCs/>
        </w:rPr>
        <w:t xml:space="preserve">Q95: What is the</w:t>
      </w:r>
      <w:r>
        <w:rPr>
          <w:b/>
          <w:bCs/>
        </w:rPr>
        <w:t xml:space="preserve"> </w:t>
      </w:r>
      <w:r>
        <w:rPr>
          <w:b/>
          <w:bCs/>
        </w:rPr>
        <w:t xml:space="preserve">“post-embolization syndrome”</w:t>
      </w:r>
      <w:r>
        <w:rPr>
          <w:b/>
          <w:bCs/>
        </w:rPr>
        <w:t xml:space="preserve">?</w:t>
      </w:r>
      <w:r>
        <w:t xml:space="preserve"> </w:t>
      </w:r>
      <w:r>
        <w:t xml:space="preserve">A: Fever, pleuritic chest pain, and leukocytosis following BAE; usually self-limiting.</w:t>
      </w:r>
    </w:p>
    <w:p>
      <w:pPr>
        <w:pStyle w:val="BodyText"/>
      </w:pPr>
      <w:r>
        <w:rPr>
          <w:b/>
          <w:bCs/>
        </w:rPr>
        <w:t xml:space="preserve">Q96: What follow-up imaging is required?</w:t>
      </w:r>
      <w:r>
        <w:t xml:space="preserve"> </w:t>
      </w:r>
      <w:r>
        <w:t xml:space="preserve">A: Repeat CXR or CT at 4-6 weeks to assess resolution of the primary lesion.</w:t>
      </w:r>
    </w:p>
    <w:p>
      <w:pPr>
        <w:pStyle w:val="BodyText"/>
      </w:pPr>
      <w:r>
        <w:rPr>
          <w:b/>
          <w:bCs/>
        </w:rPr>
        <w:t xml:space="preserve">Q97: Can BAE be repeated?</w:t>
      </w:r>
      <w:r>
        <w:t xml:space="preserve"> </w:t>
      </w:r>
      <w:r>
        <w:t xml:space="preserve">A: Yes, if bleeding recurs, the radiologist can search for collateral vessels (e.g., from intercostal or subclavian arteries).</w:t>
      </w:r>
    </w:p>
    <w:p>
      <w:pPr>
        <w:pStyle w:val="BodyText"/>
      </w:pPr>
      <w:r>
        <w:rPr>
          <w:b/>
          <w:bCs/>
        </w:rPr>
        <w:t xml:space="preserve">Q98: What is the role of pulmonary rehabilitation?</w:t>
      </w:r>
      <w:r>
        <w:t xml:space="preserve"> </w:t>
      </w:r>
      <w:r>
        <w:t xml:space="preserve">A: Long-term management of underlying chronic lung disease (COPD/Bronchiectasis) to prevent future flares.</w:t>
      </w:r>
    </w:p>
    <w:p>
      <w:pPr>
        <w:pStyle w:val="BodyText"/>
      </w:pPr>
      <w:r>
        <w:rPr>
          <w:b/>
          <w:bCs/>
        </w:rPr>
        <w:t xml:space="preserve">Q99: How does the presence of an aspergilloma affect prognosis?</w:t>
      </w:r>
      <w:r>
        <w:t xml:space="preserve"> </w:t>
      </w:r>
      <w:r>
        <w:t xml:space="preserve">A: High risk of recurrence; often requires surgical resection or long-term antifungal therapy.</w:t>
      </w:r>
    </w:p>
    <w:p>
      <w:pPr>
        <w:pStyle w:val="BodyText"/>
      </w:pPr>
      <w:r>
        <w:rPr>
          <w:b/>
          <w:bCs/>
        </w:rPr>
        <w:t xml:space="preserve">Q100: What is the</w:t>
      </w:r>
      <w:r>
        <w:rPr>
          <w:b/>
          <w:bCs/>
        </w:rPr>
        <w:t xml:space="preserve"> </w:t>
      </w:r>
      <w:r>
        <w:rPr>
          <w:b/>
          <w:bCs/>
        </w:rPr>
        <w:t xml:space="preserve">“100-100-100”</w:t>
      </w:r>
      <w:r>
        <w:rPr>
          <w:b/>
          <w:bCs/>
        </w:rPr>
        <w:t xml:space="preserve"> </w:t>
      </w:r>
      <w:r>
        <w:rPr>
          <w:b/>
          <w:bCs/>
        </w:rPr>
        <w:t xml:space="preserve">rule (non-standard but useful)?</w:t>
      </w:r>
      <w:r>
        <w:t xml:space="preserve"> </w:t>
      </w:r>
      <w:r>
        <w:t xml:space="preserve">A: If a patient loses &gt;100mL of blood, is &gt;100 years old (figurative for very frail), or has &gt;100 HR, the mortality risk skyrockets. (Clinical pearl: any brisk bleeding is an emergency).</w: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2026-04-02T16:51:11Z</dcterms:created>
  <dcterms:modified xsi:type="dcterms:W3CDTF">2026-04-02T16:51:11Z</dcterms:modified>
</cp:coreProperties>
</file>

<file path=docProps/custom.xml><?xml version="1.0" encoding="utf-8"?>
<Properties xmlns="http://schemas.openxmlformats.org/officeDocument/2006/custom-properties" xmlns:vt="http://schemas.openxmlformats.org/officeDocument/2006/docPropsVTypes"/>
</file>