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dbdd3400f8f4ae110d390c2002b7495ad4c8ac5"/>
    <w:p>
      <w:pPr>
        <w:pStyle w:val="Heading1"/>
      </w:pPr>
      <w:r>
        <w:t xml:space="preserve">Master Case: Sympathomimetic Toxidrome (Cocaine)</w:t>
      </w:r>
    </w:p>
    <w:p>
      <w:pPr>
        <w:pStyle w:val="FirstParagraph"/>
      </w:pPr>
      <w:r>
        <w:rPr>
          <w:b/>
          <w:bCs/>
        </w:rPr>
        <w:t xml:space="preserve">Clinical Narrative: Triage to Definitive Care</w:t>
      </w:r>
    </w:p>
    <w:p>
      <w:pPr>
        <w:pStyle w:val="BodyText"/>
      </w:pPr>
      <w:r>
        <w:rPr>
          <w:b/>
          <w:bCs/>
        </w:rPr>
        <w:t xml:space="preserve">Triage:</w:t>
      </w:r>
      <w:r>
        <w:t xml:space="preserve"> </w:t>
      </w:r>
      <w:r>
        <w:t xml:space="preserve">A 32-year-old male is brought to the ED by police after being found</w:t>
      </w:r>
      <w:r>
        <w:t xml:space="preserve"> </w:t>
      </w:r>
      <w:r>
        <w:t xml:space="preserve">“acting erratically”</w:t>
      </w:r>
      <w:r>
        <w:t xml:space="preserve"> </w:t>
      </w:r>
      <w:r>
        <w:t xml:space="preserve">and</w:t>
      </w:r>
      <w:r>
        <w:t xml:space="preserve"> </w:t>
      </w:r>
      <w:r>
        <w:t xml:space="preserve">“screaming at traffic.”</w:t>
      </w:r>
      <w:r>
        <w:t xml:space="preserve"> </w:t>
      </w:r>
      <w:r>
        <w:t xml:space="preserve">On arrival, he is extremely agitated, requiring physical restraints. Vitals: BP 195/110 mmHg, HR 145 bpm, RR 24 bpm, Temp 40.2°C (rectal), SpO2 96% on RA.</w:t>
      </w:r>
    </w:p>
    <w:p>
      <w:pPr>
        <w:pStyle w:val="BodyText"/>
      </w:pPr>
      <w:r>
        <w:rPr>
          <w:b/>
          <w:bCs/>
        </w:rPr>
        <w:t xml:space="preserve">Initial History &amp; Assessment:</w:t>
      </w:r>
      <w:r>
        <w:t xml:space="preserve"> </w:t>
      </w:r>
      <w:r>
        <w:t xml:space="preserve">The patient is diaphoretic with dilated pupils (mydriasis) that are reactive. He is mumbling incoherently. Physical exam reveals clear lungs and a regular but very rapid heart rate. There are no signs of trauma.</w:t>
      </w:r>
    </w:p>
    <w:p>
      <w:pPr>
        <w:pStyle w:val="BodyText"/>
      </w:pPr>
      <w:r>
        <w:rPr>
          <w:b/>
          <w:bCs/>
        </w:rPr>
        <w:t xml:space="preserve">ED Course:</w:t>
      </w:r>
      <w:r>
        <w:t xml:space="preserve"> </w:t>
      </w:r>
      <w:r>
        <w:t xml:space="preserve">The patient is diagnosed with a severe sympathomimetic toxidrome, likely from cocaine or amphetamines. The immediate priority is management of hyperthermia and agitation.</w:t>
      </w:r>
    </w:p>
    <w:p>
      <w:pPr>
        <w:pStyle w:val="BodyText"/>
      </w:pPr>
      <w:r>
        <w:rPr>
          <w:b/>
          <w:bCs/>
        </w:rPr>
        <w:t xml:space="preserve">Acute Management:</w:t>
      </w:r>
      <w:r>
        <w:t xml:space="preserve"> </w:t>
      </w:r>
      <w:r>
        <w:t xml:space="preserve">The patient receives 4mg IV Lorazepam, followed by an additional 4mg two minutes later. He is placed in an ice-water slurry for rapid cooling. His rectal temperature is monitored continuously.</w:t>
      </w:r>
    </w:p>
    <w:p>
      <w:pPr>
        <w:pStyle w:val="BodyText"/>
      </w:pPr>
      <w:r>
        <w:rPr>
          <w:b/>
          <w:bCs/>
        </w:rPr>
        <w:t xml:space="preserve">Diagnostic Decision Making:</w:t>
      </w:r>
      <w:r>
        <w:t xml:space="preserve"> </w:t>
      </w:r>
      <w:r>
        <w:t xml:space="preserve">An ECG shows sinus tachycardia with no ST-segment changes but a slightly widened QRS (110ms). Labs are notable for a CK of 15,000 U/L and a lactate of 4.2 mmol/L.</w:t>
      </w:r>
    </w:p>
    <w:p>
      <w:pPr>
        <w:pStyle w:val="BodyText"/>
      </w:pPr>
      <w:r>
        <w:rPr>
          <w:b/>
          <w:bCs/>
        </w:rPr>
        <w:t xml:space="preserve">Clinical Evolution:</w:t>
      </w:r>
      <w:r>
        <w:t xml:space="preserve"> </w:t>
      </w:r>
      <w:r>
        <w:t xml:space="preserve">After 20 minutes of cooling and a total of 12mg of Lorazepam, the patient’s temperature drops to 38.5°C and he becomes more manageable. He is transitioned to a midazolam infusion for ongoing sedation. He is monitored for signs of end-organ damage (MI, stroke, rhabdomyolysis).</w:t>
      </w:r>
    </w:p>
    <w:p>
      <w:r>
        <w:pict>
          <v:rect style="width:0;height:1.5pt" o:hralign="center" o:hrstd="t" o:hr="t"/>
        </w:pict>
      </w:r>
    </w:p>
    <w:bookmarkStart w:id="15" w:name="rapid-fire-clinical-questions-answers"/>
    <w:p>
      <w:pPr>
        <w:pStyle w:val="Heading2"/>
      </w:pPr>
      <w:r>
        <w:t xml:space="preserve">100 Rapid-Fire Clinical Questions &amp; Answers</w:t>
      </w:r>
    </w:p>
    <w:bookmarkStart w:id="9" w:name="q1-q15-triage-vitals"/>
    <w:p>
      <w:pPr>
        <w:pStyle w:val="Heading3"/>
      </w:pPr>
      <w:r>
        <w:t xml:space="preserve">Q1-Q15: Triage &amp; Vitals</w:t>
      </w:r>
    </w:p>
    <w:p>
      <w:pPr>
        <w:pStyle w:val="FirstParagraph"/>
      </w:pPr>
      <w:r>
        <w:rPr>
          <w:b/>
          <w:bCs/>
        </w:rPr>
        <w:t xml:space="preserve">Q1: What are the components of the classic sympathomimetic toxidrome?</w:t>
      </w:r>
      <w:r>
        <w:t xml:space="preserve"> </w:t>
      </w:r>
      <w:r>
        <w:t xml:space="preserve">A: Hypertension, tachycardia, mydriasis, diaphoresis, and hyperthermia.</w:t>
      </w:r>
    </w:p>
    <w:p>
      <w:pPr>
        <w:pStyle w:val="BodyText"/>
      </w:pPr>
      <w:r>
        <w:rPr>
          <w:b/>
          <w:bCs/>
        </w:rPr>
        <w:t xml:space="preserve">Q2: How do you differentiate sympathomimetic toxidrome from anticholinergic toxidrome?</w:t>
      </w:r>
      <w:r>
        <w:t xml:space="preserve"> </w:t>
      </w:r>
      <w:r>
        <w:t xml:space="preserve">A: Sympathomimetic patients are diaphoretic (</w:t>
      </w:r>
      <w:r>
        <w:t xml:space="preserve">“wet”</w:t>
      </w:r>
      <w:r>
        <w:t xml:space="preserve">); anticholinergic patients are anhydrous (</w:t>
      </w:r>
      <w:r>
        <w:t xml:space="preserve">“dry”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Q3: What is the primary life-threat in severe sympathomimetic toxicity?</w:t>
      </w:r>
      <w:r>
        <w:t xml:space="preserve"> </w:t>
      </w:r>
      <w:r>
        <w:t xml:space="preserve">A: Hyperthermia leading to multi-organ failure and cardiovascular collapse.</w:t>
      </w:r>
    </w:p>
    <w:p>
      <w:pPr>
        <w:pStyle w:val="BodyText"/>
      </w:pPr>
      <w:r>
        <w:rPr>
          <w:b/>
          <w:bCs/>
        </w:rPr>
        <w:t xml:space="preserve">Q4: What is the mechanism of hyperthermia in cocaine use?</w:t>
      </w:r>
      <w:r>
        <w:t xml:space="preserve"> </w:t>
      </w:r>
      <w:r>
        <w:t xml:space="preserve">A: Increased psychomotor activity, vasoconstriction (impaired heat dissipation), and direct hypothalamic effects.</w:t>
      </w:r>
    </w:p>
    <w:p>
      <w:pPr>
        <w:pStyle w:val="BodyText"/>
      </w:pPr>
      <w:r>
        <w:rPr>
          <w:b/>
          <w:bCs/>
        </w:rPr>
        <w:t xml:space="preserve">Q5: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‘Body Packer’</w:t>
      </w:r>
      <w:r>
        <w:rPr>
          <w:b/>
          <w:bCs/>
        </w:rPr>
        <w:t xml:space="preserve">?</w:t>
      </w:r>
      <w:r>
        <w:t xml:space="preserve"> </w:t>
      </w:r>
      <w:r>
        <w:t xml:space="preserve">A: Someone who swallows large numbers of well-wrapped drug packets for smuggling; leakage can be fatal.</w:t>
      </w:r>
    </w:p>
    <w:p>
      <w:pPr>
        <w:pStyle w:val="BodyText"/>
      </w:pPr>
      <w:r>
        <w:rPr>
          <w:b/>
          <w:bCs/>
        </w:rPr>
        <w:t xml:space="preserve">Q6: What is a</w:t>
      </w:r>
      <w:r>
        <w:rPr>
          <w:b/>
          <w:bCs/>
        </w:rPr>
        <w:t xml:space="preserve"> </w:t>
      </w:r>
      <w:r>
        <w:rPr>
          <w:b/>
          <w:bCs/>
        </w:rPr>
        <w:t xml:space="preserve">‘Body Stuffer’</w:t>
      </w:r>
      <w:r>
        <w:rPr>
          <w:b/>
          <w:bCs/>
        </w:rPr>
        <w:t xml:space="preserve">?</w:t>
      </w:r>
      <w:r>
        <w:t xml:space="preserve"> </w:t>
      </w:r>
      <w:r>
        <w:t xml:space="preserve">A: Someone who hastily swallows poorly wrapped drugs to avoid arrest; high risk of immediate toxicity.</w:t>
      </w:r>
    </w:p>
    <w:p>
      <w:pPr>
        <w:pStyle w:val="BodyText"/>
      </w:pPr>
      <w:r>
        <w:rPr>
          <w:b/>
          <w:bCs/>
        </w:rPr>
        <w:t xml:space="preserve">Q7: How does cocaine affect the cardiovascular system?</w:t>
      </w:r>
      <w:r>
        <w:t xml:space="preserve"> </w:t>
      </w:r>
      <w:r>
        <w:t xml:space="preserve">A: Blocks reuptake of norepinephrine and dopamine, and acts as a local anesthetic (sodium channel blockade).</w:t>
      </w:r>
    </w:p>
    <w:p>
      <w:pPr>
        <w:pStyle w:val="BodyText"/>
      </w:pPr>
      <w:r>
        <w:rPr>
          <w:b/>
          <w:bCs/>
        </w:rPr>
        <w:t xml:space="preserve">Q8: Why is hypertension particularly dangerous in this setting?</w:t>
      </w:r>
      <w:r>
        <w:t xml:space="preserve"> </w:t>
      </w:r>
      <w:r>
        <w:t xml:space="preserve">A: Risk of aortic dissection, intracranial hemorrhage, and myocardial infarction.</w:t>
      </w:r>
    </w:p>
    <w:p>
      <w:pPr>
        <w:pStyle w:val="BodyText"/>
      </w:pPr>
      <w:r>
        <w:rPr>
          <w:b/>
          <w:bCs/>
        </w:rPr>
        <w:t xml:space="preserve">Q9: What is the significance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“wide complex tachycardia”</w:t>
      </w:r>
      <w:r>
        <w:rPr>
          <w:b/>
          <w:bCs/>
        </w:rPr>
        <w:t xml:space="preserve"> </w:t>
      </w:r>
      <w:r>
        <w:rPr>
          <w:b/>
          <w:bCs/>
        </w:rPr>
        <w:t xml:space="preserve">in cocaine toxicity?</w:t>
      </w:r>
      <w:r>
        <w:t xml:space="preserve"> </w:t>
      </w:r>
      <w:r>
        <w:t xml:space="preserve">A: Suggests sodium channel blockade (Class Ia/Ic effect), not just sympathetic stimulation.</w:t>
      </w:r>
    </w:p>
    <w:p>
      <w:pPr>
        <w:pStyle w:val="BodyText"/>
      </w:pPr>
      <w:r>
        <w:rPr>
          <w:b/>
          <w:bCs/>
        </w:rPr>
        <w:t xml:space="preserve">Q10: What is the effect of cocaine on pupils?</w:t>
      </w:r>
      <w:r>
        <w:t xml:space="preserve"> </w:t>
      </w:r>
      <w:r>
        <w:t xml:space="preserve">A: Mydriasis (dilation).</w:t>
      </w:r>
    </w:p>
    <w:p>
      <w:pPr>
        <w:pStyle w:val="BodyText"/>
      </w:pPr>
      <w:r>
        <w:rPr>
          <w:b/>
          <w:bCs/>
        </w:rPr>
        <w:t xml:space="preserve">Q11: Can sympathomimetics cause hypoglycemia or hyperglycemia?</w:t>
      </w:r>
      <w:r>
        <w:t xml:space="preserve"> </w:t>
      </w:r>
      <w:r>
        <w:t xml:space="preserve">A: Usually hyperglycemia due to increased glycogenolysis.</w:t>
      </w:r>
    </w:p>
    <w:p>
      <w:pPr>
        <w:pStyle w:val="BodyText"/>
      </w:pPr>
      <w:r>
        <w:rPr>
          <w:b/>
          <w:bCs/>
        </w:rPr>
        <w:t xml:space="preserve">Q12: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“excited delirium”</w:t>
      </w:r>
      <w:r>
        <w:rPr>
          <w:b/>
          <w:bCs/>
        </w:rPr>
        <w:t xml:space="preserve"> </w:t>
      </w:r>
      <w:r>
        <w:rPr>
          <w:b/>
          <w:bCs/>
        </w:rPr>
        <w:t xml:space="preserve">syndrome?</w:t>
      </w:r>
      <w:r>
        <w:t xml:space="preserve"> </w:t>
      </w:r>
      <w:r>
        <w:t xml:space="preserve">A: A controversial clinical state of extreme agitation, metabolic acidosis, and hyperthermia, often associated with sympathomimetic use.</w:t>
      </w:r>
    </w:p>
    <w:p>
      <w:pPr>
        <w:pStyle w:val="BodyText"/>
      </w:pPr>
      <w:r>
        <w:rPr>
          <w:b/>
          <w:bCs/>
        </w:rPr>
        <w:t xml:space="preserve">Q13: Why should a rectal temperature be used?</w:t>
      </w:r>
      <w:r>
        <w:t xml:space="preserve"> </w:t>
      </w:r>
      <w:r>
        <w:t xml:space="preserve">A: Oral and axillary temperatures are inaccurate in agitated patients and don’t reflect core temperature.</w:t>
      </w:r>
    </w:p>
    <w:p>
      <w:pPr>
        <w:pStyle w:val="BodyText"/>
      </w:pPr>
      <w:r>
        <w:rPr>
          <w:b/>
          <w:bCs/>
        </w:rPr>
        <w:t xml:space="preserve">Q14: What is the effect of MDMA (Ecstasy) that differs from cocaine?</w:t>
      </w:r>
      <w:r>
        <w:t xml:space="preserve"> </w:t>
      </w:r>
      <w:r>
        <w:t xml:space="preserve">A: Significant serotonergic activity and risk of hyponatremia (SIADH + excessive water intake).</w:t>
      </w:r>
    </w:p>
    <w:p>
      <w:pPr>
        <w:pStyle w:val="BodyText"/>
      </w:pPr>
      <w:r>
        <w:rPr>
          <w:b/>
          <w:bCs/>
        </w:rPr>
        <w:t xml:space="preserve">Q15: How long does the effect of cocaine typically last?</w:t>
      </w:r>
      <w:r>
        <w:t xml:space="preserve"> </w:t>
      </w:r>
      <w:r>
        <w:t xml:space="preserve">A: 30-60 minutes (IV/smoked) to 1-2 hours (insufflated).</w:t>
      </w:r>
    </w:p>
    <w:p>
      <w:r>
        <w:pict>
          <v:rect style="width:0;height:1.5pt" o:hralign="center" o:hrstd="t" o:hr="t"/>
        </w:pict>
      </w:r>
    </w:p>
    <w:bookmarkEnd w:id="9"/>
    <w:bookmarkStart w:id="10" w:name="q16-q35-diagnostic-decision-making"/>
    <w:p>
      <w:pPr>
        <w:pStyle w:val="Heading3"/>
      </w:pPr>
      <w:r>
        <w:t xml:space="preserve">Q16-Q35: Diagnostic Decision Making</w:t>
      </w:r>
    </w:p>
    <w:p>
      <w:pPr>
        <w:pStyle w:val="FirstParagraph"/>
      </w:pPr>
      <w:r>
        <w:rPr>
          <w:b/>
          <w:bCs/>
        </w:rPr>
        <w:t xml:space="preserve">Q16: What ECG findings are common in cocaine toxicity?</w:t>
      </w:r>
      <w:r>
        <w:t xml:space="preserve"> </w:t>
      </w:r>
      <w:r>
        <w:t xml:space="preserve">A: Sinus tachycardia, ST-segment elevation (ischemia or early repolarization), and QRS widening.</w:t>
      </w:r>
    </w:p>
    <w:p>
      <w:pPr>
        <w:pStyle w:val="BodyText"/>
      </w:pPr>
      <w:r>
        <w:rPr>
          <w:b/>
          <w:bCs/>
        </w:rPr>
        <w:t xml:space="preserve">Q17: How does cocaine cause myocardial infarction?</w:t>
      </w:r>
      <w:r>
        <w:t xml:space="preserve"> </w:t>
      </w:r>
      <w:r>
        <w:t xml:space="preserve">A: Increased oxygen demand, coronary vasospasm, and enhanced platelet aggregation.</w:t>
      </w:r>
    </w:p>
    <w:p>
      <w:pPr>
        <w:pStyle w:val="BodyText"/>
      </w:pPr>
      <w:r>
        <w:rPr>
          <w:b/>
          <w:bCs/>
        </w:rPr>
        <w:t xml:space="preserve">Q18: What is the significance of an elevated CK (Creatine Kinase)?</w:t>
      </w:r>
      <w:r>
        <w:t xml:space="preserve"> </w:t>
      </w:r>
      <w:r>
        <w:t xml:space="preserve">A: Indicates rhabdomyolysis from excessive muscle activity and direct toxicity.</w:t>
      </w:r>
    </w:p>
    <w:p>
      <w:pPr>
        <w:pStyle w:val="BodyText"/>
      </w:pPr>
      <w:r>
        <w:rPr>
          <w:b/>
          <w:bCs/>
        </w:rPr>
        <w:t xml:space="preserve">Q19: How do you rule out Serotonin Syndrome?</w:t>
      </w:r>
      <w:r>
        <w:t xml:space="preserve"> </w:t>
      </w:r>
      <w:r>
        <w:t xml:space="preserve">A: Serotonin syndrome typically features lower extremity hyperreflexia and clonus, which are less common in pure sympathomimetic toxidrome.</w:t>
      </w:r>
    </w:p>
    <w:p>
      <w:pPr>
        <w:pStyle w:val="BodyText"/>
      </w:pPr>
      <w:r>
        <w:rPr>
          <w:b/>
          <w:bCs/>
        </w:rPr>
        <w:t xml:space="preserve">Q20: What is the role of a head CT in an agitated cocaine patient?</w:t>
      </w:r>
      <w:r>
        <w:t xml:space="preserve"> </w:t>
      </w:r>
      <w:r>
        <w:t xml:space="preserve">A: To rule out intracranial hemorrhage if mental status doesn’t improve with sedation or if focal deficits are present.</w:t>
      </w:r>
    </w:p>
    <w:p>
      <w:pPr>
        <w:pStyle w:val="BodyText"/>
      </w:pPr>
      <w:r>
        <w:rPr>
          <w:b/>
          <w:bCs/>
        </w:rPr>
        <w:t xml:space="preserve">Q21: Why check a BMP?</w:t>
      </w:r>
      <w:r>
        <w:t xml:space="preserve"> </w:t>
      </w:r>
      <w:r>
        <w:t xml:space="preserve">A: To assess for electrolyte abnormalities (K+, Na+) and acute kidney injury from rhabdomyolysis.</w:t>
      </w:r>
    </w:p>
    <w:p>
      <w:pPr>
        <w:pStyle w:val="BodyText"/>
      </w:pPr>
      <w:r>
        <w:rPr>
          <w:b/>
          <w:bCs/>
        </w:rPr>
        <w:t xml:space="preserve">Q22: What is the significance of a high anion gap metabolic acidosis?</w:t>
      </w:r>
      <w:r>
        <w:t xml:space="preserve"> </w:t>
      </w:r>
      <w:r>
        <w:t xml:space="preserve">A: Usually due to lactic acidosis from extreme muscle exertion and tissue hypoxia.</w:t>
      </w:r>
    </w:p>
    <w:p>
      <w:pPr>
        <w:pStyle w:val="BodyText"/>
      </w:pPr>
      <w:r>
        <w:rPr>
          <w:b/>
          <w:bCs/>
        </w:rPr>
        <w:t xml:space="preserve">Q23: Does a negative urine drug screen rule out sympathomimetic toxicity?</w:t>
      </w:r>
      <w:r>
        <w:t xml:space="preserve"> </w:t>
      </w:r>
      <w:r>
        <w:t xml:space="preserve">A: No, synthetic cathinones (</w:t>
      </w:r>
      <w:r>
        <w:t xml:space="preserve">“bath salts”</w:t>
      </w:r>
      <w:r>
        <w:t xml:space="preserve">) and other novel stimulants often don’t show up on standard screens.</w:t>
      </w:r>
    </w:p>
    <w:p>
      <w:pPr>
        <w:pStyle w:val="BodyText"/>
      </w:pPr>
      <w:r>
        <w:rPr>
          <w:b/>
          <w:bCs/>
        </w:rPr>
        <w:t xml:space="preserve">Q24: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“Brugada pattern”</w:t>
      </w:r>
      <w:r>
        <w:rPr>
          <w:b/>
          <w:bCs/>
        </w:rPr>
        <w:t xml:space="preserve"> </w:t>
      </w:r>
      <w:r>
        <w:rPr>
          <w:b/>
          <w:bCs/>
        </w:rPr>
        <w:t xml:space="preserve">seen in some cocaine users?</w:t>
      </w:r>
      <w:r>
        <w:t xml:space="preserve"> </w:t>
      </w:r>
      <w:r>
        <w:t xml:space="preserve">A: Sodium channel blockade mimicking Brugada syndrome (ST elevation in V1-V3).</w:t>
      </w:r>
    </w:p>
    <w:p>
      <w:pPr>
        <w:pStyle w:val="BodyText"/>
      </w:pPr>
      <w:r>
        <w:rPr>
          <w:b/>
          <w:bCs/>
        </w:rPr>
        <w:t xml:space="preserve">Q25: Can cocaine cause mesenteric ischemia?</w:t>
      </w:r>
      <w:r>
        <w:t xml:space="preserve"> </w:t>
      </w:r>
      <w:r>
        <w:t xml:space="preserve">A: Yes, due to profound splanchnic vasoconstriction.</w:t>
      </w:r>
    </w:p>
    <w:p>
      <w:pPr>
        <w:pStyle w:val="BodyText"/>
      </w:pPr>
      <w:r>
        <w:rPr>
          <w:b/>
          <w:bCs/>
        </w:rPr>
        <w:t xml:space="preserve">Q26: What is Levamisole?</w:t>
      </w:r>
      <w:r>
        <w:t xml:space="preserve"> </w:t>
      </w:r>
      <w:r>
        <w:t xml:space="preserve">A: An adulterant in cocaine that can cause agranulocytosis and necrotizing vasculitis (purpura on ears/nose).</w:t>
      </w:r>
    </w:p>
    <w:p>
      <w:pPr>
        <w:pStyle w:val="BodyText"/>
      </w:pPr>
      <w:r>
        <w:rPr>
          <w:b/>
          <w:bCs/>
        </w:rPr>
        <w:t xml:space="preserve">Q27: How does cocaine affect the pregnancy?</w:t>
      </w:r>
      <w:r>
        <w:t xml:space="preserve"> </w:t>
      </w:r>
      <w:r>
        <w:t xml:space="preserve">A: Increases risk of placental abruption, fetal low birth weight, and premature labor.</w:t>
      </w:r>
    </w:p>
    <w:p>
      <w:pPr>
        <w:pStyle w:val="BodyText"/>
      </w:pPr>
      <w:r>
        <w:rPr>
          <w:b/>
          <w:bCs/>
        </w:rPr>
        <w:t xml:space="preserve">Q28: What is the role of a chest X-ray?</w:t>
      </w:r>
      <w:r>
        <w:t xml:space="preserve"> </w:t>
      </w:r>
      <w:r>
        <w:t xml:space="preserve">A: To look for</w:t>
      </w:r>
      <w:r>
        <w:t xml:space="preserve"> </w:t>
      </w:r>
      <w:r>
        <w:t xml:space="preserve">“crack lung”</w:t>
      </w:r>
      <w:r>
        <w:t xml:space="preserve"> </w:t>
      </w:r>
      <w:r>
        <w:t xml:space="preserve">(pneumonitis/hemorrhage) or pneumomediastinum from Valsalva maneuvers while smoking.</w:t>
      </w:r>
    </w:p>
    <w:p>
      <w:pPr>
        <w:pStyle w:val="BodyText"/>
      </w:pPr>
      <w:r>
        <w:rPr>
          <w:b/>
          <w:bCs/>
        </w:rPr>
        <w:t xml:space="preserve">Q29: Can cocaine cause a pneumothorax?</w:t>
      </w:r>
      <w:r>
        <w:t xml:space="preserve"> </w:t>
      </w:r>
      <w:r>
        <w:t xml:space="preserve">A: Yes, associated with deep inhalation/Valsalva maneuvers.</w:t>
      </w:r>
    </w:p>
    <w:p>
      <w:pPr>
        <w:pStyle w:val="BodyText"/>
      </w:pPr>
      <w:r>
        <w:rPr>
          <w:b/>
          <w:bCs/>
        </w:rPr>
        <w:t xml:space="preserve">Q30: What is the significance of hyponatremia in an MDMA user?</w:t>
      </w:r>
      <w:r>
        <w:t xml:space="preserve"> </w:t>
      </w:r>
      <w:r>
        <w:t xml:space="preserve">A: Risk of cerebral edema and seizures.</w:t>
      </w:r>
    </w:p>
    <w:p>
      <w:pPr>
        <w:pStyle w:val="BodyText"/>
      </w:pPr>
      <w:r>
        <w:rPr>
          <w:b/>
          <w:bCs/>
        </w:rPr>
        <w:t xml:space="preserve">Q31: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“Washout Syndrome”</w:t>
      </w:r>
      <w:r>
        <w:rPr>
          <w:b/>
          <w:bCs/>
        </w:rPr>
        <w:t xml:space="preserve">?</w:t>
      </w:r>
      <w:r>
        <w:t xml:space="preserve"> </w:t>
      </w:r>
      <w:r>
        <w:t xml:space="preserve">A: Profound lethargy and depression following a cocaine binge due to neurotransmitter depletion.</w:t>
      </w:r>
    </w:p>
    <w:p>
      <w:pPr>
        <w:pStyle w:val="BodyText"/>
      </w:pPr>
      <w:r>
        <w:rPr>
          <w:b/>
          <w:bCs/>
        </w:rPr>
        <w:t xml:space="preserve">Q32: Should you order a troponin in all cocaine-related chest pain?</w:t>
      </w:r>
      <w:r>
        <w:t xml:space="preserve"> </w:t>
      </w:r>
      <w:r>
        <w:t xml:space="preserve">A: Yes, but keep in mind that CK-MB and Troponin may be elevated from skeletal muscle injury or demand ischemia.</w:t>
      </w:r>
    </w:p>
    <w:p>
      <w:pPr>
        <w:pStyle w:val="BodyText"/>
      </w:pPr>
      <w:r>
        <w:rPr>
          <w:b/>
          <w:bCs/>
        </w:rPr>
        <w:t xml:space="preserve">Q33: What is the effect of cocaine on the QTc interval?</w:t>
      </w:r>
      <w:r>
        <w:t xml:space="preserve"> </w:t>
      </w:r>
      <w:r>
        <w:t xml:space="preserve">A: It can prolong it, increasing the risk of Torsades de Pointes.</w:t>
      </w:r>
    </w:p>
    <w:p>
      <w:pPr>
        <w:pStyle w:val="BodyText"/>
      </w:pPr>
      <w:r>
        <w:rPr>
          <w:b/>
          <w:bCs/>
        </w:rPr>
        <w:t xml:space="preserve">Q34: How do you differentiate methamphetamine from cocaine clinically?</w:t>
      </w:r>
      <w:r>
        <w:t xml:space="preserve"> </w:t>
      </w:r>
      <w:r>
        <w:t xml:space="preserve">A: Methamphetamine has a much longer duration of action (hours vs. minutes).</w:t>
      </w:r>
    </w:p>
    <w:p>
      <w:pPr>
        <w:pStyle w:val="BodyText"/>
      </w:pPr>
      <w:r>
        <w:rPr>
          <w:b/>
          <w:bCs/>
        </w:rPr>
        <w:t xml:space="preserve">Q35: What is the</w:t>
      </w:r>
      <w:r>
        <w:rPr>
          <w:b/>
          <w:bCs/>
        </w:rPr>
        <w:t xml:space="preserve"> </w:t>
      </w:r>
      <w:r>
        <w:rPr>
          <w:b/>
          <w:bCs/>
        </w:rPr>
        <w:t xml:space="preserve">“Body Packer”</w:t>
      </w:r>
      <w:r>
        <w:rPr>
          <w:b/>
          <w:bCs/>
        </w:rPr>
        <w:t xml:space="preserve"> </w:t>
      </w:r>
      <w:r>
        <w:rPr>
          <w:b/>
          <w:bCs/>
        </w:rPr>
        <w:t xml:space="preserve">protocol for imaging?</w:t>
      </w:r>
      <w:r>
        <w:t xml:space="preserve"> </w:t>
      </w:r>
      <w:r>
        <w:t xml:space="preserve">A: Plain abdominal X-ray first; non-contrast CT abdomen/pelvis is more sensitive.</w:t>
      </w:r>
    </w:p>
    <w:p>
      <w:r>
        <w:pict>
          <v:rect style="width:0;height:1.5pt" o:hralign="center" o:hrstd="t" o:hr="t"/>
        </w:pict>
      </w:r>
    </w:p>
    <w:bookmarkEnd w:id="10"/>
    <w:bookmarkStart w:id="11" w:name="q36-q55-acute-ed-management"/>
    <w:p>
      <w:pPr>
        <w:pStyle w:val="Heading3"/>
      </w:pPr>
      <w:r>
        <w:t xml:space="preserve">Q36-Q55: Acute ED Management</w:t>
      </w:r>
    </w:p>
    <w:p>
      <w:pPr>
        <w:pStyle w:val="FirstParagraph"/>
      </w:pPr>
      <w:r>
        <w:rPr>
          <w:b/>
          <w:bCs/>
        </w:rPr>
        <w:t xml:space="preserve">Q36: What is the first-line treatment for agitation and hypertension in sympathomimetic toxidrome?</w:t>
      </w:r>
      <w:r>
        <w:t xml:space="preserve"> </w:t>
      </w:r>
      <w:r>
        <w:t xml:space="preserve">A: Benzodiazepines (e.g., Diazepam, Lorazepam, Midazolam).</w:t>
      </w:r>
    </w:p>
    <w:p>
      <w:pPr>
        <w:pStyle w:val="BodyText"/>
      </w:pPr>
      <w:r>
        <w:rPr>
          <w:b/>
          <w:bCs/>
        </w:rPr>
        <w:t xml:space="preserve">Q37: Why are benzodiazepines effective?</w:t>
      </w:r>
      <w:r>
        <w:t xml:space="preserve"> </w:t>
      </w:r>
      <w:r>
        <w:t xml:space="preserve">A: They increase GABAergic tone, which blunts the central sympathetic outflow.</w:t>
      </w:r>
    </w:p>
    <w:p>
      <w:pPr>
        <w:pStyle w:val="BodyText"/>
      </w:pPr>
      <w:r>
        <w:rPr>
          <w:b/>
          <w:bCs/>
        </w:rPr>
        <w:t xml:space="preserve">Q38: What is the target rectal temperature for cooling?</w:t>
      </w:r>
      <w:r>
        <w:t xml:space="preserve"> </w:t>
      </w:r>
      <w:r>
        <w:t xml:space="preserve">A: 38.5°C to 39°C (to avoid overshooting and causing hypothermia).</w:t>
      </w:r>
    </w:p>
    <w:p>
      <w:pPr>
        <w:pStyle w:val="BodyText"/>
      </w:pPr>
      <w:r>
        <w:rPr>
          <w:b/>
          <w:bCs/>
        </w:rPr>
        <w:t xml:space="preserve">Q39: What is the most effective cooling method?</w:t>
      </w:r>
      <w:r>
        <w:t xml:space="preserve"> </w:t>
      </w:r>
      <w:r>
        <w:t xml:space="preserve">A: Ice-water immersion (coldest water, maximum body surface area).</w:t>
      </w:r>
    </w:p>
    <w:p>
      <w:pPr>
        <w:pStyle w:val="BodyText"/>
      </w:pPr>
      <w:r>
        <w:rPr>
          <w:b/>
          <w:bCs/>
        </w:rPr>
        <w:t xml:space="preserve">Q40: Is evaporative cooling (mist and fans) sufficient for a temp of 41°C?</w:t>
      </w:r>
      <w:r>
        <w:t xml:space="preserve"> </w:t>
      </w:r>
      <w:r>
        <w:t xml:space="preserve">A: Usually not as fast as immersion or ice-slurry.</w:t>
      </w:r>
    </w:p>
    <w:p>
      <w:pPr>
        <w:pStyle w:val="BodyText"/>
      </w:pPr>
      <w:r>
        <w:rPr>
          <w:b/>
          <w:bCs/>
        </w:rPr>
        <w:t xml:space="preserve">Q41: What is the role of antipsychotics (e.g., Haloperidol) in cocaine agitation?</w:t>
      </w:r>
      <w:r>
        <w:t xml:space="preserve"> </w:t>
      </w:r>
      <w:r>
        <w:t xml:space="preserve">A: Generally avoided or used as second-line because they can lower the seizure threshold and interfere with heat dissipation.</w:t>
      </w:r>
    </w:p>
    <w:p>
      <w:pPr>
        <w:pStyle w:val="BodyText"/>
      </w:pPr>
      <w:r>
        <w:rPr>
          <w:b/>
          <w:bCs/>
        </w:rPr>
        <w:t xml:space="preserve">Q42: How much benzodiazepine might a severe cocaine patient require?</w:t>
      </w:r>
      <w:r>
        <w:t xml:space="preserve"> </w:t>
      </w:r>
      <w:r>
        <w:t xml:space="preserve">A: Very high doses (e.g., &gt;50mg of Diazepam or equivalent).</w:t>
      </w:r>
    </w:p>
    <w:p>
      <w:pPr>
        <w:pStyle w:val="BodyText"/>
      </w:pPr>
      <w:r>
        <w:rPr>
          <w:b/>
          <w:bCs/>
        </w:rPr>
        <w:t xml:space="preserve">Q43: What should you use for QRS widening (&gt;120ms) in cocaine toxicity?</w:t>
      </w:r>
      <w:r>
        <w:t xml:space="preserve"> </w:t>
      </w:r>
      <w:r>
        <w:t xml:space="preserve">A: Sodium bicarbonate (boluses of 1-2 mEq/kg).</w:t>
      </w:r>
    </w:p>
    <w:p>
      <w:pPr>
        <w:pStyle w:val="BodyText"/>
      </w:pPr>
      <w:r>
        <w:rPr>
          <w:b/>
          <w:bCs/>
        </w:rPr>
        <w:t xml:space="preserve">Q44: Why is sodium bicarbonate used for QRS widening?</w:t>
      </w:r>
      <w:r>
        <w:t xml:space="preserve"> </w:t>
      </w:r>
      <w:r>
        <w:t xml:space="preserve">A: To overcome the sodium channel blockade via sodium load and pH change.</w:t>
      </w:r>
    </w:p>
    <w:p>
      <w:pPr>
        <w:pStyle w:val="BodyText"/>
      </w:pPr>
      <w:r>
        <w:rPr>
          <w:b/>
          <w:bCs/>
        </w:rPr>
        <w:t xml:space="preserve">Q45: How do you manage a seizure in a cocaine patient?</w:t>
      </w:r>
      <w:r>
        <w:t xml:space="preserve"> </w:t>
      </w:r>
      <w:r>
        <w:t xml:space="preserve">A: Benzodiazepines. If refractory, use barbiturates or propofol. Avoid phenytoin.</w:t>
      </w:r>
    </w:p>
    <w:p>
      <w:pPr>
        <w:pStyle w:val="BodyText"/>
      </w:pPr>
      <w:r>
        <w:rPr>
          <w:b/>
          <w:bCs/>
        </w:rPr>
        <w:t xml:space="preserve">Q46: Is there a role for succinylcholine in the intubation of these patients?</w:t>
      </w:r>
      <w:r>
        <w:t xml:space="preserve"> </w:t>
      </w:r>
      <w:r>
        <w:t xml:space="preserve">A: Relative contraindication if rhabdomyolysis/hyperkalemia is suspected; use Rocuronium instead.</w:t>
      </w:r>
    </w:p>
    <w:p>
      <w:pPr>
        <w:pStyle w:val="BodyText"/>
      </w:pPr>
      <w:r>
        <w:rPr>
          <w:b/>
          <w:bCs/>
        </w:rPr>
        <w:t xml:space="preserve">Q47: What is the management of hyponatremic seizures in MDMA?</w:t>
      </w:r>
      <w:r>
        <w:t xml:space="preserve"> </w:t>
      </w:r>
      <w:r>
        <w:t xml:space="preserve">A: Hypertonic saline (3% NaCl, 100-150 mL bolus).</w:t>
      </w:r>
    </w:p>
    <w:p>
      <w:pPr>
        <w:pStyle w:val="BodyText"/>
      </w:pPr>
      <w:r>
        <w:rPr>
          <w:b/>
          <w:bCs/>
        </w:rPr>
        <w:t xml:space="preserve">Q48: Should you use physical restraints?</w:t>
      </w:r>
      <w:r>
        <w:t xml:space="preserve"> </w:t>
      </w:r>
      <w:r>
        <w:t xml:space="preserve">A: Only as a bridge to chemical restraint; struggling against restraints worsens rhabdomyolysis and hyperthermia.</w:t>
      </w:r>
    </w:p>
    <w:p>
      <w:pPr>
        <w:pStyle w:val="BodyText"/>
      </w:pPr>
      <w:r>
        <w:rPr>
          <w:b/>
          <w:bCs/>
        </w:rPr>
        <w:t xml:space="preserve">Q49: How do you treat</w:t>
      </w:r>
      <w:r>
        <w:rPr>
          <w:b/>
          <w:bCs/>
        </w:rPr>
        <w:t xml:space="preserve"> </w:t>
      </w:r>
      <w:r>
        <w:rPr>
          <w:b/>
          <w:bCs/>
        </w:rPr>
        <w:t xml:space="preserve">‘Body Packers’</w:t>
      </w:r>
      <w:r>
        <w:rPr>
          <w:b/>
          <w:bCs/>
        </w:rPr>
        <w:t xml:space="preserve"> </w:t>
      </w:r>
      <w:r>
        <w:rPr>
          <w:b/>
          <w:bCs/>
        </w:rPr>
        <w:t xml:space="preserve">who are asymptomatic?</w:t>
      </w:r>
      <w:r>
        <w:t xml:space="preserve"> </w:t>
      </w:r>
      <w:r>
        <w:t xml:space="preserve">A: Whole Bowel Irrigation with PEG-ELS until the packets are passed.</w:t>
      </w:r>
    </w:p>
    <w:p>
      <w:pPr>
        <w:pStyle w:val="BodyText"/>
      </w:pPr>
      <w:r>
        <w:rPr>
          <w:b/>
          <w:bCs/>
        </w:rPr>
        <w:t xml:space="preserve">Q50: When is surgery indicated for a</w:t>
      </w:r>
      <w:r>
        <w:rPr>
          <w:b/>
          <w:bCs/>
        </w:rPr>
        <w:t xml:space="preserve"> </w:t>
      </w:r>
      <w:r>
        <w:rPr>
          <w:b/>
          <w:bCs/>
        </w:rPr>
        <w:t xml:space="preserve">‘Body Packer’</w:t>
      </w:r>
      <w:r>
        <w:rPr>
          <w:b/>
          <w:bCs/>
        </w:rPr>
        <w:t xml:space="preserve">?</w:t>
      </w:r>
      <w:r>
        <w:t xml:space="preserve"> </w:t>
      </w:r>
      <w:r>
        <w:t xml:space="preserve">A: Sign of packet rupture (toxicity), bowel obstruction, or failure to pass packets.</w:t>
      </w:r>
    </w:p>
    <w:p>
      <w:pPr>
        <w:pStyle w:val="BodyText"/>
      </w:pPr>
      <w:r>
        <w:rPr>
          <w:b/>
          <w:bCs/>
        </w:rPr>
        <w:t xml:space="preserve">Q51: Can you use activated charcoal for</w:t>
      </w:r>
      <w:r>
        <w:rPr>
          <w:b/>
          <w:bCs/>
        </w:rPr>
        <w:t xml:space="preserve"> </w:t>
      </w:r>
      <w:r>
        <w:rPr>
          <w:b/>
          <w:bCs/>
        </w:rPr>
        <w:t xml:space="preserve">‘Body Packers’</w:t>
      </w:r>
      <w:r>
        <w:rPr>
          <w:b/>
          <w:bCs/>
        </w:rPr>
        <w:t xml:space="preserve">?</w:t>
      </w:r>
      <w:r>
        <w:t xml:space="preserve"> </w:t>
      </w:r>
      <w:r>
        <w:t xml:space="preserve">A: Yes, if the packets are of a size/type that charcoal can bind, but it may obscure endoscopic views.</w:t>
      </w:r>
    </w:p>
    <w:p>
      <w:pPr>
        <w:pStyle w:val="BodyText"/>
      </w:pPr>
      <w:r>
        <w:rPr>
          <w:b/>
          <w:bCs/>
        </w:rPr>
        <w:t xml:space="preserve">Q52: Is there an</w:t>
      </w:r>
      <w:r>
        <w:rPr>
          <w:b/>
          <w:bCs/>
        </w:rPr>
        <w:t xml:space="preserve"> </w:t>
      </w:r>
      <w:r>
        <w:rPr>
          <w:b/>
          <w:bCs/>
        </w:rPr>
        <w:t xml:space="preserve">“antidote”</w:t>
      </w:r>
      <w:r>
        <w:rPr>
          <w:b/>
          <w:bCs/>
        </w:rPr>
        <w:t xml:space="preserve"> </w:t>
      </w:r>
      <w:r>
        <w:rPr>
          <w:b/>
          <w:bCs/>
        </w:rPr>
        <w:t xml:space="preserve">for cocaine?</w:t>
      </w:r>
      <w:r>
        <w:t xml:space="preserve"> </w:t>
      </w:r>
      <w:r>
        <w:t xml:space="preserve">A: No.</w:t>
      </w:r>
    </w:p>
    <w:p>
      <w:pPr>
        <w:pStyle w:val="BodyText"/>
      </w:pPr>
      <w:r>
        <w:rPr>
          <w:b/>
          <w:bCs/>
        </w:rPr>
        <w:t xml:space="preserve">Q53: How do you treat a</w:t>
      </w:r>
      <w:r>
        <w:rPr>
          <w:b/>
          <w:bCs/>
        </w:rPr>
        <w:t xml:space="preserve"> </w:t>
      </w:r>
      <w:r>
        <w:rPr>
          <w:b/>
          <w:bCs/>
        </w:rPr>
        <w:t xml:space="preserve">‘Body Stuffer’</w:t>
      </w:r>
      <w:r>
        <w:rPr>
          <w:b/>
          <w:bCs/>
        </w:rPr>
        <w:t xml:space="preserve"> </w:t>
      </w:r>
      <w:r>
        <w:rPr>
          <w:b/>
          <w:bCs/>
        </w:rPr>
        <w:t xml:space="preserve">differently?</w:t>
      </w:r>
      <w:r>
        <w:t xml:space="preserve"> </w:t>
      </w:r>
      <w:r>
        <w:t xml:space="preserve">A: Lower threshold for activated charcoal and closer monitoring, as packets are likely to leak.</w:t>
      </w:r>
    </w:p>
    <w:p>
      <w:pPr>
        <w:pStyle w:val="BodyText"/>
      </w:pPr>
      <w:r>
        <w:rPr>
          <w:b/>
          <w:bCs/>
        </w:rPr>
        <w:t xml:space="preserve">Q54: What is the role of Dexmedetomidine?</w:t>
      </w:r>
      <w:r>
        <w:t xml:space="preserve"> </w:t>
      </w:r>
      <w:r>
        <w:t xml:space="preserve">A: Can be used as an adjunct to benzos for sedation, but it doesn’t treat the underlying sympathetic surge as well and can cause bradycardia.</w:t>
      </w:r>
    </w:p>
    <w:p>
      <w:pPr>
        <w:pStyle w:val="BodyText"/>
      </w:pPr>
      <w:r>
        <w:rPr>
          <w:b/>
          <w:bCs/>
        </w:rPr>
        <w:t xml:space="preserve">Q55: Should you use Dantrolene for hyperthermia?</w:t>
      </w:r>
      <w:r>
        <w:t xml:space="preserve"> </w:t>
      </w:r>
      <w:r>
        <w:t xml:space="preserve">A: No. Cocaine hyperthermia is not Malignant Hyperthermia; the mechanism is different.</w:t>
      </w:r>
    </w:p>
    <w:p>
      <w:r>
        <w:pict>
          <v:rect style="width:0;height:1.5pt" o:hralign="center" o:hrstd="t" o:hr="t"/>
        </w:pict>
      </w:r>
    </w:p>
    <w:bookmarkEnd w:id="11"/>
    <w:bookmarkStart w:id="12" w:name="q56-q75-the-unopposed-alpha-controversy"/>
    <w:p>
      <w:pPr>
        <w:pStyle w:val="Heading3"/>
      </w:pPr>
      <w:r>
        <w:t xml:space="preserve">Q56-Q75: The</w:t>
      </w:r>
      <w:r>
        <w:t xml:space="preserve"> </w:t>
      </w:r>
      <w:r>
        <w:t xml:space="preserve">‘Unopposed Alpha’</w:t>
      </w:r>
      <w:r>
        <w:t xml:space="preserve"> </w:t>
      </w:r>
      <w:r>
        <w:t xml:space="preserve">Controversy</w:t>
      </w:r>
    </w:p>
    <w:p>
      <w:pPr>
        <w:pStyle w:val="FirstParagraph"/>
      </w:pPr>
      <w:r>
        <w:rPr>
          <w:b/>
          <w:bCs/>
        </w:rPr>
        <w:t xml:space="preserve">Q56: What is the theory of</w:t>
      </w:r>
      <w:r>
        <w:rPr>
          <w:b/>
          <w:bCs/>
        </w:rPr>
        <w:t xml:space="preserve"> </w:t>
      </w:r>
      <w:r>
        <w:rPr>
          <w:b/>
          <w:bCs/>
        </w:rPr>
        <w:t xml:space="preserve">‘unopposed alpha’</w:t>
      </w:r>
      <w:r>
        <w:rPr>
          <w:b/>
          <w:bCs/>
        </w:rPr>
        <w:t xml:space="preserve"> </w:t>
      </w:r>
      <w:r>
        <w:rPr>
          <w:b/>
          <w:bCs/>
        </w:rPr>
        <w:t xml:space="preserve">stimulation?</w:t>
      </w:r>
      <w:r>
        <w:t xml:space="preserve"> </w:t>
      </w:r>
      <w:r>
        <w:t xml:space="preserve">A: The idea that blocking beta-receptors (which cause vasodilation) while alpha-receptors are stimulated (causing vasoconstriction) will lead to a paradoxical increase in blood pressure and coronary artery constriction.</w:t>
      </w:r>
    </w:p>
    <w:p>
      <w:pPr>
        <w:pStyle w:val="BodyText"/>
      </w:pPr>
      <w:r>
        <w:rPr>
          <w:b/>
          <w:bCs/>
        </w:rPr>
        <w:t xml:space="preserve">Q57: What medication is most traditionally associated with this risk?</w:t>
      </w:r>
      <w:r>
        <w:t xml:space="preserve"> </w:t>
      </w:r>
      <w:r>
        <w:t xml:space="preserve">A: Propranolol (a non-selective beta-blocker).</w:t>
      </w:r>
    </w:p>
    <w:p>
      <w:pPr>
        <w:pStyle w:val="BodyText"/>
      </w:pPr>
      <w:r>
        <w:rPr>
          <w:b/>
          <w:bCs/>
        </w:rPr>
        <w:t xml:space="preserve">Q58: Does</w:t>
      </w:r>
      <w:r>
        <w:rPr>
          <w:b/>
          <w:bCs/>
        </w:rPr>
        <w:t xml:space="preserve"> </w:t>
      </w:r>
      <w:r>
        <w:rPr>
          <w:b/>
          <w:bCs/>
        </w:rPr>
        <w:t xml:space="preserve">‘unopposed alpha’</w:t>
      </w:r>
      <w:r>
        <w:rPr>
          <w:b/>
          <w:bCs/>
        </w:rPr>
        <w:t xml:space="preserve"> </w:t>
      </w:r>
      <w:r>
        <w:rPr>
          <w:b/>
          <w:bCs/>
        </w:rPr>
        <w:t xml:space="preserve">actually occur in clinical practice?</w:t>
      </w:r>
      <w:r>
        <w:t xml:space="preserve"> </w:t>
      </w:r>
      <w:r>
        <w:t xml:space="preserve">A: It is rare and mostly documented in case reports, but the concern persists in guidelines.</w:t>
      </w:r>
    </w:p>
    <w:p>
      <w:pPr>
        <w:pStyle w:val="BodyText"/>
      </w:pPr>
      <w:r>
        <w:rPr>
          <w:b/>
          <w:bCs/>
        </w:rPr>
        <w:t xml:space="preserve">Q59: Is Labetalol safe to use in cocaine toxicity?</w:t>
      </w:r>
      <w:r>
        <w:t xml:space="preserve"> </w:t>
      </w:r>
      <w:r>
        <w:t xml:space="preserve">A: Controversial. It is a mixed alpha/beta blocker, but the beta-to-alpha ratio is 7:1 (IV), which some argue is still too much beta blockade.</w:t>
      </w:r>
    </w:p>
    <w:p>
      <w:pPr>
        <w:pStyle w:val="BodyText"/>
      </w:pPr>
      <w:r>
        <w:rPr>
          <w:b/>
          <w:bCs/>
        </w:rPr>
        <w:t xml:space="preserve">Q60: What is the preferred agent for refractory hypertension after benzos?</w:t>
      </w:r>
      <w:r>
        <w:t xml:space="preserve"> </w:t>
      </w:r>
      <w:r>
        <w:t xml:space="preserve">A: Vasodilators like Phentolamine (pure alpha-blocker), Nitroglycerin, or Nitroprusside.</w:t>
      </w:r>
    </w:p>
    <w:p>
      <w:pPr>
        <w:pStyle w:val="BodyText"/>
      </w:pPr>
      <w:r>
        <w:rPr>
          <w:b/>
          <w:bCs/>
        </w:rPr>
        <w:t xml:space="preserve">Q61: Can you use Esmolol for tachycardia?</w:t>
      </w:r>
      <w:r>
        <w:t xml:space="preserve"> </w:t>
      </w:r>
      <w:r>
        <w:t xml:space="preserve">A: Generally avoided for the same concern of</w:t>
      </w:r>
      <w:r>
        <w:t xml:space="preserve"> </w:t>
      </w:r>
      <w:r>
        <w:t xml:space="preserve">‘unopposed alpha’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Q62: What did the 2008 AHA guidelines say about beta-blockers in cocaine?</w:t>
      </w:r>
      <w:r>
        <w:t xml:space="preserve"> </w:t>
      </w:r>
      <w:r>
        <w:t xml:space="preserve">A: They recommended against their use in the acute phase.</w:t>
      </w:r>
    </w:p>
    <w:p>
      <w:pPr>
        <w:pStyle w:val="BodyText"/>
      </w:pPr>
      <w:r>
        <w:rPr>
          <w:b/>
          <w:bCs/>
        </w:rPr>
        <w:t xml:space="preserve">Q63: Have more recent studies challenged this?</w:t>
      </w:r>
      <w:r>
        <w:t xml:space="preserve"> </w:t>
      </w:r>
      <w:r>
        <w:t xml:space="preserve">A: Yes, some retrospective studies suggest beta-blockers may not be as dangerous as once thought, but benzos remain first-line.</w:t>
      </w:r>
    </w:p>
    <w:p>
      <w:pPr>
        <w:pStyle w:val="BodyText"/>
      </w:pPr>
      <w:r>
        <w:rPr>
          <w:b/>
          <w:bCs/>
        </w:rPr>
        <w:t xml:space="preserve">Q64: If you must use a beta-blocker, which one is theorized to be safest?</w:t>
      </w:r>
      <w:r>
        <w:t xml:space="preserve"> </w:t>
      </w:r>
      <w:r>
        <w:t xml:space="preserve">A: Carvedilol or Labetalol (due to alpha-blocking properties).</w:t>
      </w:r>
    </w:p>
    <w:p>
      <w:pPr>
        <w:pStyle w:val="BodyText"/>
      </w:pPr>
      <w:r>
        <w:rPr>
          <w:b/>
          <w:bCs/>
        </w:rPr>
        <w:t xml:space="preserve">Q65: What is the effect of Phentolamine?</w:t>
      </w:r>
      <w:r>
        <w:t xml:space="preserve"> </w:t>
      </w:r>
      <w:r>
        <w:t xml:space="preserve">A: Directly reverses cocaine-induced coronary artery vasoconstriction.</w:t>
      </w:r>
    </w:p>
    <w:p>
      <w:pPr>
        <w:pStyle w:val="BodyText"/>
      </w:pPr>
      <w:r>
        <w:rPr>
          <w:b/>
          <w:bCs/>
        </w:rPr>
        <w:t xml:space="preserve">Q66: Dose of Phentolamine?</w:t>
      </w:r>
      <w:r>
        <w:t xml:space="preserve"> </w:t>
      </w:r>
      <w:r>
        <w:t xml:space="preserve">A: 1-5 mg IV.</w:t>
      </w:r>
    </w:p>
    <w:p>
      <w:pPr>
        <w:pStyle w:val="BodyText"/>
      </w:pPr>
      <w:r>
        <w:rPr>
          <w:b/>
          <w:bCs/>
        </w:rPr>
        <w:t xml:space="preserve">Q67: Why is tachycardia often beneficial in the setting of cocaine?</w:t>
      </w:r>
      <w:r>
        <w:t xml:space="preserve"> </w:t>
      </w:r>
      <w:r>
        <w:t xml:space="preserve">A: It helps maintain cardiac output in the face of increased systemic vascular resistance.</w:t>
      </w:r>
    </w:p>
    <w:p>
      <w:pPr>
        <w:pStyle w:val="BodyText"/>
      </w:pPr>
      <w:r>
        <w:rPr>
          <w:b/>
          <w:bCs/>
        </w:rPr>
        <w:t xml:space="preserve">Q68: What is the primary reason beta-blockers are still avoided by most toxicologists?</w:t>
      </w:r>
      <w:r>
        <w:t xml:space="preserve"> </w:t>
      </w:r>
      <w:r>
        <w:t xml:space="preserve">A: Benzodiazepines usually solve the problem, making the risk of a beta-blocker unnecessary.</w:t>
      </w:r>
    </w:p>
    <w:p>
      <w:pPr>
        <w:pStyle w:val="BodyText"/>
      </w:pPr>
      <w:r>
        <w:rPr>
          <w:b/>
          <w:bCs/>
        </w:rPr>
        <w:t xml:space="preserve">Q69: Can beta-blockers be used in the</w:t>
      </w:r>
      <w:r>
        <w:rPr>
          <w:b/>
          <w:bCs/>
        </w:rPr>
        <w:t xml:space="preserve"> </w:t>
      </w:r>
      <w:r>
        <w:rPr>
          <w:b/>
          <w:bCs/>
        </w:rPr>
        <w:t xml:space="preserve">‘chronic’</w:t>
      </w:r>
      <w:r>
        <w:rPr>
          <w:b/>
          <w:bCs/>
        </w:rPr>
        <w:t xml:space="preserve"> </w:t>
      </w:r>
      <w:r>
        <w:rPr>
          <w:b/>
          <w:bCs/>
        </w:rPr>
        <w:t xml:space="preserve">phase (after the cocaine has cleared)?</w:t>
      </w:r>
      <w:r>
        <w:t xml:space="preserve"> </w:t>
      </w:r>
      <w:r>
        <w:t xml:space="preserve">A: Yes, they are standard care for post-MI management.</w:t>
      </w:r>
    </w:p>
    <w:p>
      <w:pPr>
        <w:pStyle w:val="BodyText"/>
      </w:pPr>
      <w:r>
        <w:rPr>
          <w:b/>
          <w:bCs/>
        </w:rPr>
        <w:t xml:space="preserve">Q70: How does</w:t>
      </w:r>
      <w:r>
        <w:rPr>
          <w:b/>
          <w:bCs/>
        </w:rPr>
        <w:t xml:space="preserve"> </w:t>
      </w:r>
      <w:r>
        <w:rPr>
          <w:b/>
          <w:bCs/>
        </w:rPr>
        <w:t xml:space="preserve">‘unopposed alpha’</w:t>
      </w:r>
      <w:r>
        <w:rPr>
          <w:b/>
          <w:bCs/>
        </w:rPr>
        <w:t xml:space="preserve"> </w:t>
      </w:r>
      <w:r>
        <w:rPr>
          <w:b/>
          <w:bCs/>
        </w:rPr>
        <w:t xml:space="preserve">affect the heart?</w:t>
      </w:r>
      <w:r>
        <w:t xml:space="preserve"> </w:t>
      </w:r>
      <w:r>
        <w:t xml:space="preserve">A: Increases afterload and decreases coronary perfusion.</w:t>
      </w:r>
    </w:p>
    <w:p>
      <w:pPr>
        <w:pStyle w:val="BodyText"/>
      </w:pPr>
      <w:r>
        <w:rPr>
          <w:b/>
          <w:bCs/>
        </w:rPr>
        <w:t xml:space="preserve">Q71: Is Calcium Channel Blocker (e.g. Verapamil) safe?</w:t>
      </w:r>
      <w:r>
        <w:t xml:space="preserve"> </w:t>
      </w:r>
      <w:r>
        <w:t xml:space="preserve">A: Yes, but it may cause excessive hypotension and doesn’t treat the agitation.</w:t>
      </w:r>
    </w:p>
    <w:p>
      <w:pPr>
        <w:pStyle w:val="BodyText"/>
      </w:pPr>
      <w:r>
        <w:rPr>
          <w:b/>
          <w:bCs/>
        </w:rPr>
        <w:t xml:space="preserve">Q72: What about Esmolol for cocaine-induced aortic dissection?</w:t>
      </w:r>
      <w:r>
        <w:t xml:space="preserve"> </w:t>
      </w:r>
      <w:r>
        <w:t xml:space="preserve">A: Esmolol is often used in dissection to control heart rate, but it should be given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 vasodilator like Nicardipine or Phentolamine.</w:t>
      </w:r>
    </w:p>
    <w:p>
      <w:pPr>
        <w:pStyle w:val="BodyText"/>
      </w:pPr>
      <w:r>
        <w:rPr>
          <w:b/>
          <w:bCs/>
        </w:rPr>
        <w:t xml:space="preserve">Q73: Is it okay to use beta-blockers for methamphetamine?</w:t>
      </w:r>
      <w:r>
        <w:t xml:space="preserve"> </w:t>
      </w:r>
      <w:r>
        <w:t xml:space="preserve">A: The same theoretical concern for</w:t>
      </w:r>
      <w:r>
        <w:t xml:space="preserve"> </w:t>
      </w:r>
      <w:r>
        <w:t xml:space="preserve">‘unopposed alpha’</w:t>
      </w:r>
      <w:r>
        <w:t xml:space="preserve"> </w:t>
      </w:r>
      <w:r>
        <w:t xml:space="preserve">exists.</w:t>
      </w:r>
    </w:p>
    <w:p>
      <w:pPr>
        <w:pStyle w:val="BodyText"/>
      </w:pPr>
      <w:r>
        <w:rPr>
          <w:b/>
          <w:bCs/>
        </w:rPr>
        <w:t xml:space="preserve">Q74: What is the first-line treatment for cocaine-induced chest pain?</w:t>
      </w:r>
      <w:r>
        <w:t xml:space="preserve"> </w:t>
      </w:r>
      <w:r>
        <w:t xml:space="preserve">A: Oxygen, Aspirin, Nitroglycerin, and Benzodiazepines.</w:t>
      </w:r>
    </w:p>
    <w:p>
      <w:pPr>
        <w:pStyle w:val="BodyText"/>
      </w:pPr>
      <w:r>
        <w:rPr>
          <w:b/>
          <w:bCs/>
        </w:rPr>
        <w:t xml:space="preserve">Q75: When is Fibrinolysis (tPA) indicated in cocaine-induced MI?</w:t>
      </w:r>
      <w:r>
        <w:t xml:space="preserve"> </w:t>
      </w:r>
      <w:r>
        <w:t xml:space="preserve">A: Only if PCI is not available and there is clear STEMI that doesn’t respond to vasodilators/benzos. PCI is much preferred.</w:t>
      </w:r>
    </w:p>
    <w:p>
      <w:r>
        <w:pict>
          <v:rect style="width:0;height:1.5pt" o:hralign="center" o:hrstd="t" o:hr="t"/>
        </w:pict>
      </w:r>
    </w:p>
    <w:bookmarkEnd w:id="12"/>
    <w:bookmarkStart w:id="13" w:name="q76-q90-complication-management"/>
    <w:p>
      <w:pPr>
        <w:pStyle w:val="Heading3"/>
      </w:pPr>
      <w:r>
        <w:t xml:space="preserve">Q76-Q90: Complication Management</w:t>
      </w:r>
    </w:p>
    <w:p>
      <w:pPr>
        <w:pStyle w:val="FirstParagraph"/>
      </w:pPr>
      <w:r>
        <w:rPr>
          <w:b/>
          <w:bCs/>
        </w:rPr>
        <w:t xml:space="preserve">Q76: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‘Crack Lung’</w:t>
      </w:r>
      <w:r>
        <w:rPr>
          <w:b/>
          <w:bCs/>
        </w:rPr>
        <w:t xml:space="preserve">?</w:t>
      </w:r>
      <w:r>
        <w:t xml:space="preserve"> </w:t>
      </w:r>
      <w:r>
        <w:t xml:space="preserve">A: An acute pulmonary syndrome (diffuse alveolar hemorrhage, eosinophilic pneumonia) following cocaine smoking.</w:t>
      </w:r>
    </w:p>
    <w:p>
      <w:pPr>
        <w:pStyle w:val="BodyText"/>
      </w:pPr>
      <w:r>
        <w:rPr>
          <w:b/>
          <w:bCs/>
        </w:rPr>
        <w:t xml:space="preserve">Q77: How is rhabdomyolysis-induced renal failure prevented?</w:t>
      </w:r>
      <w:r>
        <w:t xml:space="preserve"> </w:t>
      </w:r>
      <w:r>
        <w:t xml:space="preserve">A: Aggressive fluid resuscitation with NS or LR to maintain urine output of 200-300 mL/hr.</w:t>
      </w:r>
    </w:p>
    <w:p>
      <w:pPr>
        <w:pStyle w:val="BodyText"/>
      </w:pPr>
      <w:r>
        <w:rPr>
          <w:b/>
          <w:bCs/>
        </w:rPr>
        <w:t xml:space="preserve">Q78: Is there a role for urine alkalinization in rhabdomyolysis?</w:t>
      </w:r>
      <w:r>
        <w:t xml:space="preserve"> </w:t>
      </w:r>
      <w:r>
        <w:t xml:space="preserve">A: Controversial; not proven to be superior to saline alone.</w:t>
      </w:r>
    </w:p>
    <w:p>
      <w:pPr>
        <w:pStyle w:val="BodyText"/>
      </w:pPr>
      <w:r>
        <w:rPr>
          <w:b/>
          <w:bCs/>
        </w:rPr>
        <w:t xml:space="preserve">Q79: What is the most common CNS complication of cocaine?</w:t>
      </w:r>
      <w:r>
        <w:t xml:space="preserve"> </w:t>
      </w:r>
      <w:r>
        <w:t xml:space="preserve">A: Seizures.</w:t>
      </w:r>
    </w:p>
    <w:p>
      <w:pPr>
        <w:pStyle w:val="BodyText"/>
      </w:pPr>
      <w:r>
        <w:rPr>
          <w:b/>
          <w:bCs/>
        </w:rPr>
        <w:t xml:space="preserve">Q80: What is the risk of aortic dissection in cocaine use?</w:t>
      </w:r>
      <w:r>
        <w:t xml:space="preserve"> </w:t>
      </w:r>
      <w:r>
        <w:t xml:space="preserve">A: Significant, due to the sudden, massive increase in blood pressure and dP/dt.</w:t>
      </w:r>
    </w:p>
    <w:p>
      <w:pPr>
        <w:pStyle w:val="BodyText"/>
      </w:pPr>
      <w:r>
        <w:rPr>
          <w:b/>
          <w:bCs/>
        </w:rPr>
        <w:t xml:space="preserve">Q81: How do you treat cocaine-induced hyperkalemia?</w:t>
      </w:r>
      <w:r>
        <w:t xml:space="preserve"> </w:t>
      </w:r>
      <w:r>
        <w:t xml:space="preserve">A: Standard therapy (calcium, insulin/D50, albuterol), but be cautious with albuterol as it may worsen tachycardia.</w:t>
      </w:r>
    </w:p>
    <w:p>
      <w:pPr>
        <w:pStyle w:val="BodyText"/>
      </w:pPr>
      <w:r>
        <w:rPr>
          <w:b/>
          <w:bCs/>
        </w:rPr>
        <w:t xml:space="preserve">Q82: What is</w:t>
      </w:r>
      <w:r>
        <w:rPr>
          <w:b/>
          <w:bCs/>
        </w:rPr>
        <w:t xml:space="preserve"> </w:t>
      </w:r>
      <w:r>
        <w:rPr>
          <w:b/>
          <w:bCs/>
        </w:rPr>
        <w:t xml:space="preserve">‘Cocaine-Induced Midline Destructive Lesion’</w:t>
      </w:r>
      <w:r>
        <w:rPr>
          <w:b/>
          <w:bCs/>
        </w:rPr>
        <w:t xml:space="preserve">?</w:t>
      </w:r>
      <w:r>
        <w:t xml:space="preserve"> </w:t>
      </w:r>
      <w:r>
        <w:t xml:space="preserve">A: Destruction of the nasal septum and midline structures from chronic insufflation and vasoconstriction.</w:t>
      </w:r>
    </w:p>
    <w:p>
      <w:pPr>
        <w:pStyle w:val="BodyText"/>
      </w:pPr>
      <w:r>
        <w:rPr>
          <w:b/>
          <w:bCs/>
        </w:rPr>
        <w:t xml:space="preserve">Q83: Can cocaine cause spinal cord infarction?</w:t>
      </w:r>
      <w:r>
        <w:t xml:space="preserve"> </w:t>
      </w:r>
      <w:r>
        <w:t xml:space="preserve">A: Yes, though rare.</w:t>
      </w:r>
    </w:p>
    <w:p>
      <w:pPr>
        <w:pStyle w:val="BodyText"/>
      </w:pPr>
      <w:r>
        <w:rPr>
          <w:b/>
          <w:bCs/>
        </w:rPr>
        <w:t xml:space="preserve">Q84: What is the mechanism of stroke in cocaine?</w:t>
      </w:r>
      <w:r>
        <w:t xml:space="preserve"> </w:t>
      </w:r>
      <w:r>
        <w:t xml:space="preserve">A: Hemorrhagic (due to HTN) or Ischemic (due to vasospasm/thrombus).</w:t>
      </w:r>
    </w:p>
    <w:p>
      <w:pPr>
        <w:pStyle w:val="BodyText"/>
      </w:pPr>
      <w:r>
        <w:rPr>
          <w:b/>
          <w:bCs/>
        </w:rPr>
        <w:t xml:space="preserve">Q85: How do you treat cocaine-induced vasospastic angina?</w:t>
      </w:r>
      <w:r>
        <w:t xml:space="preserve"> </w:t>
      </w:r>
      <w:r>
        <w:t xml:space="preserve">A: Nitroglycerin and Calcium Channel Blockers.</w:t>
      </w:r>
    </w:p>
    <w:p>
      <w:pPr>
        <w:pStyle w:val="BodyText"/>
      </w:pPr>
      <w:r>
        <w:rPr>
          <w:b/>
          <w:bCs/>
        </w:rPr>
        <w:t xml:space="preserve">Q86: Is it safe to use Aspirin in cocaine-induced chest pain?</w:t>
      </w:r>
      <w:r>
        <w:t xml:space="preserve"> </w:t>
      </w:r>
      <w:r>
        <w:t xml:space="preserve">A: Yes, unless there is a contraindication (e.g., concern for ICH or dissection).</w:t>
      </w:r>
    </w:p>
    <w:p>
      <w:pPr>
        <w:pStyle w:val="BodyText"/>
      </w:pPr>
      <w:r>
        <w:rPr>
          <w:b/>
          <w:bCs/>
        </w:rPr>
        <w:t xml:space="preserve">Q87: What is the significance of</w:t>
      </w:r>
      <w:r>
        <w:rPr>
          <w:b/>
          <w:bCs/>
        </w:rPr>
        <w:t xml:space="preserve"> </w:t>
      </w:r>
      <w:r>
        <w:rPr>
          <w:b/>
          <w:bCs/>
        </w:rPr>
        <w:t xml:space="preserve">“agitated delirium”</w:t>
      </w:r>
      <w:r>
        <w:rPr>
          <w:b/>
          <w:bCs/>
        </w:rPr>
        <w:t xml:space="preserve"> </w:t>
      </w:r>
      <w:r>
        <w:rPr>
          <w:b/>
          <w:bCs/>
        </w:rPr>
        <w:t xml:space="preserve">with hyperthermia &gt;41°C?</w:t>
      </w:r>
      <w:r>
        <w:t xml:space="preserve"> </w:t>
      </w:r>
      <w:r>
        <w:t xml:space="preserve">A: It is a medical emergency with extremely high mortality if not cooled within 30-60 minutes.</w:t>
      </w:r>
    </w:p>
    <w:p>
      <w:pPr>
        <w:pStyle w:val="BodyText"/>
      </w:pPr>
      <w:r>
        <w:rPr>
          <w:b/>
          <w:bCs/>
        </w:rPr>
        <w:t xml:space="preserve">Q88: Can cocaine cause DIC?</w:t>
      </w:r>
      <w:r>
        <w:t xml:space="preserve"> </w:t>
      </w:r>
      <w:r>
        <w:t xml:space="preserve">A: Yes, as a complication of severe hyperthermia.</w:t>
      </w:r>
    </w:p>
    <w:p>
      <w:pPr>
        <w:pStyle w:val="BodyText"/>
      </w:pPr>
      <w:r>
        <w:rPr>
          <w:b/>
          <w:bCs/>
        </w:rPr>
        <w:t xml:space="preserve">Q89: What is the effect of ethanol when combined with cocaine?</w:t>
      </w:r>
      <w:r>
        <w:t xml:space="preserve"> </w:t>
      </w:r>
      <w:r>
        <w:t xml:space="preserve">A: Formation of Cocaethylene, which has a longer half-life and is more cardiotoxic.</w:t>
      </w:r>
    </w:p>
    <w:p>
      <w:pPr>
        <w:pStyle w:val="BodyText"/>
      </w:pPr>
      <w:r>
        <w:rPr>
          <w:b/>
          <w:bCs/>
        </w:rPr>
        <w:t xml:space="preserve">Q90: What is the role of ECMO in severe cocaine toxicity?</w:t>
      </w:r>
      <w:r>
        <w:t xml:space="preserve"> </w:t>
      </w:r>
      <w:r>
        <w:t xml:space="preserve">A: Salvage therapy for refractory cardiogenic shock or cardiac arrest.</w:t>
      </w:r>
    </w:p>
    <w:p>
      <w:r>
        <w:pict>
          <v:rect style="width:0;height:1.5pt" o:hralign="center" o:hrstd="t" o:hr="t"/>
        </w:pict>
      </w:r>
    </w:p>
    <w:bookmarkEnd w:id="13"/>
    <w:bookmarkStart w:id="14" w:name="q91-q100-disposition-prognosis"/>
    <w:p>
      <w:pPr>
        <w:pStyle w:val="Heading3"/>
      </w:pPr>
      <w:r>
        <w:t xml:space="preserve">Q91-Q100: Disposition &amp; Prognosis</w:t>
      </w:r>
    </w:p>
    <w:p>
      <w:pPr>
        <w:pStyle w:val="FirstParagraph"/>
      </w:pPr>
      <w:r>
        <w:rPr>
          <w:b/>
          <w:bCs/>
        </w:rPr>
        <w:t xml:space="preserve">Q91: Who should be admitted to the ICU?</w:t>
      </w:r>
      <w:r>
        <w:t xml:space="preserve"> </w:t>
      </w:r>
      <w:r>
        <w:t xml:space="preserve">A: Patients with hyperthermia, refractory agitation, end-organ damage (MI, ICH), or rhabdomyolysis with renal risk.</w:t>
      </w:r>
    </w:p>
    <w:p>
      <w:pPr>
        <w:pStyle w:val="BodyText"/>
      </w:pPr>
      <w:r>
        <w:rPr>
          <w:b/>
          <w:bCs/>
        </w:rPr>
        <w:t xml:space="preserve">Q92: How long should an asymptomatic cocaine patient be monitored?</w:t>
      </w:r>
      <w:r>
        <w:t xml:space="preserve"> </w:t>
      </w:r>
      <w:r>
        <w:t xml:space="preserve">A: 6-8 hours to ensure no delayed toxicity (especially if a</w:t>
      </w:r>
      <w:r>
        <w:t xml:space="preserve"> </w:t>
      </w:r>
      <w:r>
        <w:t xml:space="preserve">‘Body Stuffer’</w:t>
      </w:r>
      <w:r>
        <w:t xml:space="preserve"> </w:t>
      </w:r>
      <w:r>
        <w:t xml:space="preserve">or if ER products were used).</w:t>
      </w:r>
    </w:p>
    <w:p>
      <w:pPr>
        <w:pStyle w:val="BodyText"/>
      </w:pPr>
      <w:r>
        <w:rPr>
          <w:b/>
          <w:bCs/>
        </w:rPr>
        <w:t xml:space="preserve">Q93: What is the discharge criteria for cocaine chest pain?</w:t>
      </w:r>
      <w:r>
        <w:t xml:space="preserve"> </w:t>
      </w:r>
      <w:r>
        <w:t xml:space="preserve">A: Normal serial ECGs, negative troponins, and resolution of all symptoms.</w:t>
      </w:r>
    </w:p>
    <w:p>
      <w:pPr>
        <w:pStyle w:val="BodyText"/>
      </w:pPr>
      <w:r>
        <w:rPr>
          <w:b/>
          <w:bCs/>
        </w:rPr>
        <w:t xml:space="preserve">Q94: What is the prognosis for cocaine-induced MI?</w:t>
      </w:r>
      <w:r>
        <w:t xml:space="preserve"> </w:t>
      </w:r>
      <w:r>
        <w:t xml:space="preserve">A: Generally good if recognized early and treated with PCI/vasodilators, as many are due to vasospasm.</w:t>
      </w:r>
    </w:p>
    <w:p>
      <w:pPr>
        <w:pStyle w:val="BodyText"/>
      </w:pPr>
      <w:r>
        <w:rPr>
          <w:b/>
          <w:bCs/>
        </w:rPr>
        <w:t xml:space="preserve">Q95: Can a patient be discharged if they are still tachycardic (HR 110)?</w:t>
      </w:r>
      <w:r>
        <w:t xml:space="preserve"> </w:t>
      </w:r>
      <w:r>
        <w:t xml:space="preserve">A: No, wait for vitals to normalize.</w:t>
      </w:r>
    </w:p>
    <w:p>
      <w:pPr>
        <w:pStyle w:val="BodyText"/>
      </w:pPr>
      <w:r>
        <w:rPr>
          <w:b/>
          <w:bCs/>
        </w:rPr>
        <w:t xml:space="preserve">Q96: What follow-up is needed for rhabdomyolysis?</w:t>
      </w:r>
      <w:r>
        <w:t xml:space="preserve"> </w:t>
      </w:r>
      <w:r>
        <w:t xml:space="preserve">A: Serial CK and Creatinine until they are clearly declining.</w:t>
      </w:r>
    </w:p>
    <w:p>
      <w:pPr>
        <w:pStyle w:val="BodyText"/>
      </w:pPr>
      <w:r>
        <w:rPr>
          <w:b/>
          <w:bCs/>
        </w:rPr>
        <w:t xml:space="preserve">Q97: Is psychiatric clearance needed?</w:t>
      </w:r>
      <w:r>
        <w:t xml:space="preserve"> </w:t>
      </w:r>
      <w:r>
        <w:t xml:space="preserve">A: If the drug use was associated with a suicide attempt or if there is persistent psychosis.</w:t>
      </w:r>
    </w:p>
    <w:p>
      <w:pPr>
        <w:pStyle w:val="BodyText"/>
      </w:pPr>
      <w:r>
        <w:rPr>
          <w:b/>
          <w:bCs/>
        </w:rPr>
        <w:t xml:space="preserve">Q98: What is the mortality rate of</w:t>
      </w:r>
      <w:r>
        <w:rPr>
          <w:b/>
          <w:bCs/>
        </w:rPr>
        <w:t xml:space="preserve"> </w:t>
      </w:r>
      <w:r>
        <w:rPr>
          <w:b/>
          <w:bCs/>
        </w:rPr>
        <w:t xml:space="preserve">“excited delirium”</w:t>
      </w:r>
      <w:r>
        <w:rPr>
          <w:b/>
          <w:bCs/>
        </w:rPr>
        <w:t xml:space="preserve"> </w:t>
      </w:r>
      <w:r>
        <w:rPr>
          <w:b/>
          <w:bCs/>
        </w:rPr>
        <w:t xml:space="preserve">if untreated?</w:t>
      </w:r>
      <w:r>
        <w:t xml:space="preserve"> </w:t>
      </w:r>
      <w:r>
        <w:t xml:space="preserve">A: Very high (estimates vary, but often cited around 10-15%).</w:t>
      </w:r>
    </w:p>
    <w:p>
      <w:pPr>
        <w:pStyle w:val="BodyText"/>
      </w:pPr>
      <w:r>
        <w:rPr>
          <w:b/>
          <w:bCs/>
        </w:rPr>
        <w:t xml:space="preserve">Q99: Can cocaine use lead to dilated cardiomyopathy?</w:t>
      </w:r>
      <w:r>
        <w:t xml:space="preserve"> </w:t>
      </w:r>
      <w:r>
        <w:t xml:space="preserve">A: Yes, chronic use can lead to</w:t>
      </w:r>
      <w:r>
        <w:t xml:space="preserve"> </w:t>
      </w:r>
      <w:r>
        <w:t xml:space="preserve">“Cocaine Cardiomyopathy.”</w:t>
      </w:r>
    </w:p>
    <w:p>
      <w:pPr>
        <w:pStyle w:val="BodyText"/>
      </w:pPr>
      <w:r>
        <w:rPr>
          <w:b/>
          <w:bCs/>
        </w:rPr>
        <w:t xml:space="preserve">Q100: What is the first thing to do when a cocaine patient’s heart rate suddenly drops from 140 to 40?</w:t>
      </w:r>
      <w:r>
        <w:t xml:space="preserve"> </w:t>
      </w:r>
      <w:r>
        <w:t xml:space="preserve">A: Assess for imminent arrest or severe hypoxia; consider sodium channel blockade or a primary cardiac event.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2026-04-02T21:16:01Z</dcterms:created>
  <dcterms:modified xsi:type="dcterms:W3CDTF">2026-04-02T21:16:01Z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