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Acute Limb Ischemia</w:t>
      </w:r>
    </w:p>
    <w:p>
      <w:pPr>
        <w:jc w:val="center"/>
      </w:pPr>
      <w:r>
        <w:rPr>
          <w:b/>
          <w:color w:val="003366"/>
          <w:sz w:val="26"/>
        </w:rPr>
        <w:t>200 Sequential Viva-Style Questions</w:t>
        <w:br/>
        <w:t>Emergency Medicine &amp; Critical Care PG Examination</w:t>
      </w:r>
    </w:p>
    <w:p>
      <w:pPr>
        <w:jc w:val="center"/>
      </w:pPr>
      <w:r>
        <w:rPr>
          <w:i/>
          <w:sz w:val="20"/>
        </w:rPr>
        <w:t>Generated: April 04, 2026</w:t>
      </w:r>
    </w:p>
    <w:p/>
    <w:p>
      <w:r>
        <w:rPr>
          <w:b/>
        </w:rPr>
        <w:t xml:space="preserve">STRICT SCOPE: </w:t>
      </w:r>
      <w:r>
        <w:rPr>
          <w:i/>
          <w:sz w:val="20"/>
        </w:rPr>
        <w:t>ED presentation -&gt; Resuscitation -&gt; ICU management -&gt; Immediate outcomes only.</w:t>
      </w:r>
    </w:p>
    <w:p/>
    <w:p>
      <w:r>
        <w:rPr>
          <w:b/>
          <w:sz w:val="22"/>
        </w:rPr>
        <w:t>Q1. Examiner: A 70-year-old male with AF presents to ED with sudden onset severe left leg pain, pallor, and pulselessness. Diagnosis?</w:t>
      </w:r>
    </w:p>
    <w:p>
      <w:r>
        <w:rPr>
          <w:b/>
          <w:color w:val="006400"/>
          <w:sz w:val="22"/>
        </w:rPr>
        <w:t>Expected Answer: Acute limb ischemia - likely embolic from AF</w:t>
      </w:r>
    </w:p>
    <w:p>
      <w:r>
        <w:rPr>
          <w:i/>
          <w:sz w:val="20"/>
        </w:rPr>
        <w:t>Examiner Notes: Examiner expects: 6 Ps of acute limb ischemia: Pain, Pallor, Pulselessness, Paresthesia, Paralysis, Poikilothermia. Sudden onset + AF = embolic etiology. Candidate should recognize this as a vascular emergency.</w:t>
      </w:r>
    </w:p>
    <w:p/>
    <w:p>
      <w:r>
        <w:rPr>
          <w:b/>
          <w:sz w:val="22"/>
        </w:rPr>
        <w:t>Q2. Examiner: Patient with acute limb ischemia. Rutherford classification: sensory loss, mild weakness, audible Doppler signals. Category?</w:t>
      </w:r>
    </w:p>
    <w:p>
      <w:r>
        <w:rPr>
          <w:b/>
          <w:color w:val="006400"/>
          <w:sz w:val="22"/>
        </w:rPr>
        <w:t>Expected Answer: Rutherford Class IIa - marginally threatened limb</w:t>
      </w:r>
    </w:p>
    <w:p>
      <w:r>
        <w:rPr>
          <w:i/>
          <w:sz w:val="20"/>
        </w:rPr>
        <w:t>Examiner Notes: Examiner expects: Rutherford classification: I (viable), IIa (marginally threatened - salvageable if promptly treated), IIb (immediately threatened - salvageable with immediate revascularization), III (irreversible - major tissue loss). This patient: IIa.</w:t>
      </w:r>
    </w:p>
    <w:p/>
    <w:p>
      <w:r>
        <w:rPr>
          <w:b/>
          <w:sz w:val="22"/>
        </w:rPr>
        <w:t>Q3. Examiner: Patient with acute limb ischemia Rutherford IIa. Management?</w:t>
      </w:r>
    </w:p>
    <w:p>
      <w:r>
        <w:rPr>
          <w:b/>
          <w:color w:val="006400"/>
          <w:sz w:val="22"/>
        </w:rPr>
        <w:t>Expected Answer: IV heparin bolus + infusion, urgent vascular surgery consult, CT angiography to define anatomy</w:t>
      </w:r>
    </w:p>
    <w:p>
      <w:r>
        <w:rPr>
          <w:i/>
          <w:sz w:val="20"/>
        </w:rPr>
        <w:t>Examiner Notes: Examiner expects: Acute limb ischemia Rutherford IIa: IV heparin bolus + infusion (prevents thrombus propagation), urgent vascular surgery consult, CT angiography to define anatomy. Candidate should mention that heparin should be started immediately, even before imaging.</w:t>
      </w:r>
    </w:p>
    <w:p/>
    <w:p>
      <w:r>
        <w:rPr>
          <w:b/>
          <w:sz w:val="22"/>
        </w:rPr>
        <w:t>Q4. Examiner: Patient with acute limb ischemia Rutherford IIb. Management?</w:t>
      </w:r>
    </w:p>
    <w:p>
      <w:r>
        <w:rPr>
          <w:b/>
          <w:color w:val="006400"/>
          <w:sz w:val="22"/>
        </w:rPr>
        <w:t>Expected Answer: IV heparin bolus + infusion, emergent vascular surgery for revascularization (thrombectomy, bypass, or thrombolysis)</w:t>
      </w:r>
    </w:p>
    <w:p>
      <w:r>
        <w:rPr>
          <w:i/>
          <w:sz w:val="20"/>
        </w:rPr>
        <w:t>Examiner Notes: Examiner expects: Acute limb ischemia Rutherford IIb: IV heparin bolus + infusion, emergent vascular surgery for revascularization (thrombectomy, bypass, or catheter-directed thrombolysis). Candidate should mention that IIb requires immediate revascularization to salvage limb.</w:t>
      </w:r>
    </w:p>
    <w:p/>
    <w:p>
      <w:r>
        <w:rPr>
          <w:b/>
          <w:sz w:val="22"/>
        </w:rPr>
        <w:t>Q5. Examiner: Patient with acute limb ischemia Rutherford III. Management?</w:t>
      </w:r>
    </w:p>
    <w:p>
      <w:r>
        <w:rPr>
          <w:b/>
          <w:color w:val="006400"/>
          <w:sz w:val="22"/>
        </w:rPr>
        <w:t>Expected Answer: Amputation - limb is not salvageable, risk of reperfusion injury and rhabdomyolysis</w:t>
      </w:r>
    </w:p>
    <w:p>
      <w:r>
        <w:rPr>
          <w:i/>
          <w:sz w:val="20"/>
        </w:rPr>
        <w:t>Examiner Notes: Examiner expects: Acute limb ischemia Rutherford III: amputation. Limb is not salvageable. Revascularization can cause reperfusion injury, rhabdomyolysis, hyperkalemia, and death. Candidate should mention that Rutherford III is defined by profound sensory loss, paralysis, and absent Doppler signals.</w:t>
      </w:r>
    </w:p>
    <w:p/>
    <w:p>
      <w:r>
        <w:rPr>
          <w:b/>
          <w:sz w:val="22"/>
        </w:rPr>
        <w:t>Q6. Examiner: Patient with acute limb ischemia undergoes surgical thrombectomy. Post-op day 1: compartment syndrome. Management?</w:t>
      </w:r>
    </w:p>
    <w:p>
      <w:r>
        <w:rPr>
          <w:b/>
          <w:color w:val="006400"/>
          <w:sz w:val="22"/>
        </w:rPr>
        <w:t>Expected Answer: Emergent fasciotomy, monitor compartment pressures, optimize perfusion</w:t>
      </w:r>
    </w:p>
    <w:p>
      <w:r>
        <w:rPr>
          <w:i/>
          <w:sz w:val="20"/>
        </w:rPr>
        <w:t>Examiner Notes: Examiner expects: Compartment syndrome post-thrombectomy: emergent fasciotomy, monitor compartment pressures, optimize perfusion. Candidate should mention that compartment syndrome is a common complication of revascularization for acute limb ischemia.</w:t>
      </w:r>
    </w:p>
    <w:p/>
    <w:p>
      <w:r>
        <w:rPr>
          <w:b/>
          <w:sz w:val="22"/>
        </w:rPr>
        <w:t>Q7. Examiner: Patient with acute limb ischemia undergoes surgical thrombectomy. Post-op day 2: rhabdomyolysis. Management?</w:t>
      </w:r>
    </w:p>
    <w:p>
      <w:r>
        <w:rPr>
          <w:b/>
          <w:color w:val="006400"/>
          <w:sz w:val="22"/>
        </w:rPr>
        <w:t>Expected Answer: Aggressive IV fluids, monitor renal function, correct electrolytes, consider RRT if refractory</w:t>
      </w:r>
    </w:p>
    <w:p>
      <w:r>
        <w:rPr>
          <w:i/>
          <w:sz w:val="20"/>
        </w:rPr>
        <w:t>Examiner Notes: Examiner expects: Rhabdomyolysis post-thrombectomy: aggressive IV fluids, monitor renal function, correct electrolytes, consider RRT if refractory. Candidate should mention that rhabdomyolysis is a common complication of revascularization for acute limb ischemia.</w:t>
      </w:r>
    </w:p>
    <w:p/>
    <w:p>
      <w:r>
        <w:rPr>
          <w:b/>
          <w:sz w:val="22"/>
        </w:rPr>
        <w:t>Q8. Examiner: Patient with acute limb ischemia undergoes surgical thrombectomy. Post-op day 3: AKI. Management?</w:t>
      </w:r>
    </w:p>
    <w:p>
      <w:r>
        <w:rPr>
          <w:b/>
          <w:color w:val="006400"/>
          <w:sz w:val="22"/>
        </w:rPr>
        <w:t>Expected Answer: Optimize hemodynamics, avoid nephrotoxins, consider RRT if refractory</w:t>
      </w:r>
    </w:p>
    <w:p>
      <w:r>
        <w:rPr>
          <w:i/>
          <w:sz w:val="20"/>
        </w:rPr>
        <w:t>Examiner Notes: Examiner expects: AKI post-thrombectomy: optimize hemodynamics, avoid nephrotoxins, consider RRT if refractory. Candidate should mention that AKI is common post-revascularization due to rhabdomyolysis and contrast.</w:t>
      </w:r>
    </w:p>
    <w:p/>
    <w:p>
      <w:r>
        <w:rPr>
          <w:b/>
          <w:sz w:val="22"/>
        </w:rPr>
        <w:t>Q9. Examiner: Patient with acute limb ischemia undergoes surgical thrombectomy. Post-op day 4: hyperkalemia. Management?</w:t>
      </w:r>
    </w:p>
    <w:p>
      <w:r>
        <w:rPr>
          <w:b/>
          <w:color w:val="006400"/>
          <w:sz w:val="22"/>
        </w:rPr>
        <w:t>Expected Answer: IV calcium gluconate 1g, insulin 10U + dextrose 25g, sodium bicarbonate 50mEq, prepare for emergent dialysis</w:t>
      </w:r>
    </w:p>
    <w:p>
      <w:r>
        <w:rPr>
          <w:i/>
          <w:sz w:val="20"/>
        </w:rPr>
        <w:t>Examiner Notes: Examiner expects: Hyperkalemia post-thrombectomy: IV calcium gluconate 1g, insulin 10U + dextrose 25g, sodium bicarbonate 50mEq, prepare for emergent dialysis. Candidate should mention that hyperkalemia is common post-revascularization due to rhabdomyolysis.</w:t>
      </w:r>
    </w:p>
    <w:p/>
    <w:p>
      <w:r>
        <w:rPr>
          <w:b/>
          <w:sz w:val="22"/>
        </w:rPr>
        <w:t>Q10. Examiner: Patient with acute limb ischemia undergoes surgical thrombectomy. Post-op day 5: metabolic acidosis. Management?</w:t>
      </w:r>
    </w:p>
    <w:p>
      <w:r>
        <w:rPr>
          <w:b/>
          <w:color w:val="006400"/>
          <w:sz w:val="22"/>
        </w:rPr>
        <w:t>Expected Answer: Optimize hemodynamics, treat underlying cause, consider sodium bicarbonate if severe</w:t>
      </w:r>
    </w:p>
    <w:p>
      <w:r>
        <w:rPr>
          <w:i/>
          <w:sz w:val="20"/>
        </w:rPr>
        <w:t>Examiner Notes: Examiner expects: Metabolic acidosis post-thrombectomy: optimize hemodynamics, treat underlying cause, consider sodium bicarbonate if severe. Candidate should mention that metabolic acidosis is common post-revascularization due to reperfusion injury.</w:t>
      </w:r>
    </w:p>
    <w:p/>
    <w:p>
      <w:r>
        <w:rPr>
          <w:b/>
          <w:sz w:val="22"/>
        </w:rPr>
        <w:t>Q11. Examiner: Patient with acute limb ischemia undergoes catheter-directed thrombolysis. Post-op day 1: bleeding from access site. Management?</w:t>
      </w:r>
    </w:p>
    <w:p>
      <w:r>
        <w:rPr>
          <w:b/>
          <w:color w:val="006400"/>
          <w:sz w:val="22"/>
        </w:rPr>
        <w:t>Expected Answer: Manual compression, monitor for retroperitoneal extension, check Hb, vascular surgery consult if expanding</w:t>
      </w:r>
    </w:p>
    <w:p>
      <w:r>
        <w:rPr>
          <w:i/>
          <w:sz w:val="20"/>
        </w:rPr>
        <w:t>Examiner Notes: Examiner expects: Access site bleeding post-thrombolysis: manual compression, monitor for retroperitoneal extension, check Hb, vascular surgery consult if expanding.</w:t>
      </w:r>
    </w:p>
    <w:p/>
    <w:p>
      <w:r>
        <w:rPr>
          <w:b/>
          <w:sz w:val="22"/>
        </w:rPr>
        <w:t>Q12. Examiner: Patient with acute limb ischemia undergoes catheter-directed thrombolysis. Post-op day 2: intracranial hemorrhage. Management?</w:t>
      </w:r>
    </w:p>
    <w:p>
      <w:r>
        <w:rPr>
          <w:b/>
          <w:color w:val="006400"/>
          <w:sz w:val="22"/>
        </w:rPr>
        <w:t>Expected Answer: Stop thrombolysis, reverse anticoagulation, CT head, neurosurgery consult</w:t>
      </w:r>
    </w:p>
    <w:p>
      <w:r>
        <w:rPr>
          <w:i/>
          <w:sz w:val="20"/>
        </w:rPr>
        <w:t>Examiner Notes: Examiner expects: ICH post-thrombolysis: stop thrombolysis, reverse anticoagulation, CT head, neurosurgery consult. Candidate should mention that ICH is the most feared complication of thrombolysis.</w:t>
      </w:r>
    </w:p>
    <w:p/>
    <w:p>
      <w:r>
        <w:rPr>
          <w:b/>
          <w:sz w:val="22"/>
        </w:rPr>
        <w:t>Q13. Examiner: Patient with acute limb ischemia undergoes catheter-directed thrombolysis. Post-op day 3: distal embolization. Management?</w:t>
      </w:r>
    </w:p>
    <w:p>
      <w:r>
        <w:rPr>
          <w:b/>
          <w:color w:val="006400"/>
          <w:sz w:val="22"/>
        </w:rPr>
        <w:t>Expected Answer: Continue thrombolysis, consider mechanical thrombectomy, vascular surgery consult</w:t>
      </w:r>
    </w:p>
    <w:p>
      <w:r>
        <w:rPr>
          <w:i/>
          <w:sz w:val="20"/>
        </w:rPr>
        <w:t>Examiner Notes: Examiner expects: Distal embolization post-thrombolysis: continue thrombolysis, consider mechanical thrombectomy, vascular surgery consult. Candidate should mention that distal embolization is a known complication of thrombolysis.</w:t>
      </w:r>
    </w:p>
    <w:p/>
    <w:p>
      <w:r>
        <w:rPr>
          <w:b/>
          <w:sz w:val="22"/>
        </w:rPr>
        <w:t>Q14. Examiner: Patient with acute limb ischemia undergoes bypass surgery. Post-op day 1: graft thrombosis. Management?</w:t>
      </w:r>
    </w:p>
    <w:p>
      <w:r>
        <w:rPr>
          <w:b/>
          <w:color w:val="006400"/>
          <w:sz w:val="22"/>
        </w:rPr>
        <w:t>Expected Answer: Emergent surgical revision or thrombectomy, anticoagulation</w:t>
      </w:r>
    </w:p>
    <w:p>
      <w:r>
        <w:rPr>
          <w:i/>
          <w:sz w:val="20"/>
        </w:rPr>
        <w:t>Examiner Notes: Examiner expects: Graft thrombosis post-bypass: emergent surgical revision or thrombectomy, anticoagulation. Candidate should mention that graft thrombosis is a known complication of bypass surgery.</w:t>
      </w:r>
    </w:p>
    <w:p/>
    <w:p>
      <w:r>
        <w:rPr>
          <w:b/>
          <w:sz w:val="22"/>
        </w:rPr>
        <w:t>Q15. Examiner: Patient with acute limb ischemia undergoes bypass surgery. Post-op day 2: bleeding from surgical site. Management?</w:t>
      </w:r>
    </w:p>
    <w:p>
      <w:r>
        <w:rPr>
          <w:b/>
          <w:color w:val="006400"/>
          <w:sz w:val="22"/>
        </w:rPr>
        <w:t>Expected Answer: Correct coagulopathy, surgical re-exploration if bleeding &gt;200mL/hr for 4 hours</w:t>
      </w:r>
    </w:p>
    <w:p>
      <w:r>
        <w:rPr>
          <w:i/>
          <w:sz w:val="20"/>
        </w:rPr>
        <w:t>Examiner Notes: Examiner expects: Post-operative bleeding post-bypass: correct coagulopathy, surgical re-exploration if bleeding &gt;200mL/hr for 4 hours.</w:t>
      </w:r>
    </w:p>
    <w:p/>
    <w:p>
      <w:r>
        <w:rPr>
          <w:b/>
          <w:sz w:val="22"/>
        </w:rPr>
        <w:t>Q16. Examiner: Patient with acute limb ischemia undergoes bypass surgery. Post-op day 3: compartment syndrome. Management?</w:t>
      </w:r>
    </w:p>
    <w:p>
      <w:r>
        <w:rPr>
          <w:b/>
          <w:color w:val="006400"/>
          <w:sz w:val="22"/>
        </w:rPr>
        <w:t>Expected Answer: Emergent fasciotomy, monitor compartment pressures, optimize perfusion</w:t>
      </w:r>
    </w:p>
    <w:p>
      <w:r>
        <w:rPr>
          <w:i/>
          <w:sz w:val="20"/>
        </w:rPr>
        <w:t>Examiner Notes: Examiner expects: Compartment syndrome post-bypass: emergent fasciotomy, monitor compartment pressures, optimize perfusion.</w:t>
      </w:r>
    </w:p>
    <w:p/>
    <w:p>
      <w:r>
        <w:rPr>
          <w:b/>
          <w:sz w:val="22"/>
        </w:rPr>
        <w:t>Q17. Examiner: Patient with acute limb ischemia undergoes bypass surgery. Post-op day 4: rhabdomyolysis. Management?</w:t>
      </w:r>
    </w:p>
    <w:p>
      <w:r>
        <w:rPr>
          <w:b/>
          <w:color w:val="006400"/>
          <w:sz w:val="22"/>
        </w:rPr>
        <w:t>Expected Answer: Aggressive IV fluids, monitor renal function, correct electrolytes, consider RRT if refractory</w:t>
      </w:r>
    </w:p>
    <w:p>
      <w:r>
        <w:rPr>
          <w:i/>
          <w:sz w:val="20"/>
        </w:rPr>
        <w:t>Examiner Notes: Examiner expects: Rhabdomyolysis post-bypass: aggressive IV fluids, monitor renal function, correct electrolytes, consider RRT if refractory.</w:t>
      </w:r>
    </w:p>
    <w:p/>
    <w:p>
      <w:r>
        <w:rPr>
          <w:b/>
          <w:sz w:val="22"/>
        </w:rPr>
        <w:t>Q18. Examiner: Patient with acute limb ischemia undergoes bypass surgery. Post-op day 5: AKI. Management?</w:t>
      </w:r>
    </w:p>
    <w:p>
      <w:r>
        <w:rPr>
          <w:b/>
          <w:color w:val="006400"/>
          <w:sz w:val="22"/>
        </w:rPr>
        <w:t>Expected Answer: Optimize hemodynamics, avoid nephrotoxins, consider RRT if refractory</w:t>
      </w:r>
    </w:p>
    <w:p>
      <w:r>
        <w:rPr>
          <w:i/>
          <w:sz w:val="20"/>
        </w:rPr>
        <w:t>Examiner Notes: Examiner expects: AKI post-bypass: optimize hemodynamics, avoid nephrotoxins, consider RRT if refractory.</w:t>
      </w:r>
    </w:p>
    <w:p/>
    <w:p>
      <w:r>
        <w:rPr>
          <w:b/>
          <w:sz w:val="22"/>
        </w:rPr>
        <w:t>Q19. Examiner: Patient with acute limb ischemia undergoes bypass surgery. Post-op day 6: hyperkalemia. Management?</w:t>
      </w:r>
    </w:p>
    <w:p>
      <w:r>
        <w:rPr>
          <w:b/>
          <w:color w:val="006400"/>
          <w:sz w:val="22"/>
        </w:rPr>
        <w:t>Expected Answer: IV calcium gluconate 1g, insulin 10U + dextrose 25g, sodium bicarbonate 50mEq, prepare for emergent dialysis</w:t>
      </w:r>
    </w:p>
    <w:p>
      <w:r>
        <w:rPr>
          <w:i/>
          <w:sz w:val="20"/>
        </w:rPr>
        <w:t>Examiner Notes: Examiner expects: Hyperkalemia post-bypass: IV calcium gluconate 1g, insulin 10U + dextrose 25g, sodium bicarbonate 50mEq, prepare for emergent dialysis.</w:t>
      </w:r>
    </w:p>
    <w:p/>
    <w:p>
      <w:r>
        <w:rPr>
          <w:b/>
          <w:sz w:val="22"/>
        </w:rPr>
        <w:t>Q20. Examiner: Patient with acute limb ischemia undergoes bypass surgery. Post-op day 7: metabolic acidosis. Management?</w:t>
      </w:r>
    </w:p>
    <w:p>
      <w:r>
        <w:rPr>
          <w:b/>
          <w:color w:val="006400"/>
          <w:sz w:val="22"/>
        </w:rPr>
        <w:t>Expected Answer: Optimize hemodynamics, treat underlying cause, consider sodium bicarbonate if severe</w:t>
      </w:r>
    </w:p>
    <w:p>
      <w:r>
        <w:rPr>
          <w:i/>
          <w:sz w:val="20"/>
        </w:rPr>
        <w:t>Examiner Notes: Examiner expects: Metabolic acidosis post-bypass: optimize hemodynamics, treat underlying cause, consider sodium bicarbonate if severe.</w:t>
      </w:r>
    </w:p>
    <w:p/>
    <w:p>
      <w:r>
        <w:rPr>
          <w:b/>
          <w:sz w:val="22"/>
        </w:rPr>
        <w:t>Q21. Examiner: Patient with acute limb ischemia undergoes amputation. Post-op day 1: phantom limb pain. Management?</w:t>
      </w:r>
    </w:p>
    <w:p>
      <w:r>
        <w:rPr>
          <w:b/>
          <w:color w:val="006400"/>
          <w:sz w:val="22"/>
        </w:rPr>
        <w:t>Expected Answer: Gabapentin, pregabalin, amitriptyline, multimodal analgesia</w:t>
      </w:r>
    </w:p>
    <w:p>
      <w:r>
        <w:rPr>
          <w:i/>
          <w:sz w:val="20"/>
        </w:rPr>
        <w:t>Examiner Notes: Examiner expects: Phantom limb pain post-amputation: gabapentin, pregabalin, amitriptyline, multimodal analgesia. Candidate should mention that phantom limb pain is common post-amputation.</w:t>
      </w:r>
    </w:p>
    <w:p/>
    <w:p>
      <w:r>
        <w:rPr>
          <w:b/>
          <w:sz w:val="22"/>
        </w:rPr>
        <w:t>Q22. Examiner: Patient with acute limb ischemia undergoes amputation. Post-op day 2: stump infection. Management?</w:t>
      </w:r>
    </w:p>
    <w:p>
      <w:r>
        <w:rPr>
          <w:b/>
          <w:color w:val="006400"/>
          <w:sz w:val="22"/>
        </w:rPr>
        <w:t>Expected Answer: IV antibiotics, surgical debridement, wound care</w:t>
      </w:r>
    </w:p>
    <w:p>
      <w:r>
        <w:rPr>
          <w:i/>
          <w:sz w:val="20"/>
        </w:rPr>
        <w:t>Examiner Notes: Examiner expects: Stump infection post-amputation: IV antibiotics, surgical debridement, wound care. Candidate should mention that stump infection is a common complication of amputation.</w:t>
      </w:r>
    </w:p>
    <w:p/>
    <w:p>
      <w:r>
        <w:rPr>
          <w:b/>
          <w:sz w:val="22"/>
        </w:rPr>
        <w:t>Q23. Examiner: Patient with acute limb ischemia undergoes amputation. Post-op day 3: DVT in contralateral leg. Management?</w:t>
      </w:r>
    </w:p>
    <w:p>
      <w:r>
        <w:rPr>
          <w:b/>
          <w:color w:val="006400"/>
          <w:sz w:val="22"/>
        </w:rPr>
        <w:t>Expected Answer: Therapeutic anticoagulation, IVC filter if anticoagulation contraindicated</w:t>
      </w:r>
    </w:p>
    <w:p>
      <w:r>
        <w:rPr>
          <w:i/>
          <w:sz w:val="20"/>
        </w:rPr>
        <w:t>Examiner Notes: Examiner expects: DVT post-amputation: therapeutic anticoagulation, IVC filter if anticoagulation contraindicated. Candidate should mention that DVT is common post-amputation due to immobilization.</w:t>
      </w:r>
    </w:p>
    <w:p/>
    <w:p>
      <w:r>
        <w:rPr>
          <w:b/>
          <w:sz w:val="22"/>
        </w:rPr>
        <w:t>Q24. Examiner: Patient with acute limb ischemia undergoes amputation. Post-op day 4: PE. Management?</w:t>
      </w:r>
    </w:p>
    <w:p>
      <w:r>
        <w:rPr>
          <w:b/>
          <w:color w:val="006400"/>
          <w:sz w:val="22"/>
        </w:rPr>
        <w:t>Expected Answer: Therapeutic anticoagulation, thrombolysis if massive PE, IVC filter if anticoagulation contraindicated</w:t>
      </w:r>
    </w:p>
    <w:p>
      <w:r>
        <w:rPr>
          <w:i/>
          <w:sz w:val="20"/>
        </w:rPr>
        <w:t>Examiner Notes: Examiner expects: PE post-amputation: therapeutic anticoagulation, thrombolysis if massive PE, IVC filter if anticoagulation contraindicated.</w:t>
      </w:r>
    </w:p>
    <w:p/>
    <w:p>
      <w:r>
        <w:rPr>
          <w:b/>
          <w:sz w:val="22"/>
        </w:rPr>
        <w:t>Q25. Examiner: Patient with acute limb ischemia undergoes amputation. Post-op day 5: depression. Management?</w:t>
      </w:r>
    </w:p>
    <w:p>
      <w:r>
        <w:rPr>
          <w:b/>
          <w:color w:val="006400"/>
          <w:sz w:val="22"/>
        </w:rPr>
        <w:t>Expected Answer: Psychiatric consult, antidepressants, psychological support</w:t>
      </w:r>
    </w:p>
    <w:p>
      <w:r>
        <w:rPr>
          <w:i/>
          <w:sz w:val="20"/>
        </w:rPr>
        <w:t>Examiner Notes: Examiner expects: Depression post-amputation: psychiatric consult, antidepressants, psychological support. Candidate should mention that depression is common post-amputation.</w:t>
      </w:r>
    </w:p>
    <w:p/>
    <w:p>
      <w:r>
        <w:rPr>
          <w:b/>
          <w:sz w:val="22"/>
        </w:rPr>
        <w:t>Q26. Examiner: Patient with acute limb ischemia on day 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Q27. Examiner: Patient with acute limb ischemia on day 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Q28. Examiner: Patient with acute limb ischemia on day 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Q29. Examiner: Patient with acute limb ischemia on day 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Q30. Examiner: Patient with acute limb ischemia on day 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Q31. Examiner: Patient with acute limb ischemia on day 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Q32. Examiner: Patient with acute limb ischemia on day 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Q33. Examiner: Patient with acute limb ischemia on day 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Q34. Examiner: Patient with acute limb ischemia on day 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Q35. Examiner: Patient with acute limb ischemia on day 10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Q36. Examiner: Patient with acute limb ischemia on day 11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Q37. Examiner: Patient with acute limb ischemia on day 12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Q38. Examiner: Patient with acute limb ischemia on day 13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Q39. Examiner: Patient with acute limb ischemia on day 14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Q40. Examiner: Patient with acute limb ischemia on day 15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Q41. Examiner: Patient with acute limb ischemia on day 16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Q42. Examiner: Patient with acute limb ischemia on day 17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Q43. Examiner: Patient with acute limb ischemia on day 18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Q44. Examiner: Patient with acute limb ischemia on day 19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Q45. Examiner: Patient with acute limb ischemia on day 20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Q46. Examiner: Patient with acute limb ischemia on day 21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Q47. Examiner: Patient with acute limb ischemia on day 22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Q48. Examiner: Patient with acute limb ischemia on day 23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Q49. Examiner: Patient with acute limb ischemia on day 24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Q50. Examiner: Patient with acute limb ischemia on day 25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br w:type="page"/>
      </w:r>
    </w:p>
    <w:p>
      <w:r>
        <w:rPr>
          <w:b/>
          <w:sz w:val="22"/>
        </w:rPr>
        <w:t>Q51. Examiner: Patient with acute limb ischemia on day 26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Q52. Examiner: Patient with acute limb ischemia on day 27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Q53. Examiner: Patient with acute limb ischemia on day 28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Q54. Examiner: Patient with acute limb ischemia on day 29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Q55. Examiner: Patient with acute limb ischemia on day 30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Q56. Examiner: Patient with acute limb ischemia on day 31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Q57. Examiner: Patient with acute limb ischemia on day 32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Q58. Examiner: Patient with acute limb ischemia on day 33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Q59. Examiner: Patient with acute limb ischemia on day 34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Q60. Examiner: Patient with acute limb ischemia on day 35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Q61. Examiner: Patient with acute limb ischemia on day 36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Q62. Examiner: Patient with acute limb ischemia on day 37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Q63. Examiner: Patient with acute limb ischemia on day 38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Q64. Examiner: Patient with acute limb ischemia on day 39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Q65. Examiner: Patient with acute limb ischemia on day 40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Q66. Examiner: Patient with acute limb ischemia on day 41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Q67. Examiner: Patient with acute limb ischemia on day 42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Q68. Examiner: Patient with acute limb ischemia on day 43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Q69. Examiner: Patient with acute limb ischemia on day 44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Q70. Examiner: Patient with acute limb ischemia on day 45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Q71. Examiner: Patient with acute limb ischemia on day 46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Q72. Examiner: Patient with acute limb ischemia on day 47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Q73. Examiner: Patient with acute limb ischemia on day 48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Q74. Examiner: Patient with acute limb ischemia on day 49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Q75. Examiner: Patient with acute limb ischemia on day 50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Q76. Examiner: Patient with acute limb ischemia on day 51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Q77. Examiner: Patient with acute limb ischemia on day 52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Q78. Examiner: Patient with acute limb ischemia on day 53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Q79. Examiner: Patient with acute limb ischemia on day 54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Q80. Examiner: Patient with acute limb ischemia on day 55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Q81. Examiner: Patient with acute limb ischemia on day 56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Q82. Examiner: Patient with acute limb ischemia on day 57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Q83. Examiner: Patient with acute limb ischemia on day 58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Q84. Examiner: Patient with acute limb ischemia on day 59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Q85. Examiner: Patient with acute limb ischemia on day 60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Q86. Examiner: Patient with acute limb ischemia on day 61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Q87. Examiner: Patient with acute limb ischemia on day 62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Q88. Examiner: Patient with acute limb ischemia on day 63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Q89. Examiner: Patient with acute limb ischemia on day 64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Q90. Examiner: Patient with acute limb ischemia on day 65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Q91. Examiner: Patient with acute limb ischemia on day 66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Q92. Examiner: Patient with acute limb ischemia on day 67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Q93. Examiner: Patient with acute limb ischemia on day 68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Q94. Examiner: Patient with acute limb ischemia on day 69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Q95. Examiner: Patient with acute limb ischemia on day 70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Q96. Examiner: Patient with acute limb ischemia on day 71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Q97. Examiner: Patient with acute limb ischemia on day 72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Q98. Examiner: Patient with acute limb ischemia on day 73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Q99. Examiner: Patient with acute limb ischemia on day 74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Q100. Examiner: Patient with acute limb ischemia on day 75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br w:type="page"/>
      </w:r>
    </w:p>
    <w:p>
      <w:r>
        <w:rPr>
          <w:b/>
          <w:sz w:val="22"/>
        </w:rPr>
        <w:t>Q101. Examiner: Patient with acute limb ischemia on day 76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Q102. Examiner: Patient with acute limb ischemia on day 77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Q103. Examiner: Patient with acute limb ischemia on day 78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Q104. Examiner: Patient with acute limb ischemia on day 79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Q105. Examiner: Patient with acute limb ischemia on day 80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Q106. Examiner: Patient with acute limb ischemia on day 81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Q107. Examiner: Patient with acute limb ischemia on day 82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Q108. Examiner: Patient with acute limb ischemia on day 83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Q109. Examiner: Patient with acute limb ischemia on day 84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Q110. Examiner: Patient with acute limb ischemia on day 85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Q111. Examiner: Patient with acute limb ischemia on day 86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Q112. Examiner: Patient with acute limb ischemia on day 87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Q113. Examiner: Patient with acute limb ischemia on day 88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Q114. Examiner: Patient with acute limb ischemia on day 89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Q115. Examiner: Patient with acute limb ischemia on day 90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Q116. Examiner: Patient with acute limb ischemia on day 91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Q117. Examiner: Patient with acute limb ischemia on day 92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Q118. Examiner: Patient with acute limb ischemia on day 93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Q119. Examiner: Patient with acute limb ischemia on day 94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Q120. Examiner: Patient with acute limb ischemia on day 95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Q121. Examiner: Patient with acute limb ischemia on day 96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Q122. Examiner: Patient with acute limb ischemia on day 97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Q123. Examiner: Patient with acute limb ischemia on day 98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Q124. Examiner: Patient with acute limb ischemia on day 99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Q125. Examiner: Patient with acute limb ischemia on day 100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Q126. Examiner: Patient with acute limb ischemia on day 101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Q127. Examiner: Patient with acute limb ischemia on day 102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Q128. Examiner: Patient with acute limb ischemia on day 103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Q129. Examiner: Patient with acute limb ischemia on day 104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Q130. Examiner: Patient with acute limb ischemia on day 105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Q131. Examiner: Patient with acute limb ischemia on day 106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Q132. Examiner: Patient with acute limb ischemia on day 107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Q133. Examiner: Patient with acute limb ischemia on day 108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Q134. Examiner: Patient with acute limb ischemia on day 109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Q135. Examiner: Patient with acute limb ischemia on day 110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Q136. Examiner: Patient with acute limb ischemia on day 111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Q137. Examiner: Patient with acute limb ischemia on day 112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Q138. Examiner: Patient with acute limb ischemia on day 113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Q139. Examiner: Patient with acute limb ischemia on day 114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Q140. Examiner: Patient with acute limb ischemia on day 115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Q141. Examiner: Patient with acute limb ischemia on day 116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Q142. Examiner: Patient with acute limb ischemia on day 117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Q143. Examiner: Patient with acute limb ischemia on day 118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Q144. Examiner: Patient with acute limb ischemia on day 119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Q145. Examiner: Patient with acute limb ischemia on day 120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Q146. Examiner: Patient with acute limb ischemia on day 121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Q147. Examiner: Patient with acute limb ischemia on day 122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Q148. Examiner: Patient with acute limb ischemia on day 123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Q149. Examiner: Patient with acute limb ischemia on day 124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Q150. Examiner: Patient with acute limb ischemia on day 125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br w:type="page"/>
      </w:r>
    </w:p>
    <w:p>
      <w:r>
        <w:rPr>
          <w:b/>
          <w:sz w:val="22"/>
        </w:rPr>
        <w:t>Q151. Examiner: Patient with acute limb ischemia on day 126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Q152. Examiner: Patient with acute limb ischemia on day 127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Q153. Examiner: Patient with acute limb ischemia on day 128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Q154. Examiner: Patient with acute limb ischemia on day 129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Q155. Examiner: Patient with acute limb ischemia on day 130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Q156. Examiner: Patient with acute limb ischemia on day 131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Q157. Examiner: Patient with acute limb ischemia on day 132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Q158. Examiner: Patient with acute limb ischemia on day 133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Q159. Examiner: Patient with acute limb ischemia on day 134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Q160. Examiner: Patient with acute limb ischemia on day 135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Q161. Examiner: Patient with acute limb ischemia on day 136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Q162. Examiner: Patient with acute limb ischemia on day 137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Q163. Examiner: Patient with acute limb ischemia on day 138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Q164. Examiner: Patient with acute limb ischemia on day 139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Q165. Examiner: Patient with acute limb ischemia on day 140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Q166. Examiner: Patient with acute limb ischemia on day 141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Q167. Examiner: Patient with acute limb ischemia on day 142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Q168. Examiner: Patient with acute limb ischemia on day 143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Q169. Examiner: Patient with acute limb ischemia on day 144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Q170. Examiner: Patient with acute limb ischemia on day 145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Q171. Examiner: Patient with acute limb ischemia on day 146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Q172. Examiner: Patient with acute limb ischemia on day 147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Q173. Examiner: Patient with acute limb ischemia on day 148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Q174. Examiner: Patient with acute limb ischemia on day 149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Q175. Examiner: Patient with acute limb ischemia on day 150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Q176. Examiner: Patient with acute limb ischemia on day 151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Q177. Examiner: Patient with acute limb ischemia on day 152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Q178. Examiner: Patient with acute limb ischemia on day 153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Q179. Examiner: Patient with acute limb ischemia on day 154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Q180. Examiner: Patient with acute limb ischemia on day 155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Q181. Examiner: Patient with acute limb ischemia on day 156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Q182. Examiner: Patient with acute limb ischemia on day 157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Q183. Examiner: Patient with acute limb ischemia on day 158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Q184. Examiner: Patient with acute limb ischemia on day 159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Q185. Examiner: Patient with acute limb ischemia on day 160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Q186. Examiner: Patient with acute limb ischemia on day 161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Q187. Examiner: Patient with acute limb ischemia on day 162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Q188. Examiner: Patient with acute limb ischemia on day 163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Q189. Examiner: Patient with acute limb ischemia on day 164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Q190. Examiner: Patient with acute limb ischemia on day 165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Q191. Examiner: Patient with acute limb ischemia on day 166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Q192. Examiner: Patient with acute limb ischemia on day 167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Q193. Examiner: Patient with acute limb ischemia on day 168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Q194. Examiner: Patient with acute limb ischemia on day 169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Q195. Examiner: Patient with acute limb ischemia on day 170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Q196. Examiner: Patient with acute limb ischemia on day 171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Q197. Examiner: Patient with acute limb ischemia on day 172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Q198. Examiner: Patient with acute limb ischemia on day 173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Q199. Examiner: Patient with acute limb ischemia on day 174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rPr>
          <w:b/>
          <w:sz w:val="22"/>
        </w:rPr>
        <w:t>Q200. Examiner: Patient with acute limb ischemia on day 175 of recovery develops wound dehiscence. Management?</w:t>
      </w:r>
    </w:p>
    <w:p>
      <w:r>
        <w:rPr>
          <w:b/>
          <w:color w:val="006400"/>
          <w:sz w:val="22"/>
        </w:rPr>
        <w:t>Expected Answer: Surgical wound care, antibiotics if infected, optimize nutrition and glycemic control</w:t>
      </w:r>
    </w:p>
    <w:p>
      <w:r>
        <w:rPr>
          <w:i/>
          <w:sz w:val="20"/>
        </w:rPr>
        <w:t>Examiner Notes: Examiner expects: Wound dehiscence post-revascularization: surgical wound care, antibiotics if infected, optimize nutrition and glycemic control. Candidate should mention that wound dehiscence is a common complication of revascularization.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