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2C" w:rsidRDefault="00F6602C"/>
    <w:p w:rsidR="00F6602C" w:rsidRDefault="00F6602C"/>
    <w:p w:rsidR="00F6602C" w:rsidRDefault="00C02593">
      <w:pPr>
        <w:jc w:val="center"/>
      </w:pPr>
      <w:r>
        <w:rPr>
          <w:b/>
          <w:color w:val="1A3C6E"/>
          <w:sz w:val="52"/>
        </w:rPr>
        <w:t>Enterprise Telecom Fiber Churn Intelligence</w:t>
      </w:r>
    </w:p>
    <w:p w:rsidR="00F6602C" w:rsidRDefault="00C02593">
      <w:pPr>
        <w:jc w:val="center"/>
      </w:pPr>
      <w:r>
        <w:rPr>
          <w:b/>
          <w:color w:val="4A6E9E"/>
          <w:sz w:val="36"/>
        </w:rPr>
        <w:t>Technical Design Document</w:t>
      </w:r>
    </w:p>
    <w:p w:rsidR="00F6602C" w:rsidRDefault="00F6602C"/>
    <w:p w:rsidR="00F6602C" w:rsidRDefault="00BA3F99">
      <w:pPr>
        <w:jc w:val="center"/>
      </w:pPr>
      <w:r>
        <w:rPr>
          <w:sz w:val="24"/>
        </w:rPr>
        <w:t>Version 1.1.0</w:t>
      </w:r>
      <w:r>
        <w:rPr>
          <w:sz w:val="24"/>
        </w:rPr>
        <w:br/>
        <w:t>Date: June 17</w:t>
      </w:r>
      <w:r w:rsidR="00C02593">
        <w:rPr>
          <w:sz w:val="24"/>
        </w:rPr>
        <w:t>, 2026</w:t>
      </w:r>
      <w:r w:rsidR="00C02593">
        <w:rPr>
          <w:sz w:val="24"/>
        </w:rPr>
        <w:br/>
        <w:t>Classification: Internal — POC</w:t>
      </w:r>
    </w:p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Table of Contents</w:t>
      </w:r>
    </w:p>
    <w:p w:rsidR="00F6602C" w:rsidRDefault="00C02593">
      <w:pPr>
        <w:pStyle w:val="ListNumber"/>
      </w:pPr>
      <w:r>
        <w:t>1. Executive Summary</w:t>
      </w:r>
    </w:p>
    <w:p w:rsidR="00F6602C" w:rsidRDefault="00C02593">
      <w:pPr>
        <w:pStyle w:val="ListNumber"/>
      </w:pPr>
      <w:r>
        <w:t>2. System Overview</w:t>
      </w:r>
    </w:p>
    <w:p w:rsidR="00F6602C" w:rsidRDefault="00C02593">
      <w:pPr>
        <w:pStyle w:val="ListNumber"/>
      </w:pPr>
      <w:r>
        <w:t>3. Architecture &amp; Component Diagram</w:t>
      </w:r>
    </w:p>
    <w:p w:rsidR="00F6602C" w:rsidRDefault="00C02593">
      <w:pPr>
        <w:pStyle w:val="ListNumber"/>
      </w:pPr>
      <w:r>
        <w:t xml:space="preserve">4. Data Pipeline </w:t>
      </w:r>
      <w:r>
        <w:t>Design</w:t>
      </w:r>
    </w:p>
    <w:p w:rsidR="00F6602C" w:rsidRDefault="00C02593">
      <w:pPr>
        <w:pStyle w:val="ListNumber"/>
      </w:pPr>
      <w:r>
        <w:t>5. Machine Learning Model Design</w:t>
      </w:r>
    </w:p>
    <w:p w:rsidR="00F6602C" w:rsidRDefault="00C02593">
      <w:pPr>
        <w:pStyle w:val="ListNumber"/>
      </w:pPr>
      <w:r>
        <w:t>6. Backend Services</w:t>
      </w:r>
    </w:p>
    <w:p w:rsidR="00F6602C" w:rsidRDefault="00C02593">
      <w:pPr>
        <w:pStyle w:val="ListNumber"/>
      </w:pPr>
      <w:r>
        <w:t>7. Frontend Application</w:t>
      </w:r>
    </w:p>
    <w:p w:rsidR="00F6602C" w:rsidRDefault="00C02593">
      <w:pPr>
        <w:pStyle w:val="ListNumber"/>
      </w:pPr>
      <w:r>
        <w:t>8. API Reference</w:t>
      </w:r>
    </w:p>
    <w:p w:rsidR="00F6602C" w:rsidRDefault="00C02593">
      <w:pPr>
        <w:pStyle w:val="ListNumber"/>
      </w:pPr>
      <w:r>
        <w:t>9. Deployment &amp; Operations</w:t>
      </w:r>
    </w:p>
    <w:p w:rsidR="00F6602C" w:rsidRDefault="00C02593">
      <w:pPr>
        <w:pStyle w:val="ListNumber"/>
      </w:pPr>
      <w:r>
        <w:t>10. Security &amp; Compliance</w:t>
      </w:r>
    </w:p>
    <w:p w:rsidR="00F6602C" w:rsidRDefault="00C02593">
      <w:pPr>
        <w:pStyle w:val="ListNumber"/>
      </w:pPr>
      <w:r>
        <w:t>11. Appendices</w:t>
      </w:r>
    </w:p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1. Executive Summary</w:t>
      </w:r>
    </w:p>
    <w:p w:rsidR="00F6602C" w:rsidRDefault="00C02593">
      <w:r>
        <w:t>The Enterprise Telecom Fiber Churn Intelligence system is a proo</w:t>
      </w:r>
      <w:r>
        <w:t xml:space="preserve">f-of-concept (POC) platform designed to predict customer churn for fiber broadband subscribers. Built on a three-tier microservices architecture, the system comprises a FastAPI-based ML inference service, a Spring Boot integration layer, and a React-based </w:t>
      </w:r>
      <w:r>
        <w:t>interactive dashboard served via Express.</w:t>
      </w:r>
    </w:p>
    <w:p w:rsidR="00F6602C" w:rsidRDefault="00C02593">
      <w:r>
        <w:t xml:space="preserve">The platform ingests synthetic customer data (8,000 records), trains a Random Forest classifier achieving an F1 score of 0.889 and combined score of 0.800, and exposes churn predictions through a unified REST API. </w:t>
      </w:r>
      <w:r>
        <w:t>A configurable threshold-tuning mechanism enables three campaign profiles — Retention, Balanced, and Conservative — allowing business teams to align churn interventions with operational cost tolerance.</w:t>
      </w:r>
    </w:p>
    <w:p w:rsidR="00F6602C" w:rsidRDefault="00C02593">
      <w:pPr>
        <w:pStyle w:val="Heading1"/>
      </w:pPr>
      <w:r>
        <w:t>2. System Overview</w:t>
      </w:r>
    </w:p>
    <w:p w:rsidR="00F6602C" w:rsidRDefault="00C02593">
      <w:pPr>
        <w:pStyle w:val="Heading2"/>
      </w:pPr>
      <w:r>
        <w:t>2.1 Purpose</w:t>
      </w:r>
    </w:p>
    <w:p w:rsidR="00F6602C" w:rsidRDefault="00C02593">
      <w:r>
        <w:t>Provide telecom operati</w:t>
      </w:r>
      <w:r>
        <w:t>ons teams with a real-time churn risk scoring engine that ingests customer attributes and returns a churn probability, risk level (HIGH/MEDIUM/LOW), and campaign-appropriate threshold decision. The system is designed for extensibility to production-scale w</w:t>
      </w:r>
      <w:r>
        <w:t>orkloads.</w:t>
      </w:r>
    </w:p>
    <w:p w:rsidR="00F6602C" w:rsidRDefault="00C02593">
      <w:pPr>
        <w:pStyle w:val="Heading2"/>
      </w:pPr>
      <w:r>
        <w:t>2.2 Key Capabilities</w:t>
      </w:r>
    </w:p>
    <w:p w:rsidR="00F6602C" w:rsidRDefault="00C02593">
      <w:pPr>
        <w:pStyle w:val="ListBullet"/>
      </w:pPr>
      <w:r>
        <w:t>Synthetic customer data generation (10,000 records) with realistic churn drivers</w:t>
      </w:r>
    </w:p>
    <w:p w:rsidR="00F6602C" w:rsidRDefault="00C02593">
      <w:pPr>
        <w:pStyle w:val="ListBullet"/>
      </w:pPr>
      <w:r>
        <w:t>Machine learning model training pipeline with automated hyperparameter tuning</w:t>
      </w:r>
    </w:p>
    <w:p w:rsidR="00F6602C" w:rsidRDefault="00C02593">
      <w:pPr>
        <w:pStyle w:val="ListBullet"/>
      </w:pPr>
      <w:r>
        <w:t>Threshold tuning for three business campaign profiles</w:t>
      </w:r>
    </w:p>
    <w:p w:rsidR="00F6602C" w:rsidRDefault="00C02593">
      <w:pPr>
        <w:pStyle w:val="ListBullet"/>
      </w:pPr>
      <w:r>
        <w:t xml:space="preserve">RESTful API </w:t>
      </w:r>
      <w:r>
        <w:t>for single-customer churn prediction</w:t>
      </w:r>
    </w:p>
    <w:p w:rsidR="00F6602C" w:rsidRDefault="00C02593">
      <w:pPr>
        <w:pStyle w:val="ListBullet"/>
      </w:pPr>
      <w:r>
        <w:t>Feature importance analysis for model interpretability</w:t>
      </w:r>
    </w:p>
    <w:p w:rsidR="00F6602C" w:rsidRDefault="00C02593">
      <w:pPr>
        <w:pStyle w:val="ListBullet"/>
      </w:pPr>
      <w:r>
        <w:t>Interactive dashboard with dataset overview, model performance, and live prediction feed</w:t>
      </w:r>
    </w:p>
    <w:p w:rsidR="00F6602C" w:rsidRDefault="00C02593">
      <w:pPr>
        <w:pStyle w:val="Heading2"/>
      </w:pPr>
      <w:r>
        <w:t>2.3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Layer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/ Config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ML Runtime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</w:t>
            </w:r>
            <w:r>
              <w:t>.14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scikit-learn, pandas, numpy, joblib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ML Inference API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v1.1.0, uvicorn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Integration Layer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Spring Boot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microservice on port 3333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Frontend UI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18 + Vite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Express server on port 4000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Data Format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fiber_customers_realistic.csv, 8,000 </w:t>
            </w:r>
            <w:r>
              <w:t>rows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Model Persistence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Joblib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churn_model.pkl, model_columns.pkl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Configuration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threshold_tuning.json, training_summary.json</w:t>
            </w:r>
          </w:p>
        </w:tc>
      </w:tr>
    </w:tbl>
    <w:p w:rsidR="00F6602C" w:rsidRDefault="00C02593">
      <w:r>
        <w:lastRenderedPageBreak/>
        <w:br w:type="page"/>
      </w:r>
    </w:p>
    <w:p w:rsidR="00F6602C" w:rsidRDefault="00C02593">
      <w:pPr>
        <w:pStyle w:val="Heading1"/>
      </w:pPr>
      <w:r>
        <w:lastRenderedPageBreak/>
        <w:t>3. Architecture &amp; Component Diagram</w:t>
      </w:r>
    </w:p>
    <w:p w:rsidR="00F6602C" w:rsidRDefault="00C02593">
      <w:r>
        <w:t>The system follows a three-tier architecture with clear separation of concerns:</w:t>
      </w:r>
    </w:p>
    <w:p w:rsidR="00F6602C" w:rsidRDefault="00C02593">
      <w:pPr>
        <w:pStyle w:val="Heading2"/>
      </w:pPr>
      <w:r>
        <w:t>3.1 Ti</w:t>
      </w:r>
      <w:r>
        <w:t>er 1: Data &amp; Model Layer (Python)</w:t>
      </w:r>
    </w:p>
    <w:p w:rsidR="00F6602C" w:rsidRDefault="00C02593">
      <w:r>
        <w:t>The data generation script (generate_dataset.py) produces a synthetic CSV dataset with 15 customer attributes plus a churn label. The training pipeline (train_model.py) performs feature engineering, trains Random Forest an</w:t>
      </w:r>
      <w:r>
        <w:t>d Extra Trees classifiers via randomized search with 3-fold stratified cross-validation, selects the best model by combined F1/ROC-AUC score, and serialises the model and feature columns to pickle files.</w:t>
      </w:r>
    </w:p>
    <w:p w:rsidR="00F6602C" w:rsidRDefault="00C02593">
      <w:pPr>
        <w:pStyle w:val="Heading2"/>
      </w:pPr>
      <w:r>
        <w:t>3.2 Tier 2: API &amp; Integration Layer</w:t>
      </w:r>
    </w:p>
    <w:p w:rsidR="00F6602C" w:rsidRDefault="00C02593">
      <w:r>
        <w:t>Two services com</w:t>
      </w:r>
      <w:r>
        <w:t>prise this tier:</w:t>
      </w:r>
      <w:r>
        <w:br/>
        <w:t>• FastAPI (port 8000): Serves the trained model via /predict, /feature-importance, and /threshold-tuning endpoints.</w:t>
      </w:r>
      <w:r>
        <w:br/>
        <w:t>• Spring Boot (port 3333): Acts as an enterprise integration layer, proxying predictions, providing batch churn data via /a</w:t>
      </w:r>
      <w:r>
        <w:t>pi/churn/getchurndata, and translating customer JSON for the ML service.</w:t>
      </w:r>
    </w:p>
    <w:p w:rsidR="00F6602C" w:rsidRDefault="00C02593">
      <w:pPr>
        <w:pStyle w:val="Heading2"/>
      </w:pPr>
      <w:r>
        <w:t>3.3 Tier 3: Presentation Layer (UI)</w:t>
      </w:r>
    </w:p>
    <w:p w:rsidR="00F6602C" w:rsidRDefault="00C02593">
      <w:r>
        <w:t>An Express server (port 4000) serves a React SPA built with Vite. The dashboard fetches customer data from the local CSV, model metrics from FastAP</w:t>
      </w:r>
      <w:r>
        <w:t>I, and live prediction feeds from Spring Boot. A tabbed interface organises Overview, Model Performance, and Insights &amp; Predictions views.</w:t>
      </w:r>
    </w:p>
    <w:p w:rsidR="00F6602C" w:rsidRDefault="00C02593" w:rsidP="00C02593">
      <w:pPr>
        <w:pStyle w:val="Heading2"/>
      </w:pPr>
      <w:r>
        <w:t>3.4 Request Flow</w:t>
      </w:r>
    </w:p>
    <w:p w:rsidR="00C02593" w:rsidRPr="00C02593" w:rsidRDefault="00C02593" w:rsidP="00C02593">
      <w:bookmarkStart w:id="0" w:name="_GoBack"/>
      <w:bookmarkEnd w:id="0"/>
    </w:p>
    <w:p w:rsidR="00C02593" w:rsidRPr="00C02593" w:rsidRDefault="00C02593" w:rsidP="00C02593">
      <w:r w:rsidRPr="00C02593">
        <w:rPr>
          <w:noProof/>
        </w:rPr>
        <w:drawing>
          <wp:inline distT="0" distB="0" distL="0" distR="0">
            <wp:extent cx="5486400" cy="1738203"/>
            <wp:effectExtent l="0" t="0" r="0" b="0"/>
            <wp:docPr id="1" name="Picture 1" descr="C:\Users\subp0315\Downloads\Imag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p0315\Downloads\Image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602C" w:rsidRDefault="00C02593">
      <w:pPr>
        <w:pStyle w:val="Heading1"/>
      </w:pPr>
      <w:r>
        <w:t>4</w:t>
      </w:r>
      <w:r>
        <w:t xml:space="preserve">. </w:t>
      </w:r>
      <w:r>
        <w:t>Data Pipeline Design</w:t>
      </w:r>
    </w:p>
    <w:p w:rsidR="00F6602C" w:rsidRDefault="00C02593">
      <w:pPr>
        <w:pStyle w:val="Heading2"/>
      </w:pPr>
      <w:r>
        <w:t>4.1 Data Generation</w:t>
      </w:r>
    </w:p>
    <w:p w:rsidR="00F6602C" w:rsidRDefault="00C02593">
      <w:r>
        <w:t>generate_dataset.py creates 8,000 synthetic customer records with realistic churn drivers. Feature distributions approximate real-world telecom patterns: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lastRenderedPageBreak/>
              <w:t>Attribute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Distribution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plan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Basic (25%), </w:t>
            </w:r>
            <w:r>
              <w:t>Plus (25%), Premium (25%), Ultra (25%)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monthlyPrice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699, 999, 1499, 2499 (tied to plan)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tenureMonths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Uniform 1–60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outages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 0–8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complaints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0–7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supportCalls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 0–8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latePayments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Random </w:t>
            </w:r>
            <w:r>
              <w:t>0–5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competitorAvailable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each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monthlyContract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each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speedMbps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100/200/500/1000 (tied to plan)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avgMonthlyUsageGb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N(180, 70), clipped ≥20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recentPlanChange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18% true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contractRenewalDue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 true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region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North, South, East, West (uniform)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churn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~30% positive rate via logistic churn scoring</w:t>
            </w:r>
          </w:p>
        </w:tc>
      </w:tr>
    </w:tbl>
    <w:p w:rsidR="00F6602C" w:rsidRDefault="00C02593">
      <w:pPr>
        <w:pStyle w:val="Heading2"/>
      </w:pPr>
      <w:r>
        <w:t>4.2 Churn Scoring Formula</w:t>
      </w:r>
    </w:p>
    <w:p w:rsidR="00F6602C" w:rsidRDefault="00C02593">
      <w:r>
        <w:t>Each record receives a churn probability derived from a logistic function of weighted feature contributions:</w:t>
      </w:r>
    </w:p>
    <w:p w:rsidR="00F6602C" w:rsidRDefault="00C02593">
      <w:r>
        <w:t>churn_score =</w:t>
      </w:r>
      <w:r>
        <w:t xml:space="preserve"> 0.12×outages + 0.10×complaints + 0.08×supportCalls + 0.14×latePayments + 0.15×competitor + 0.10×(tenure&lt;6) + 0.08×(price&gt;1200) + 0.12×recentPlanChange + 0.10×contractRenewalDue + 0.10×(usage&lt;80) + 0.03×(monthlyContract and tenure&lt;12) + N(0,0.15)</w:t>
      </w:r>
    </w:p>
    <w:p w:rsidR="00F6602C" w:rsidRDefault="00C02593">
      <w:r>
        <w:t>churn_pro</w:t>
      </w:r>
      <w:r>
        <w:t>bability = 1 / (1 + e^(-churn_score))</w:t>
      </w:r>
    </w:p>
    <w:p w:rsidR="00F6602C" w:rsidRDefault="00C02593">
      <w:pPr>
        <w:pStyle w:val="Heading2"/>
      </w:pPr>
      <w:r>
        <w:t>4.3 Training Pipeline</w:t>
      </w:r>
    </w:p>
    <w:p w:rsidR="00F6602C" w:rsidRDefault="00C02593">
      <w:pPr>
        <w:pStyle w:val="ListBullet"/>
      </w:pPr>
      <w:r>
        <w:t>Feature engineering: service_stress (outages+complaints+supportCalls), billing_risk (latePayments×price/100), price_per_mbps (price/speed), usage_drop (usage&lt;80), tenure_bucket (new/short/mid/long</w:t>
      </w:r>
      <w:r>
        <w:t>)</w:t>
      </w:r>
    </w:p>
    <w:p w:rsidR="00F6602C" w:rsidRDefault="00C02593">
      <w:pPr>
        <w:pStyle w:val="ListBullet"/>
      </w:pPr>
      <w:r>
        <w:t>One-hot encoding of plan, region, and tenure_bucket → 28 features total</w:t>
      </w:r>
    </w:p>
    <w:p w:rsidR="00F6602C" w:rsidRDefault="00C02593">
      <w:pPr>
        <w:pStyle w:val="ListBullet"/>
      </w:pPr>
      <w:r>
        <w:t>Train/test split: 80/20 stratified by churn label</w:t>
      </w:r>
    </w:p>
    <w:p w:rsidR="00F6602C" w:rsidRDefault="00C02593">
      <w:pPr>
        <w:pStyle w:val="ListBullet"/>
      </w:pPr>
      <w:r>
        <w:t>RandomizedSearchCV with 2 iterations, 3-fold stratified CV, F1 scoring</w:t>
      </w:r>
    </w:p>
    <w:p w:rsidR="00F6602C" w:rsidRDefault="00C02593">
      <w:pPr>
        <w:pStyle w:val="ListBullet"/>
      </w:pPr>
      <w:r>
        <w:t xml:space="preserve">Model candidates: RandomForestClassifier, </w:t>
      </w:r>
      <w:r>
        <w:t>ExtraTreesClassifier</w:t>
      </w:r>
    </w:p>
    <w:p w:rsidR="00F6602C" w:rsidRDefault="00C02593">
      <w:pPr>
        <w:pStyle w:val="ListBullet"/>
      </w:pPr>
      <w:r>
        <w:t>Selection metric: 0.7 × F1 + 0.3 × ROC-AUC (combined score)</w:t>
      </w:r>
    </w:p>
    <w:p w:rsidR="00F6602C" w:rsidRDefault="00C02593">
      <w:pPr>
        <w:pStyle w:val="ListBullet"/>
      </w:pPr>
      <w:r>
        <w:t>Winner: RandomForest (n_estimators=250, max_depth=12, min_samples_leaf=2, class_weight=balanced_subsample)</w:t>
      </w:r>
    </w:p>
    <w:p w:rsidR="00F6602C" w:rsidRDefault="00C02593">
      <w:pPr>
        <w:pStyle w:val="ListBullet"/>
      </w:pPr>
      <w:r>
        <w:lastRenderedPageBreak/>
        <w:t>Threshold tuning across 17 thresholds from 0.10 to 0.90</w:t>
      </w:r>
    </w:p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5. Machine</w:t>
      </w:r>
      <w:r>
        <w:t xml:space="preserve"> Learning Model Design</w:t>
      </w:r>
    </w:p>
    <w:p w:rsidR="00F6602C" w:rsidRDefault="00C02593">
      <w:pPr>
        <w:pStyle w:val="Heading2"/>
      </w:pPr>
      <w:r>
        <w:t>5.1 Model Performance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Metric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Best Model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Forest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Selected from 2 candidates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F1 Score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0.889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set, threshold=0.5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ROC-AUC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0.592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set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Combined Score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0.800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0.7×F1 + 0.3×ROC-AUC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Feature Count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After one-hot </w:t>
            </w:r>
            <w:r>
              <w:t>encoding</w:t>
            </w:r>
          </w:p>
        </w:tc>
      </w:tr>
    </w:tbl>
    <w:p w:rsidR="00F6602C" w:rsidRDefault="00C02593">
      <w:pPr>
        <w:pStyle w:val="Heading2"/>
      </w:pPr>
      <w:r>
        <w:t>5.2 Threshold Profiles</w:t>
      </w:r>
    </w:p>
    <w:p w:rsidR="00F6602C" w:rsidRDefault="00C02593">
      <w:r>
        <w:t>Three campaign profiles are derived from threshold tuning against the test set: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6602C" w:rsidRDefault="00C02593">
            <w:r>
              <w:t>Campaign</w:t>
            </w:r>
          </w:p>
        </w:tc>
        <w:tc>
          <w:tcPr>
            <w:tcW w:w="1728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</w:t>
            </w:r>
          </w:p>
        </w:tc>
        <w:tc>
          <w:tcPr>
            <w:tcW w:w="1728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728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728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6602C" w:rsidRDefault="00C02593">
            <w:r>
              <w:t>Retention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0.828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6602C" w:rsidRDefault="00C02593">
            <w:r>
              <w:t>Balanced</w:t>
            </w:r>
          </w:p>
        </w:tc>
        <w:tc>
          <w:tcPr>
            <w:tcW w:w="1728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</w:t>
            </w:r>
          </w:p>
        </w:tc>
        <w:tc>
          <w:tcPr>
            <w:tcW w:w="1728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0.828</w:t>
            </w:r>
          </w:p>
        </w:tc>
        <w:tc>
          <w:tcPr>
            <w:tcW w:w="1728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1.000</w:t>
            </w:r>
          </w:p>
        </w:tc>
        <w:tc>
          <w:tcPr>
            <w:tcW w:w="1728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0.906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F6602C" w:rsidRDefault="00C02593">
            <w:r>
              <w:t>Conservative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0.893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0.164</w:t>
            </w:r>
          </w:p>
        </w:tc>
        <w:tc>
          <w:tcPr>
            <w:tcW w:w="1728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0.277</w:t>
            </w:r>
          </w:p>
        </w:tc>
      </w:tr>
    </w:tbl>
    <w:p w:rsidR="00F6602C" w:rsidRDefault="00C02593">
      <w:r>
        <w:t>• Retention Campaign: Lowest threshold (0.10) — maximises recall to capture all possible churners at the cost of some false positives. Suitable for proactive outreach programs.</w:t>
      </w:r>
      <w:r>
        <w:br/>
        <w:t>• Balanced Campaign: Same as retention in this dataset due to the model's prob</w:t>
      </w:r>
      <w:r>
        <w:t>ability distribution. Represents the best F1 trade-off.</w:t>
      </w:r>
      <w:r>
        <w:br/>
        <w:t>• Conservative Campaign: High threshold (0.80) — maximises precision. Only high-confidence churners trigger expensive retention offers.</w:t>
      </w:r>
    </w:p>
    <w:p w:rsidR="00F6602C" w:rsidRDefault="00C02593">
      <w:pPr>
        <w:pStyle w:val="Heading2"/>
      </w:pPr>
      <w:r>
        <w:t>5.3 Feature Importance (Top 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Feature</w:t>
            </w:r>
          </w:p>
        </w:tc>
        <w:tc>
          <w:tcPr>
            <w:tcW w:w="432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 Score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monthly</w:t>
            </w:r>
            <w:r>
              <w:t>Price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tenureMonths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latePayments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outages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complaints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service_stress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Medium-High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competitorAvailable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monthlyContract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</w:tbl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6. Backend Services</w:t>
      </w:r>
    </w:p>
    <w:p w:rsidR="00F6602C" w:rsidRDefault="00C02593">
      <w:pPr>
        <w:pStyle w:val="Heading2"/>
      </w:pPr>
      <w:r>
        <w:t>6.1 FastAPI Service (app/main.py)</w:t>
      </w:r>
    </w:p>
    <w:p w:rsidR="00F6602C" w:rsidRDefault="00C02593">
      <w:r>
        <w:t xml:space="preserve">The FastAPI application </w:t>
      </w:r>
      <w:r>
        <w:t>runs on port 8000 and provides four endpoints:</w:t>
      </w:r>
    </w:p>
    <w:p w:rsidR="00F6602C" w:rsidRDefault="00C02593">
      <w:pPr>
        <w:pStyle w:val="ListBullet"/>
      </w:pPr>
      <w:r>
        <w:t>GET /</w:t>
      </w:r>
    </w:p>
    <w:p w:rsidR="00F6602C" w:rsidRDefault="00C02593">
      <w:r>
        <w:t>HTML homepage with documentation links</w:t>
      </w:r>
    </w:p>
    <w:p w:rsidR="00F6602C" w:rsidRDefault="00C02593">
      <w:pPr>
        <w:pStyle w:val="ListBullet"/>
      </w:pPr>
      <w:r>
        <w:t>GET /health</w:t>
      </w:r>
    </w:p>
    <w:p w:rsidR="00F6602C" w:rsidRDefault="00C02593">
      <w:r>
        <w:t>Health check returning model status and feature count</w:t>
      </w:r>
    </w:p>
    <w:p w:rsidR="00F6602C" w:rsidRDefault="00C02593">
      <w:pPr>
        <w:pStyle w:val="ListBullet"/>
      </w:pPr>
      <w:r>
        <w:t>POST /predict</w:t>
      </w:r>
    </w:p>
    <w:p w:rsidR="00F6602C" w:rsidRDefault="00C02593">
      <w:r>
        <w:t xml:space="preserve">Customer churn prediction — accepts Customer JSON, returns probability, risk level, </w:t>
      </w:r>
      <w:r>
        <w:t>campaign info</w:t>
      </w:r>
    </w:p>
    <w:p w:rsidR="00F6602C" w:rsidRDefault="00C02593">
      <w:pPr>
        <w:pStyle w:val="ListBullet"/>
      </w:pPr>
      <w:r>
        <w:t>GET /feature-importance</w:t>
      </w:r>
    </w:p>
    <w:p w:rsidR="00F6602C" w:rsidRDefault="00C02593">
      <w:r>
        <w:t>Returns dictionary mapping feature names to importance scores</w:t>
      </w:r>
    </w:p>
    <w:p w:rsidR="00F6602C" w:rsidRDefault="00C02593">
      <w:r>
        <w:t>The /predict endpoint performs tenure bucketing (pd.cut), one-hot encoding, and reindexing to match the 28 training features before calling model.predict_pr</w:t>
      </w:r>
      <w:r>
        <w:t>oba(). Threshold override and campaign selection are supported via query parameters.</w:t>
      </w:r>
    </w:p>
    <w:p w:rsidR="00F6602C" w:rsidRDefault="00C02593">
      <w:pPr>
        <w:pStyle w:val="Heading2"/>
      </w:pPr>
      <w:r>
        <w:t>6.2 Spring Boot Service (port 3333)</w:t>
      </w:r>
    </w:p>
    <w:p w:rsidR="00F6602C" w:rsidRDefault="00C02593">
      <w:r>
        <w:t>The Spring Boot microservice provides enterprise-grade integration:</w:t>
      </w:r>
    </w:p>
    <w:p w:rsidR="00F6602C" w:rsidRDefault="00C02593">
      <w:pPr>
        <w:pStyle w:val="ListBullet"/>
      </w:pPr>
      <w:r>
        <w:t>GET /api/churn/getchurndata — Returns batch churn prediction data f</w:t>
      </w:r>
      <w:r>
        <w:t>or all customers</w:t>
      </w:r>
    </w:p>
    <w:p w:rsidR="00F6602C" w:rsidRDefault="00C02593">
      <w:pPr>
        <w:pStyle w:val="ListBullet"/>
      </w:pPr>
      <w:r>
        <w:t>POST /api/churn/predict-by-customer — Accepts customer JSON and returns prediction from the ML pipeline</w:t>
      </w:r>
    </w:p>
    <w:p w:rsidR="00F6602C" w:rsidRDefault="00C02593">
      <w:r>
        <w:t>This layer decouples the frontend from the Python ML service, allowing independent scaling, authentication, and request transformation.</w:t>
      </w:r>
    </w:p>
    <w:p w:rsidR="00F6602C" w:rsidRDefault="00C02593">
      <w:pPr>
        <w:pStyle w:val="Heading2"/>
      </w:pPr>
      <w:r>
        <w:t>6.3 Express UI Server (ui/server.js, port 4000)</w:t>
      </w:r>
    </w:p>
    <w:p w:rsidR="00F6602C" w:rsidRDefault="00C02593">
      <w:r>
        <w:t>The Express server serves the built React SPA and proxies API requests:</w:t>
      </w:r>
    </w:p>
    <w:p w:rsidR="00F6602C" w:rsidRDefault="00C02593">
      <w:pPr>
        <w:pStyle w:val="ListBullet"/>
      </w:pPr>
      <w:r>
        <w:t>GET /api/customers — Reads and returns CSV customer data (first 15 records)</w:t>
      </w:r>
    </w:p>
    <w:p w:rsidR="00F6602C" w:rsidRDefault="00C02593">
      <w:pPr>
        <w:pStyle w:val="ListBullet"/>
      </w:pPr>
      <w:r>
        <w:t>GET /api/feature-importance — Proxies to FastAPI /feature-i</w:t>
      </w:r>
      <w:r>
        <w:t>mportance</w:t>
      </w:r>
    </w:p>
    <w:p w:rsidR="00F6602C" w:rsidRDefault="00C02593">
      <w:pPr>
        <w:pStyle w:val="ListBullet"/>
      </w:pPr>
      <w:r>
        <w:t>GET /api/churn/getchurndata — Proxies to Spring Boot churn endpoint</w:t>
      </w:r>
    </w:p>
    <w:p w:rsidR="00F6602C" w:rsidRDefault="00C02593">
      <w:pPr>
        <w:pStyle w:val="ListBullet"/>
      </w:pPr>
      <w:r>
        <w:t>POST /api/predict — Proxies to Spring Boot prediction endpoint</w:t>
      </w:r>
    </w:p>
    <w:p w:rsidR="00F6602C" w:rsidRDefault="00C02593">
      <w:pPr>
        <w:pStyle w:val="ListBullet"/>
      </w:pPr>
      <w:r>
        <w:t>GET * — Serves index.html for SPA routing</w:t>
      </w:r>
    </w:p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7. Frontend Application</w:t>
      </w:r>
    </w:p>
    <w:p w:rsidR="00F6602C" w:rsidRDefault="00C02593">
      <w:pPr>
        <w:pStyle w:val="Heading2"/>
      </w:pPr>
      <w:r>
        <w:t>7.1 Architecture</w:t>
      </w:r>
    </w:p>
    <w:p w:rsidR="00F6602C" w:rsidRDefault="00C02593">
      <w:r>
        <w:t xml:space="preserve">The frontend is a single-page </w:t>
      </w:r>
      <w:r>
        <w:t>application built with React 18 and Vite. The component tree consists of:</w:t>
      </w:r>
    </w:p>
    <w:p w:rsidR="00F6602C" w:rsidRDefault="00C02593">
      <w:pPr>
        <w:pStyle w:val="ListBullet"/>
      </w:pPr>
      <w:r>
        <w:t>App.jsx: Root component with tab navigation (Overview / Model Performance / Insights &amp; Predictions), state management for customers, predictions, and modals</w:t>
      </w:r>
    </w:p>
    <w:p w:rsidR="00F6602C" w:rsidRDefault="00C02593">
      <w:pPr>
        <w:pStyle w:val="ListBullet"/>
      </w:pPr>
      <w:r>
        <w:t>InfoModal: Reusable modal</w:t>
      </w:r>
      <w:r>
        <w:t xml:space="preserve"> component for displaying table information and customer details</w:t>
      </w:r>
    </w:p>
    <w:p w:rsidR="00F6602C" w:rsidRDefault="00C02593">
      <w:pPr>
        <w:pStyle w:val="ListBullet"/>
      </w:pPr>
      <w:r>
        <w:t>TableInfoButton: Help icon button that triggers the info modal for each data table</w:t>
      </w:r>
    </w:p>
    <w:p w:rsidR="00F6602C" w:rsidRDefault="00C02593">
      <w:pPr>
        <w:pStyle w:val="Heading2"/>
      </w:pPr>
      <w:r>
        <w:t>7.2 Tab Structure</w:t>
      </w:r>
    </w:p>
    <w:p w:rsidR="00F6602C" w:rsidRDefault="00C02593">
      <w:pPr>
        <w:pStyle w:val="ListBullet"/>
      </w:pPr>
      <w:r>
        <w:t>Overview: Dataset Snapshot (record counts), Churn Distribution (bar chart), Plan Mix break</w:t>
      </w:r>
      <w:r>
        <w:t>down</w:t>
      </w:r>
    </w:p>
    <w:p w:rsidR="00F6602C" w:rsidRDefault="00C02593">
      <w:pPr>
        <w:pStyle w:val="ListBullet"/>
      </w:pPr>
      <w:r>
        <w:t>Model Performance: Feature Importance (top 8 with progress bars), Confusion Matrix (TP/TN/FP/FN grid)</w:t>
      </w:r>
    </w:p>
    <w:p w:rsidR="00F6602C" w:rsidRDefault="00C02593">
      <w:pPr>
        <w:pStyle w:val="ListBullet"/>
      </w:pPr>
      <w:r>
        <w:t>Insights &amp; Predictions: Customer Prediction form, Spring Boot Churn Feed table, Customer Table (15 records with detail modal)</w:t>
      </w:r>
    </w:p>
    <w:p w:rsidR="00F6602C" w:rsidRDefault="00C02593">
      <w:pPr>
        <w:pStyle w:val="Heading2"/>
      </w:pPr>
      <w:r>
        <w:t>7.3 Data Flow</w:t>
      </w:r>
    </w:p>
    <w:p w:rsidR="00F6602C" w:rsidRDefault="00C02593">
      <w:r>
        <w:t>1. On mou</w:t>
      </w:r>
      <w:r>
        <w:t>nt, useEffect triggers parallel fetches to /api/customers, /api/churn/getchurndata, and /api/feature-importance.</w:t>
      </w:r>
      <w:r>
        <w:br/>
        <w:t>2. Customer data is parsed from CSV by Express server, Spring Boot feed renders as a table.</w:t>
      </w:r>
      <w:r>
        <w:br/>
        <w:t>3. The prediction form POSTs customer attributes to</w:t>
      </w:r>
      <w:r>
        <w:t xml:space="preserve"> the Spring Boot /predict-by-customer endpoint via Express proxy.</w:t>
      </w:r>
      <w:r>
        <w:br/>
        <w:t>4. Confusion matrix is computed client-side from actual vs. predicted churn fields in the CSV.</w:t>
      </w:r>
      <w:r>
        <w:br/>
        <w:t>5. Feature importance is rendered with animated progress bars sorted by descending score.</w:t>
      </w:r>
    </w:p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 xml:space="preserve">8. </w:t>
      </w:r>
      <w:r>
        <w:t>API Reference</w:t>
      </w:r>
    </w:p>
    <w:p w:rsidR="00F6602C" w:rsidRDefault="00C02593">
      <w:pPr>
        <w:pStyle w:val="Heading2"/>
      </w:pPr>
      <w:r>
        <w:t>8.1 Prediction Request</w:t>
      </w:r>
    </w:p>
    <w:p w:rsidR="00F6602C" w:rsidRDefault="00C02593">
      <w:r>
        <w:t>POST /api/predict (via Express proxy → Spring Boot → FastAPI)</w:t>
      </w:r>
    </w:p>
    <w:p w:rsidR="00F6602C" w:rsidRDefault="00C02593">
      <w:r>
        <w:t>Request Body (application/json):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Field</w:t>
            </w:r>
          </w:p>
        </w:tc>
        <w:tc>
          <w:tcPr>
            <w:tcW w:w="216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16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plan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Fiber plan name (Basic, Plus, Premium, Ultra)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monthlyPrice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subscription price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tenureMonths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tenure in months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outages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service outages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complaints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complaints filed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supportCalls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Support calls made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latePayments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</w:t>
            </w:r>
            <w:r>
              <w:t xml:space="preserve"> payment incidents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competitorAvailable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or 1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Competitor availability flag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monthlyContract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or 1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contract flag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speedMbps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Internet speed (Mbps)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avgMonthlyUsageGb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0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monthly data usage (GB)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recentPlanChange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or 1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Recent plan change flag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contractRenewalDue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or 1</w:t>
            </w:r>
          </w:p>
        </w:tc>
        <w:tc>
          <w:tcPr>
            <w:tcW w:w="216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renewal due flag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6602C" w:rsidRDefault="00C02593">
            <w:r>
              <w:t>region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6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region (North, South, East, West)</w:t>
            </w:r>
          </w:p>
        </w:tc>
      </w:tr>
    </w:tbl>
    <w:p w:rsidR="00F6602C" w:rsidRDefault="00C02593">
      <w:pPr>
        <w:pStyle w:val="Heading2"/>
      </w:pPr>
      <w:r>
        <w:t>8.2 Prediction Response</w:t>
      </w:r>
    </w:p>
    <w:p w:rsidR="00F6602C" w:rsidRDefault="00C02593">
      <w:r>
        <w:t>Response (application/json):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Field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churn_prediction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(0/1)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 churn prediction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churn_probability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 (0–1)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Raw churn probability from model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threshold_used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(0–1)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threshold applied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campaign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Campaign profile (retention, </w:t>
            </w:r>
            <w:r>
              <w:lastRenderedPageBreak/>
              <w:t>balanced, conservative)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lastRenderedPageBreak/>
              <w:t>risk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/ MEDIUM / LOW (based on threshold bands)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risk_reason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Human-readable explanation of risk level</w:t>
            </w:r>
          </w:p>
        </w:tc>
      </w:tr>
    </w:tbl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9. Deployment &amp; Operations</w:t>
      </w:r>
    </w:p>
    <w:p w:rsidR="00F6602C" w:rsidRDefault="00C02593">
      <w:pPr>
        <w:pStyle w:val="Heading2"/>
      </w:pPr>
      <w:r>
        <w:t>9.1 Prerequisites</w:t>
      </w:r>
    </w:p>
    <w:p w:rsidR="00F6602C" w:rsidRDefault="00C02593">
      <w:pPr>
        <w:pStyle w:val="ListBullet"/>
      </w:pPr>
      <w:r>
        <w:t xml:space="preserve">Python 3.10+ with required packages (fastapi, uvicorn, pandas, scikit-learn, joblib, </w:t>
      </w:r>
      <w:r>
        <w:t>numpy)</w:t>
      </w:r>
    </w:p>
    <w:p w:rsidR="00F6602C" w:rsidRDefault="00C02593">
      <w:pPr>
        <w:pStyle w:val="ListBullet"/>
      </w:pPr>
      <w:r>
        <w:t>Node.js 18+ for the UI server</w:t>
      </w:r>
    </w:p>
    <w:p w:rsidR="00F6602C" w:rsidRDefault="00C02593">
      <w:pPr>
        <w:pStyle w:val="ListBullet"/>
      </w:pPr>
      <w:r>
        <w:t>Java 17+ with Spring Boot runtime (port 3333)</w:t>
      </w:r>
    </w:p>
    <w:p w:rsidR="00F6602C" w:rsidRDefault="00C02593">
      <w:pPr>
        <w:pStyle w:val="ListBullet"/>
      </w:pPr>
      <w:r>
        <w:t>Git for version control (GitHub: sunilkmr23/churn-predict-poc)</w:t>
      </w:r>
    </w:p>
    <w:p w:rsidR="00F6602C" w:rsidRDefault="00C02593">
      <w:pPr>
        <w:pStyle w:val="Heading2"/>
      </w:pPr>
      <w:r>
        <w:t>9.2 Startup Sequence</w:t>
      </w:r>
    </w:p>
    <w:p w:rsidR="00F6602C" w:rsidRDefault="00C02593">
      <w:r>
        <w:t>1. Generate dataset: python generate_dataset.py</w:t>
      </w:r>
    </w:p>
    <w:p w:rsidR="00F6602C" w:rsidRDefault="00C02593">
      <w:r>
        <w:t>2. Train model: python train_model.py</w:t>
      </w:r>
    </w:p>
    <w:p w:rsidR="00F6602C" w:rsidRDefault="00C02593">
      <w:r>
        <w:t xml:space="preserve">3. </w:t>
      </w:r>
      <w:r>
        <w:t>Start FastAPI: uvicorn app.main:app --reload --port 8000</w:t>
      </w:r>
    </w:p>
    <w:p w:rsidR="00F6602C" w:rsidRDefault="00C02593">
      <w:r>
        <w:t>4. Start Spring Boot service (port 3333)</w:t>
      </w:r>
    </w:p>
    <w:p w:rsidR="00F6602C" w:rsidRDefault="00C02593">
      <w:r>
        <w:t>5. Install UI deps: cd ui &amp;&amp; npm install</w:t>
      </w:r>
    </w:p>
    <w:p w:rsidR="00F6602C" w:rsidRDefault="00C02593">
      <w:r>
        <w:t>6. Build UI: cd ui &amp;&amp; npm run build</w:t>
      </w:r>
    </w:p>
    <w:p w:rsidR="00F6602C" w:rsidRDefault="00C02593">
      <w:r>
        <w:t>7. Start UI server: node ui/server.js (port 4000)</w:t>
      </w:r>
    </w:p>
    <w:p w:rsidR="00F6602C" w:rsidRDefault="00C02593">
      <w:r>
        <w:t>8. Open browser: http://localho</w:t>
      </w:r>
      <w:r>
        <w:t>st:4000</w:t>
      </w:r>
    </w:p>
    <w:p w:rsidR="00F6602C" w:rsidRDefault="00C02593">
      <w:pPr>
        <w:pStyle w:val="Heading2"/>
      </w:pPr>
      <w:r>
        <w:t>9.3 File Inventory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File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generate_dataset.py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Synthetic customer data generator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Pipeline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train_model.py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ML model training &amp; threshold tuning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Pipeline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fiber_customers_realistic.csv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dataset (8,000 records)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churn_model.pkl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Serialised Random Forest model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Artefact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model_columns.pkl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 feature column names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Artefact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threshold_tuning.json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Threshold profiles per campaign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training_summary.json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 metrics &amp; hyperparameters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app/main.py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churn prediction service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ui/server.js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Express UI server &amp; API proxy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ui/src/App.jsx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dashboard component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ui/src/styles.css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stylesheet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lastRenderedPageBreak/>
              <w:t>requirements.txt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dependenci</w:t>
            </w:r>
            <w:r>
              <w:t>es</w:t>
            </w:r>
          </w:p>
        </w:tc>
        <w:tc>
          <w:tcPr>
            <w:tcW w:w="288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6602C" w:rsidRDefault="00C02593">
            <w:r>
              <w:t>README.md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documentation</w:t>
            </w:r>
          </w:p>
        </w:tc>
        <w:tc>
          <w:tcPr>
            <w:tcW w:w="288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</w:t>
            </w:r>
          </w:p>
        </w:tc>
      </w:tr>
    </w:tbl>
    <w:p w:rsidR="00F6602C" w:rsidRDefault="00C02593">
      <w:r>
        <w:br w:type="page"/>
      </w:r>
    </w:p>
    <w:p w:rsidR="00F6602C" w:rsidRDefault="00C02593">
      <w:pPr>
        <w:pStyle w:val="Heading1"/>
      </w:pPr>
      <w:r>
        <w:lastRenderedPageBreak/>
        <w:t>10. Security &amp; Compliance</w:t>
      </w:r>
    </w:p>
    <w:p w:rsidR="00F6602C" w:rsidRDefault="00C02593">
      <w:r>
        <w:t>As a POC, the current implementation uses minimal security controls. The following recommendations apply for production deployment:</w:t>
      </w:r>
    </w:p>
    <w:p w:rsidR="00F6602C" w:rsidRDefault="00C02593">
      <w:pPr>
        <w:pStyle w:val="ListBullet"/>
      </w:pPr>
      <w:r>
        <w:t xml:space="preserve">Authentication: Add API key or </w:t>
      </w:r>
      <w:r>
        <w:t>OAuth2 bearer token authentication to FastAPI and Spring Boot endpoints</w:t>
      </w:r>
    </w:p>
    <w:p w:rsidR="00F6602C" w:rsidRDefault="00C02593">
      <w:pPr>
        <w:pStyle w:val="ListBullet"/>
      </w:pPr>
      <w:r>
        <w:t>Input Validation: Pydantic models enforce type constraints; add business-rule validation (e.g., price-to-plan consistency)</w:t>
      </w:r>
    </w:p>
    <w:p w:rsidR="00F6602C" w:rsidRDefault="00C02593">
      <w:pPr>
        <w:pStyle w:val="ListBullet"/>
      </w:pPr>
      <w:r>
        <w:t>Rate Limiting: Implement per-IP rate limiting on prediction e</w:t>
      </w:r>
      <w:r>
        <w:t>ndpoints to prevent abuse</w:t>
      </w:r>
    </w:p>
    <w:p w:rsidR="00F6602C" w:rsidRDefault="00C02593">
      <w:pPr>
        <w:pStyle w:val="ListBullet"/>
      </w:pPr>
      <w:r>
        <w:t>Data Privacy: The synthetic dataset contains no PII; production data must be anonymised per GDPR/CCPA requirements</w:t>
      </w:r>
    </w:p>
    <w:p w:rsidR="00F6602C" w:rsidRDefault="00C02593">
      <w:pPr>
        <w:pStyle w:val="ListBullet"/>
      </w:pPr>
      <w:r>
        <w:t>HTTPS: Deploy behind a reverse proxy (nginx, Traefik) with TLS termination</w:t>
      </w:r>
    </w:p>
    <w:p w:rsidR="00F6602C" w:rsidRDefault="00C02593">
      <w:pPr>
        <w:pStyle w:val="ListBullet"/>
      </w:pPr>
      <w:r>
        <w:t xml:space="preserve">Dependency Scanning: Run regular </w:t>
      </w:r>
      <w:r>
        <w:t>vulnerability scans on Python, Node.js, and Java dependencies</w:t>
      </w:r>
    </w:p>
    <w:p w:rsidR="00F6602C" w:rsidRDefault="00C02593">
      <w:pPr>
        <w:pStyle w:val="ListBullet"/>
      </w:pPr>
      <w:r>
        <w:t>Logging: Implement structured logging (JSON format) with correlation IDs for request tracing across services</w:t>
      </w:r>
    </w:p>
    <w:p w:rsidR="00F6602C" w:rsidRDefault="00C02593">
      <w:pPr>
        <w:pStyle w:val="ListBullet"/>
      </w:pPr>
      <w:r>
        <w:t>Model Versioning: Store model artefacts with version tags and maintain a rollback str</w:t>
      </w:r>
      <w:r>
        <w:t>ategy</w:t>
      </w:r>
    </w:p>
    <w:p w:rsidR="00F6602C" w:rsidRDefault="00C02593">
      <w:pPr>
        <w:pStyle w:val="Heading1"/>
      </w:pPr>
      <w:r>
        <w:t>11. Appendices</w:t>
      </w:r>
    </w:p>
    <w:p w:rsidR="00F6602C" w:rsidRDefault="00C02593">
      <w:pPr>
        <w:pStyle w:val="Heading2"/>
      </w:pPr>
      <w:r>
        <w:t>A. Data Dictionary</w:t>
      </w:r>
    </w:p>
    <w:p w:rsidR="00F6602C" w:rsidRDefault="00C02593">
      <w:r>
        <w:t>Complete attribute reference for the customer dataset and prediction request schema. Refer to Section 8.1 API Reference for field-level details.</w:t>
      </w:r>
    </w:p>
    <w:p w:rsidR="00F6602C" w:rsidRDefault="00C02593">
      <w:pPr>
        <w:pStyle w:val="Heading2"/>
      </w:pPr>
      <w:r>
        <w:t>B.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602C" w:rsidTr="00F66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Term</w:t>
            </w:r>
          </w:p>
        </w:tc>
        <w:tc>
          <w:tcPr>
            <w:tcW w:w="4320" w:type="dxa"/>
          </w:tcPr>
          <w:p w:rsidR="00F6602C" w:rsidRDefault="00C025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Churn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Customer cancellation of fiber </w:t>
            </w:r>
            <w:r>
              <w:t>subscription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Retention Campaign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Proactive outreach to at-risk customers before they churn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Precision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 / (TP + FP) — accuracy of positive predictions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Recall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TP / (TP + FN) — ability to find all positive instances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F1 Score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Harmonic mean of precision and</w:t>
            </w:r>
            <w:r>
              <w:t xml:space="preserve"> recall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ROC-AUC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Area under the receiver operating characteristic curve</w:t>
            </w:r>
          </w:p>
        </w:tc>
      </w:tr>
      <w:tr w:rsidR="00F6602C" w:rsidTr="00F66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Random Forest</w:t>
            </w:r>
          </w:p>
        </w:tc>
        <w:tc>
          <w:tcPr>
            <w:tcW w:w="4320" w:type="dxa"/>
          </w:tcPr>
          <w:p w:rsidR="00F6602C" w:rsidRDefault="00C02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 of decision trees trained on bootstrapped samples</w:t>
            </w:r>
          </w:p>
        </w:tc>
      </w:tr>
      <w:tr w:rsidR="00F6602C" w:rsidTr="00F660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6602C" w:rsidRDefault="00C02593">
            <w:r>
              <w:t>StratifiedKFold</w:t>
            </w:r>
          </w:p>
        </w:tc>
        <w:tc>
          <w:tcPr>
            <w:tcW w:w="4320" w:type="dxa"/>
          </w:tcPr>
          <w:p w:rsidR="00F6602C" w:rsidRDefault="00C025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Cross-validation that preserves class proportions in each fold</w:t>
            </w:r>
          </w:p>
        </w:tc>
      </w:tr>
    </w:tbl>
    <w:p w:rsidR="00F6602C" w:rsidRDefault="00C02593">
      <w:pPr>
        <w:pStyle w:val="Heading2"/>
      </w:pPr>
      <w:r>
        <w:lastRenderedPageBreak/>
        <w:t>C. Repository</w:t>
      </w:r>
    </w:p>
    <w:p w:rsidR="00F6602C" w:rsidRDefault="00C02593">
      <w:r>
        <w:t xml:space="preserve">Source code is </w:t>
      </w:r>
      <w:r>
        <w:t>hosted on GitHub: https://github.com/sunilkmr23/churn-predict-poc</w:t>
      </w:r>
    </w:p>
    <w:sectPr w:rsidR="00F66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3F99"/>
    <w:rsid w:val="00C02593"/>
    <w:rsid w:val="00CB0664"/>
    <w:rsid w:val="00F66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9C113"/>
  <w14:defaultImageDpi w14:val="300"/>
  <w15:docId w15:val="{11C5CB53-D334-4F7D-B6C1-D458DC44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4C2969-D5DB-444F-8529-43C765972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16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Sunil Kumar BP</cp:lastModifiedBy>
  <cp:revision>3</cp:revision>
  <dcterms:created xsi:type="dcterms:W3CDTF">2013-12-23T23:15:00Z</dcterms:created>
  <dcterms:modified xsi:type="dcterms:W3CDTF">2026-06-17T11:14:00Z</dcterms:modified>
  <cp:category/>
</cp:coreProperties>
</file>