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E7DE" w14:textId="2A655927" w:rsidR="00545036" w:rsidRDefault="00545036" w:rsidP="00545036">
      <w:pPr>
        <w:pStyle w:val="Heading1"/>
        <w:shd w:val="clear" w:color="auto" w:fill="FFFFFF"/>
        <w:spacing w:before="0" w:after="75"/>
        <w:textAlignment w:val="baseline"/>
        <w:rPr>
          <w:rFonts w:ascii="Georgia" w:hAnsi="Georgia"/>
          <w:color w:val="020F06"/>
          <w:sz w:val="45"/>
          <w:szCs w:val="45"/>
        </w:rPr>
      </w:pPr>
      <w:r>
        <w:rPr>
          <w:rFonts w:ascii="Georgia" w:hAnsi="Georgia"/>
          <w:color w:val="020F06"/>
          <w:sz w:val="45"/>
          <w:szCs w:val="45"/>
        </w:rPr>
        <w:t>15 Tricky DevOps Architect Interview Questions &amp; Answers</w:t>
      </w:r>
    </w:p>
    <w:p w14:paraId="0D19FEC5" w14:textId="77777777" w:rsidR="00545036" w:rsidRPr="00545036" w:rsidRDefault="00545036" w:rsidP="00545036"/>
    <w:p w14:paraId="78C9F77F" w14:textId="09B5B654" w:rsidR="00545036" w:rsidRDefault="00545036" w:rsidP="00545036">
      <w:pPr>
        <w:shd w:val="clear" w:color="auto" w:fill="FFFFFF"/>
        <w:textAlignment w:val="baseline"/>
        <w:rPr>
          <w:rFonts w:ascii="Georgia" w:hAnsi="Georgia"/>
          <w:color w:val="575757"/>
          <w:sz w:val="23"/>
          <w:szCs w:val="23"/>
        </w:rPr>
      </w:pPr>
      <w:r>
        <w:rPr>
          <w:rFonts w:ascii="Georgia" w:hAnsi="Georgia"/>
          <w:noProof/>
          <w:color w:val="575757"/>
          <w:sz w:val="23"/>
          <w:szCs w:val="23"/>
        </w:rPr>
        <w:drawing>
          <wp:inline distT="0" distB="0" distL="0" distR="0" wp14:anchorId="29E9600F" wp14:editId="3D01D0D8">
            <wp:extent cx="2857500" cy="1073150"/>
            <wp:effectExtent l="0" t="0" r="0" b="0"/>
            <wp:docPr id="15" name="Picture 15" descr="DevOps Architect Interview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DevOps Architect Interview Top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73150"/>
                    </a:xfrm>
                    <a:prstGeom prst="rect">
                      <a:avLst/>
                    </a:prstGeom>
                    <a:noFill/>
                    <a:ln>
                      <a:noFill/>
                    </a:ln>
                  </pic:spPr>
                </pic:pic>
              </a:graphicData>
            </a:graphic>
          </wp:inline>
        </w:drawing>
      </w:r>
    </w:p>
    <w:p w14:paraId="7728A97C" w14:textId="77777777" w:rsidR="00545036" w:rsidRDefault="00545036" w:rsidP="00545036">
      <w:pPr>
        <w:pStyle w:val="NormalWeb"/>
        <w:shd w:val="clear" w:color="auto" w:fill="FFFFFF"/>
        <w:spacing w:before="0" w:beforeAutospacing="0" w:after="0" w:afterAutospacing="0"/>
        <w:textAlignment w:val="baseline"/>
        <w:rPr>
          <w:rFonts w:ascii="Georgia" w:hAnsi="Georgia"/>
          <w:color w:val="575757"/>
          <w:sz w:val="23"/>
          <w:szCs w:val="23"/>
        </w:rPr>
      </w:pPr>
      <w:r>
        <w:rPr>
          <w:rFonts w:ascii="Georgia" w:hAnsi="Georgia"/>
          <w:color w:val="575757"/>
          <w:sz w:val="23"/>
          <w:szCs w:val="23"/>
        </w:rPr>
        <w:t>DevOps and DevSecOps are two sides of the same coin. They both share some goals, but they also have their differences. It is important to understand what each one means so that you can implement them properly in your organization. In this post, you will learn about some of the </w:t>
      </w:r>
      <w:r>
        <w:rPr>
          <w:rStyle w:val="Strong"/>
          <w:rFonts w:ascii="Georgia" w:hAnsi="Georgia"/>
          <w:color w:val="575757"/>
          <w:sz w:val="23"/>
          <w:szCs w:val="23"/>
          <w:bdr w:val="none" w:sz="0" w:space="0" w:color="auto" w:frame="1"/>
        </w:rPr>
        <w:t>questions (and answers)</w:t>
      </w:r>
      <w:r>
        <w:rPr>
          <w:rFonts w:ascii="Georgia" w:hAnsi="Georgia"/>
          <w:color w:val="575757"/>
          <w:sz w:val="23"/>
          <w:szCs w:val="23"/>
        </w:rPr>
        <w:t> which could be asked in the </w:t>
      </w:r>
      <w:hyperlink r:id="rId8" w:history="1">
        <w:r>
          <w:rPr>
            <w:rStyle w:val="Hyperlink"/>
            <w:rFonts w:ascii="Georgia" w:hAnsi="Georgia"/>
            <w:b/>
            <w:bCs/>
            <w:color w:val="62A6E4"/>
            <w:sz w:val="23"/>
            <w:szCs w:val="23"/>
            <w:bdr w:val="none" w:sz="0" w:space="0" w:color="auto" w:frame="1"/>
          </w:rPr>
          <w:t>DevOps</w:t>
        </w:r>
      </w:hyperlink>
      <w:r>
        <w:rPr>
          <w:rStyle w:val="Strong"/>
          <w:rFonts w:ascii="Georgia" w:hAnsi="Georgia"/>
          <w:color w:val="575757"/>
          <w:sz w:val="23"/>
          <w:szCs w:val="23"/>
          <w:bdr w:val="none" w:sz="0" w:space="0" w:color="auto" w:frame="1"/>
        </w:rPr>
        <w:t> Architect interview</w:t>
      </w:r>
      <w:r>
        <w:rPr>
          <w:rFonts w:ascii="Georgia" w:hAnsi="Georgia"/>
          <w:color w:val="575757"/>
          <w:sz w:val="23"/>
          <w:szCs w:val="23"/>
        </w:rPr>
        <w:t>. The following are some of the topics you might want to cover for doing</w:t>
      </w:r>
      <w:r>
        <w:rPr>
          <w:rStyle w:val="Strong"/>
          <w:rFonts w:ascii="Georgia" w:hAnsi="Georgia"/>
          <w:color w:val="575757"/>
          <w:sz w:val="23"/>
          <w:szCs w:val="23"/>
          <w:bdr w:val="none" w:sz="0" w:space="0" w:color="auto" w:frame="1"/>
        </w:rPr>
        <w:t> interview preparation for DevOps Architect</w:t>
      </w:r>
      <w:r>
        <w:rPr>
          <w:rFonts w:ascii="Georgia" w:hAnsi="Georgia"/>
          <w:color w:val="575757"/>
          <w:sz w:val="23"/>
          <w:szCs w:val="23"/>
        </w:rPr>
        <w:t> position:</w:t>
      </w:r>
    </w:p>
    <w:p w14:paraId="6DFAFF0B" w14:textId="77777777" w:rsidR="00545036" w:rsidRDefault="00545036" w:rsidP="00545036">
      <w:pPr>
        <w:numPr>
          <w:ilvl w:val="0"/>
          <w:numId w:val="22"/>
        </w:numPr>
        <w:shd w:val="clear" w:color="auto" w:fill="FFFFFF"/>
        <w:spacing w:after="0" w:line="240" w:lineRule="auto"/>
        <w:ind w:left="1170"/>
        <w:textAlignment w:val="baseline"/>
        <w:rPr>
          <w:rFonts w:ascii="Georgia" w:hAnsi="Georgia"/>
          <w:color w:val="575757"/>
          <w:sz w:val="23"/>
          <w:szCs w:val="23"/>
        </w:rPr>
      </w:pPr>
      <w:r>
        <w:rPr>
          <w:rFonts w:ascii="Georgia" w:hAnsi="Georgia"/>
          <w:color w:val="575757"/>
          <w:sz w:val="23"/>
          <w:szCs w:val="23"/>
        </w:rPr>
        <w:t>DevOps &amp; DevSecOps concepts</w:t>
      </w:r>
    </w:p>
    <w:p w14:paraId="511732B8" w14:textId="77777777" w:rsidR="00545036" w:rsidRDefault="00545036" w:rsidP="00545036">
      <w:pPr>
        <w:numPr>
          <w:ilvl w:val="0"/>
          <w:numId w:val="22"/>
        </w:numPr>
        <w:shd w:val="clear" w:color="auto" w:fill="FFFFFF"/>
        <w:spacing w:after="0" w:line="240" w:lineRule="auto"/>
        <w:ind w:left="1170"/>
        <w:textAlignment w:val="baseline"/>
        <w:rPr>
          <w:rFonts w:ascii="Georgia" w:hAnsi="Georgia"/>
          <w:color w:val="575757"/>
          <w:sz w:val="23"/>
          <w:szCs w:val="23"/>
        </w:rPr>
      </w:pPr>
      <w:r>
        <w:rPr>
          <w:rFonts w:ascii="Georgia" w:hAnsi="Georgia"/>
          <w:color w:val="575757"/>
          <w:sz w:val="23"/>
          <w:szCs w:val="23"/>
        </w:rPr>
        <w:t>Setting up DevOps implementation</w:t>
      </w:r>
    </w:p>
    <w:p w14:paraId="0201A213" w14:textId="77777777" w:rsidR="00545036" w:rsidRDefault="00545036" w:rsidP="00545036">
      <w:pPr>
        <w:numPr>
          <w:ilvl w:val="0"/>
          <w:numId w:val="22"/>
        </w:numPr>
        <w:shd w:val="clear" w:color="auto" w:fill="FFFFFF"/>
        <w:spacing w:after="0" w:line="240" w:lineRule="auto"/>
        <w:ind w:left="1170"/>
        <w:textAlignment w:val="baseline"/>
        <w:rPr>
          <w:rFonts w:ascii="Georgia" w:hAnsi="Georgia"/>
          <w:color w:val="575757"/>
          <w:sz w:val="23"/>
          <w:szCs w:val="23"/>
        </w:rPr>
      </w:pPr>
      <w:r>
        <w:rPr>
          <w:rFonts w:ascii="Georgia" w:hAnsi="Georgia"/>
          <w:color w:val="575757"/>
          <w:sz w:val="23"/>
          <w:szCs w:val="23"/>
        </w:rPr>
        <w:t>DevOps reference architecture</w:t>
      </w:r>
    </w:p>
    <w:p w14:paraId="13B37597" w14:textId="77777777" w:rsidR="00545036" w:rsidRDefault="00545036" w:rsidP="00545036">
      <w:pPr>
        <w:numPr>
          <w:ilvl w:val="0"/>
          <w:numId w:val="22"/>
        </w:numPr>
        <w:shd w:val="clear" w:color="auto" w:fill="FFFFFF"/>
        <w:spacing w:after="0" w:line="240" w:lineRule="auto"/>
        <w:ind w:left="1170"/>
        <w:textAlignment w:val="baseline"/>
        <w:rPr>
          <w:rFonts w:ascii="Georgia" w:hAnsi="Georgia"/>
          <w:color w:val="575757"/>
          <w:sz w:val="23"/>
          <w:szCs w:val="23"/>
        </w:rPr>
      </w:pPr>
      <w:r>
        <w:rPr>
          <w:rFonts w:ascii="Georgia" w:hAnsi="Georgia"/>
          <w:color w:val="575757"/>
          <w:sz w:val="23"/>
          <w:szCs w:val="23"/>
        </w:rPr>
        <w:t>DevOps reference implementation</w:t>
      </w:r>
    </w:p>
    <w:p w14:paraId="66B2EEA8" w14:textId="77777777" w:rsidR="00545036" w:rsidRDefault="00545036" w:rsidP="00545036">
      <w:pPr>
        <w:numPr>
          <w:ilvl w:val="0"/>
          <w:numId w:val="22"/>
        </w:numPr>
        <w:shd w:val="clear" w:color="auto" w:fill="FFFFFF"/>
        <w:spacing w:after="0" w:line="240" w:lineRule="auto"/>
        <w:ind w:left="1170"/>
        <w:textAlignment w:val="baseline"/>
        <w:rPr>
          <w:rFonts w:ascii="Georgia" w:hAnsi="Georgia"/>
          <w:color w:val="575757"/>
          <w:sz w:val="23"/>
          <w:szCs w:val="23"/>
        </w:rPr>
      </w:pPr>
      <w:r>
        <w:rPr>
          <w:rFonts w:ascii="Georgia" w:hAnsi="Georgia"/>
          <w:color w:val="575757"/>
          <w:sz w:val="23"/>
          <w:szCs w:val="23"/>
        </w:rPr>
        <w:t>Continuous delivery concepts &amp; reference architecture</w:t>
      </w:r>
    </w:p>
    <w:p w14:paraId="797A9AD7" w14:textId="394F77A0" w:rsidR="00545036" w:rsidRDefault="00545036" w:rsidP="00545036">
      <w:pPr>
        <w:numPr>
          <w:ilvl w:val="0"/>
          <w:numId w:val="22"/>
        </w:numPr>
        <w:shd w:val="clear" w:color="auto" w:fill="FFFFFF"/>
        <w:spacing w:after="0" w:line="240" w:lineRule="auto"/>
        <w:ind w:left="1170"/>
        <w:textAlignment w:val="baseline"/>
        <w:rPr>
          <w:rFonts w:ascii="Georgia" w:hAnsi="Georgia"/>
          <w:color w:val="575757"/>
          <w:sz w:val="23"/>
          <w:szCs w:val="23"/>
        </w:rPr>
      </w:pPr>
      <w:r>
        <w:rPr>
          <w:rFonts w:ascii="Georgia" w:hAnsi="Georgia"/>
          <w:color w:val="575757"/>
          <w:sz w:val="23"/>
          <w:szCs w:val="23"/>
        </w:rPr>
        <w:t>Technologies (Tools s&amp; Frameworks)</w:t>
      </w:r>
    </w:p>
    <w:p w14:paraId="38AD0779" w14:textId="77777777" w:rsidR="00545036" w:rsidRDefault="00545036" w:rsidP="00545036">
      <w:pPr>
        <w:shd w:val="clear" w:color="auto" w:fill="FFFFFF"/>
        <w:spacing w:after="0" w:line="240" w:lineRule="auto"/>
        <w:ind w:left="1170"/>
        <w:textAlignment w:val="baseline"/>
        <w:rPr>
          <w:rFonts w:ascii="Georgia" w:hAnsi="Georgia"/>
          <w:color w:val="575757"/>
          <w:sz w:val="23"/>
          <w:szCs w:val="23"/>
        </w:rPr>
      </w:pPr>
    </w:p>
    <w:p w14:paraId="6F9314F3" w14:textId="07801108" w:rsidR="00545036" w:rsidRDefault="00545036" w:rsidP="00545036">
      <w:pPr>
        <w:pStyle w:val="NormalWeb"/>
        <w:shd w:val="clear" w:color="auto" w:fill="FFFFFF"/>
        <w:spacing w:before="0" w:beforeAutospacing="0" w:after="300" w:afterAutospacing="0"/>
        <w:textAlignment w:val="baseline"/>
        <w:rPr>
          <w:rFonts w:ascii="Georgia" w:hAnsi="Georgia"/>
          <w:color w:val="575757"/>
          <w:sz w:val="23"/>
          <w:szCs w:val="23"/>
        </w:rPr>
      </w:pPr>
      <w:r>
        <w:rPr>
          <w:rFonts w:ascii="Georgia" w:hAnsi="Georgia"/>
          <w:color w:val="575757"/>
          <w:sz w:val="23"/>
          <w:szCs w:val="23"/>
        </w:rPr>
        <w:t xml:space="preserve">Here is a related diagram on topics </w:t>
      </w:r>
      <w:r>
        <w:rPr>
          <w:rFonts w:ascii="Georgia" w:hAnsi="Georgia"/>
          <w:color w:val="575757"/>
          <w:sz w:val="23"/>
          <w:szCs w:val="23"/>
        </w:rPr>
        <w:t>that</w:t>
      </w:r>
      <w:r>
        <w:rPr>
          <w:rFonts w:ascii="Georgia" w:hAnsi="Georgia"/>
          <w:color w:val="575757"/>
          <w:sz w:val="23"/>
          <w:szCs w:val="23"/>
        </w:rPr>
        <w:t xml:space="preserve"> are useful for DevOps architect interview preparation.</w:t>
      </w:r>
    </w:p>
    <w:p w14:paraId="7897AF60" w14:textId="571A1F12" w:rsidR="00545036" w:rsidRDefault="00545036" w:rsidP="00545036">
      <w:pPr>
        <w:shd w:val="clear" w:color="auto" w:fill="F6F6F6"/>
        <w:jc w:val="center"/>
        <w:textAlignment w:val="baseline"/>
        <w:rPr>
          <w:rFonts w:ascii="Georgia" w:hAnsi="Georgia"/>
          <w:color w:val="666666"/>
          <w:sz w:val="23"/>
          <w:szCs w:val="23"/>
        </w:rPr>
      </w:pPr>
      <w:r>
        <w:rPr>
          <w:rFonts w:ascii="Georgia" w:hAnsi="Georgia"/>
          <w:noProof/>
          <w:color w:val="666666"/>
          <w:sz w:val="23"/>
          <w:szCs w:val="23"/>
        </w:rPr>
        <w:drawing>
          <wp:inline distT="0" distB="0" distL="0" distR="0" wp14:anchorId="7916DAF0" wp14:editId="557D33BD">
            <wp:extent cx="5943600" cy="2245360"/>
            <wp:effectExtent l="0" t="0" r="0" b="2540"/>
            <wp:docPr id="14" name="Picture 14" descr="DevOps Architect Interview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DevOps Architect Interview Top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45360"/>
                    </a:xfrm>
                    <a:prstGeom prst="rect">
                      <a:avLst/>
                    </a:prstGeom>
                    <a:noFill/>
                    <a:ln>
                      <a:noFill/>
                    </a:ln>
                  </pic:spPr>
                </pic:pic>
              </a:graphicData>
            </a:graphic>
          </wp:inline>
        </w:drawing>
      </w:r>
    </w:p>
    <w:p w14:paraId="2026D41A" w14:textId="53A8A436" w:rsidR="00545036" w:rsidRDefault="00545036" w:rsidP="00545036">
      <w:pPr>
        <w:shd w:val="clear" w:color="auto" w:fill="F6F6F6"/>
        <w:jc w:val="center"/>
        <w:textAlignment w:val="baseline"/>
        <w:rPr>
          <w:rFonts w:ascii="Georgia" w:hAnsi="Georgia"/>
          <w:color w:val="666666"/>
          <w:sz w:val="23"/>
          <w:szCs w:val="23"/>
        </w:rPr>
      </w:pPr>
    </w:p>
    <w:p w14:paraId="07B084C9" w14:textId="19E2CC58" w:rsidR="00545036" w:rsidRDefault="00545036" w:rsidP="00545036">
      <w:pPr>
        <w:shd w:val="clear" w:color="auto" w:fill="F6F6F6"/>
        <w:jc w:val="center"/>
        <w:textAlignment w:val="baseline"/>
        <w:rPr>
          <w:rFonts w:ascii="Georgia" w:hAnsi="Georgia"/>
          <w:color w:val="666666"/>
          <w:sz w:val="23"/>
          <w:szCs w:val="23"/>
        </w:rPr>
      </w:pPr>
    </w:p>
    <w:p w14:paraId="2CC5FDB9" w14:textId="77777777" w:rsidR="00545036" w:rsidRDefault="00545036" w:rsidP="00545036">
      <w:pPr>
        <w:shd w:val="clear" w:color="auto" w:fill="F6F6F6"/>
        <w:jc w:val="center"/>
        <w:textAlignment w:val="baseline"/>
        <w:rPr>
          <w:rFonts w:ascii="Georgia" w:hAnsi="Georgia"/>
          <w:color w:val="666666"/>
          <w:sz w:val="23"/>
          <w:szCs w:val="23"/>
        </w:rPr>
      </w:pPr>
    </w:p>
    <w:p w14:paraId="719A6EA9" w14:textId="77777777" w:rsidR="00545036" w:rsidRDefault="00545036" w:rsidP="00545036">
      <w:pPr>
        <w:pStyle w:val="Heading2"/>
        <w:shd w:val="clear" w:color="auto" w:fill="EFEFFF"/>
        <w:spacing w:before="0" w:beforeAutospacing="0" w:after="0" w:afterAutospacing="0" w:line="527" w:lineRule="atLeast"/>
        <w:textAlignment w:val="baseline"/>
        <w:rPr>
          <w:rFonts w:ascii="Georgia" w:hAnsi="Georgia"/>
          <w:b w:val="0"/>
          <w:bCs w:val="0"/>
          <w:color w:val="575757"/>
          <w:sz w:val="41"/>
          <w:szCs w:val="41"/>
        </w:rPr>
      </w:pPr>
      <w:r>
        <w:rPr>
          <w:rFonts w:ascii="Georgia" w:hAnsi="Georgia"/>
          <w:b w:val="0"/>
          <w:bCs w:val="0"/>
          <w:color w:val="575757"/>
          <w:sz w:val="41"/>
          <w:szCs w:val="41"/>
        </w:rPr>
        <w:lastRenderedPageBreak/>
        <w:t>DevOps Architect Interview Q&amp;A</w:t>
      </w:r>
    </w:p>
    <w:p w14:paraId="4C9447DF" w14:textId="77777777" w:rsidR="00545036" w:rsidRDefault="00545036" w:rsidP="00545036">
      <w:pPr>
        <w:pStyle w:val="NormalWeb"/>
        <w:shd w:val="clear" w:color="auto" w:fill="FFFFFF"/>
        <w:spacing w:before="0" w:beforeAutospacing="0" w:after="300" w:afterAutospacing="0"/>
        <w:textAlignment w:val="baseline"/>
        <w:rPr>
          <w:rFonts w:ascii="Georgia" w:hAnsi="Georgia"/>
          <w:color w:val="575757"/>
          <w:sz w:val="23"/>
          <w:szCs w:val="23"/>
        </w:rPr>
      </w:pPr>
      <w:r>
        <w:rPr>
          <w:rFonts w:ascii="Georgia" w:hAnsi="Georgia"/>
          <w:color w:val="575757"/>
          <w:sz w:val="23"/>
          <w:szCs w:val="23"/>
        </w:rPr>
        <w:t>The following are some of the interview questions and answers for DevOps Architect:</w:t>
      </w:r>
    </w:p>
    <w:p w14:paraId="6F96273A" w14:textId="488D26B2"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What is DevOps or DevSecOps?</w:t>
      </w:r>
      <w:r>
        <w:rPr>
          <w:rFonts w:ascii="Georgia" w:hAnsi="Georgia"/>
          <w:color w:val="575757"/>
          <w:sz w:val="23"/>
          <w:szCs w:val="23"/>
        </w:rPr>
        <w:br/>
      </w:r>
      <w:r>
        <w:rPr>
          <w:rStyle w:val="Strong"/>
          <w:rFonts w:ascii="Georgia" w:hAnsi="Georgia"/>
          <w:color w:val="575757"/>
          <w:sz w:val="23"/>
          <w:szCs w:val="23"/>
          <w:bdr w:val="none" w:sz="0" w:space="0" w:color="auto" w:frame="1"/>
        </w:rPr>
        <w:t>Ans</w:t>
      </w:r>
      <w:r>
        <w:rPr>
          <w:rFonts w:ascii="Georgia" w:hAnsi="Georgia"/>
          <w:color w:val="575757"/>
          <w:sz w:val="23"/>
          <w:szCs w:val="23"/>
        </w:rPr>
        <w:t>: DevOps or DevSecOps can be defined as a </w:t>
      </w:r>
      <w:r>
        <w:rPr>
          <w:rStyle w:val="Strong"/>
          <w:rFonts w:ascii="Georgia" w:hAnsi="Georgia"/>
          <w:color w:val="575757"/>
          <w:sz w:val="23"/>
          <w:szCs w:val="23"/>
          <w:bdr w:val="none" w:sz="0" w:space="0" w:color="auto" w:frame="1"/>
        </w:rPr>
        <w:t>philosophy for software development</w:t>
      </w:r>
      <w:r>
        <w:rPr>
          <w:rFonts w:ascii="Georgia" w:hAnsi="Georgia"/>
          <w:color w:val="575757"/>
          <w:sz w:val="23"/>
          <w:szCs w:val="23"/>
        </w:rPr>
        <w:t> with the primary goal of </w:t>
      </w:r>
      <w:r>
        <w:rPr>
          <w:rStyle w:val="Strong"/>
          <w:rFonts w:ascii="Georgia" w:hAnsi="Georgia"/>
          <w:color w:val="575757"/>
          <w:sz w:val="23"/>
          <w:szCs w:val="23"/>
          <w:bdr w:val="none" w:sz="0" w:space="0" w:color="auto" w:frame="1"/>
        </w:rPr>
        <w:t>reducing mean-time-to-change</w:t>
      </w:r>
      <w:r>
        <w:rPr>
          <w:rFonts w:ascii="Georgia" w:hAnsi="Georgia"/>
          <w:color w:val="575757"/>
          <w:sz w:val="23"/>
          <w:szCs w:val="23"/>
        </w:rPr>
        <w:t> (MTTC) and </w:t>
      </w:r>
      <w:r>
        <w:rPr>
          <w:rStyle w:val="Strong"/>
          <w:rFonts w:ascii="Georgia" w:hAnsi="Georgia"/>
          <w:color w:val="575757"/>
          <w:sz w:val="23"/>
          <w:szCs w:val="23"/>
          <w:bdr w:val="none" w:sz="0" w:space="0" w:color="auto" w:frame="1"/>
        </w:rPr>
        <w:t>mean-time-to-recovery</w:t>
      </w:r>
      <w:r>
        <w:rPr>
          <w:rFonts w:ascii="Georgia" w:hAnsi="Georgia"/>
          <w:color w:val="575757"/>
          <w:sz w:val="23"/>
          <w:szCs w:val="23"/>
        </w:rPr>
        <w:t> (MTTR) for moving new features or bug fixes into production for incorporating customers’ feedback in a faster manner.</w:t>
      </w:r>
    </w:p>
    <w:p w14:paraId="6A1256D3" w14:textId="77777777" w:rsidR="00545036" w:rsidRDefault="00545036" w:rsidP="00545036">
      <w:pPr>
        <w:shd w:val="clear" w:color="auto" w:fill="FFFFFF"/>
        <w:spacing w:after="0" w:line="240" w:lineRule="auto"/>
        <w:ind w:left="1170"/>
        <w:textAlignment w:val="baseline"/>
        <w:rPr>
          <w:rFonts w:ascii="Georgia" w:hAnsi="Georgia"/>
          <w:color w:val="575757"/>
          <w:sz w:val="23"/>
          <w:szCs w:val="23"/>
        </w:rPr>
      </w:pPr>
    </w:p>
    <w:p w14:paraId="6E6BC784" w14:textId="5C99C686"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What is the difference between DevOps and DevSecOps?</w:t>
      </w:r>
      <w:r>
        <w:rPr>
          <w:rFonts w:ascii="Georgia" w:hAnsi="Georgia"/>
          <w:color w:val="575757"/>
          <w:sz w:val="23"/>
          <w:szCs w:val="23"/>
        </w:rPr>
        <w:br/>
      </w:r>
      <w:r>
        <w:rPr>
          <w:rStyle w:val="Strong"/>
          <w:rFonts w:ascii="Georgia" w:hAnsi="Georgia"/>
          <w:color w:val="575757"/>
          <w:sz w:val="23"/>
          <w:szCs w:val="23"/>
          <w:bdr w:val="none" w:sz="0" w:space="0" w:color="auto" w:frame="1"/>
        </w:rPr>
        <w:t>Ans</w:t>
      </w:r>
      <w:r>
        <w:rPr>
          <w:rFonts w:ascii="Georgia" w:hAnsi="Georgia"/>
          <w:color w:val="575757"/>
          <w:sz w:val="23"/>
          <w:szCs w:val="23"/>
        </w:rPr>
        <w:t>: The primary difference is that DevOps requires Developers &amp; IT/OPs staff members to work together as one team with shared sprint goals while DevSecOps requires Developers, IT/Ops, and Security staff to work together as one team with shared sprint goals. In simpler words, DevOps is the marriage of development and operations, whereas DevSecOps is an extension of DevOps that includes security practices. The goal of both is to optimize collaboration between IT professionals so they can deliver value faster. Another key difference is the inclusion of security-related tools at the different stages of SDLC for the automation of security testing.</w:t>
      </w:r>
    </w:p>
    <w:p w14:paraId="1261F5C6" w14:textId="77777777" w:rsidR="00545036" w:rsidRDefault="00545036" w:rsidP="00545036">
      <w:pPr>
        <w:shd w:val="clear" w:color="auto" w:fill="FFFFFF"/>
        <w:spacing w:after="0" w:line="240" w:lineRule="auto"/>
        <w:textAlignment w:val="baseline"/>
        <w:rPr>
          <w:rFonts w:ascii="Georgia" w:hAnsi="Georgia"/>
          <w:color w:val="575757"/>
          <w:sz w:val="23"/>
          <w:szCs w:val="23"/>
        </w:rPr>
      </w:pPr>
    </w:p>
    <w:p w14:paraId="37D1FF13" w14:textId="4F654774"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How to get started with DevOps initiatives?</w:t>
      </w:r>
      <w:r>
        <w:rPr>
          <w:rFonts w:ascii="Georgia" w:hAnsi="Georgia"/>
          <w:color w:val="575757"/>
          <w:sz w:val="23"/>
          <w:szCs w:val="23"/>
        </w:rPr>
        <w:br/>
      </w:r>
      <w:r>
        <w:rPr>
          <w:rStyle w:val="Strong"/>
          <w:rFonts w:ascii="Georgia" w:hAnsi="Georgia"/>
          <w:color w:val="575757"/>
          <w:sz w:val="23"/>
          <w:szCs w:val="23"/>
          <w:bdr w:val="none" w:sz="0" w:space="0" w:color="auto" w:frame="1"/>
        </w:rPr>
        <w:t>Ans</w:t>
      </w:r>
      <w:r>
        <w:rPr>
          <w:rFonts w:ascii="Georgia" w:hAnsi="Georgia"/>
          <w:color w:val="575757"/>
          <w:sz w:val="23"/>
          <w:szCs w:val="23"/>
        </w:rPr>
        <w:t xml:space="preserve">: There are different steps such as assessment, gaps analysis, maturity model, project implementation roadmap, etc which are required to get started with DevOps or DevSecOps initiatives in your organization. One of the key aspects of getting started with DevOps or </w:t>
      </w:r>
      <w:proofErr w:type="gramStart"/>
      <w:r>
        <w:rPr>
          <w:rFonts w:ascii="Georgia" w:hAnsi="Georgia"/>
          <w:color w:val="575757"/>
          <w:sz w:val="23"/>
          <w:szCs w:val="23"/>
        </w:rPr>
        <w:t>DevSecOps  is</w:t>
      </w:r>
      <w:proofErr w:type="gramEnd"/>
      <w:r>
        <w:rPr>
          <w:rFonts w:ascii="Georgia" w:hAnsi="Georgia"/>
          <w:color w:val="575757"/>
          <w:sz w:val="23"/>
          <w:szCs w:val="23"/>
        </w:rPr>
        <w:t xml:space="preserve"> assembling the right team. This team should have expertise in both development and operations, as well as experience with DevOps tools and processes. If you don’t have </w:t>
      </w:r>
      <w:proofErr w:type="gramStart"/>
      <w:r>
        <w:rPr>
          <w:rFonts w:ascii="Georgia" w:hAnsi="Georgia"/>
          <w:color w:val="575757"/>
          <w:sz w:val="23"/>
          <w:szCs w:val="23"/>
        </w:rPr>
        <w:t>all of</w:t>
      </w:r>
      <w:proofErr w:type="gramEnd"/>
      <w:r>
        <w:rPr>
          <w:rFonts w:ascii="Georgia" w:hAnsi="Georgia"/>
          <w:color w:val="575757"/>
          <w:sz w:val="23"/>
          <w:szCs w:val="23"/>
        </w:rPr>
        <w:t xml:space="preserve"> the required skills in-house, you may need to bring in outside consultants. Another important aspect of getting started with DevOps or DevSecOps is understanding your current infrastructure. This means knowing things like how many servers you have, what operating systems they’re running, and who manages the configuration of each one. You’ll need this information for your plan, as well as for testing any new processes or tools that you develop. The greater details could be found on this page: </w:t>
      </w:r>
      <w:hyperlink r:id="rId10" w:history="1">
        <w:r>
          <w:rPr>
            <w:rStyle w:val="Hyperlink"/>
            <w:rFonts w:ascii="Georgia" w:hAnsi="Georgia"/>
            <w:color w:val="62A6E4"/>
            <w:sz w:val="23"/>
            <w:szCs w:val="23"/>
            <w:bdr w:val="none" w:sz="0" w:space="0" w:color="auto" w:frame="1"/>
          </w:rPr>
          <w:t>How to get started with DevOps or DevSecOps in your organization?</w:t>
        </w:r>
      </w:hyperlink>
    </w:p>
    <w:p w14:paraId="7B730687" w14:textId="77777777" w:rsidR="00545036" w:rsidRDefault="00545036" w:rsidP="00545036">
      <w:pPr>
        <w:shd w:val="clear" w:color="auto" w:fill="FFFFFF"/>
        <w:spacing w:after="0" w:line="240" w:lineRule="auto"/>
        <w:ind w:left="1170"/>
        <w:textAlignment w:val="baseline"/>
        <w:rPr>
          <w:rFonts w:ascii="Georgia" w:hAnsi="Georgia"/>
          <w:color w:val="575757"/>
          <w:sz w:val="23"/>
          <w:szCs w:val="23"/>
        </w:rPr>
      </w:pPr>
    </w:p>
    <w:p w14:paraId="0E3359F1" w14:textId="06CE5DA3"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How would you go about measuring the success of DevOps adoption across the organization?</w:t>
      </w:r>
      <w:r>
        <w:rPr>
          <w:rFonts w:ascii="Georgia" w:hAnsi="Georgia"/>
          <w:color w:val="575757"/>
          <w:sz w:val="23"/>
          <w:szCs w:val="23"/>
        </w:rPr>
        <w:br/>
      </w:r>
      <w:r>
        <w:rPr>
          <w:rStyle w:val="Strong"/>
          <w:rFonts w:ascii="Georgia" w:hAnsi="Georgia"/>
          <w:color w:val="575757"/>
          <w:sz w:val="23"/>
          <w:szCs w:val="23"/>
          <w:bdr w:val="none" w:sz="0" w:space="0" w:color="auto" w:frame="1"/>
        </w:rPr>
        <w:t>Ans</w:t>
      </w:r>
      <w:r>
        <w:rPr>
          <w:rFonts w:ascii="Georgia" w:hAnsi="Georgia"/>
          <w:color w:val="575757"/>
          <w:sz w:val="23"/>
          <w:szCs w:val="23"/>
        </w:rPr>
        <w:t>: The primary method of measuring DevOps success is to measure some of the following:</w:t>
      </w:r>
      <w:r>
        <w:rPr>
          <w:rFonts w:ascii="Georgia" w:hAnsi="Georgia"/>
          <w:color w:val="575757"/>
          <w:sz w:val="23"/>
          <w:szCs w:val="23"/>
        </w:rPr>
        <w:br/>
        <w:t>A. </w:t>
      </w:r>
      <w:r>
        <w:rPr>
          <w:rStyle w:val="Strong"/>
          <w:rFonts w:ascii="Georgia" w:hAnsi="Georgia"/>
          <w:color w:val="575757"/>
          <w:sz w:val="23"/>
          <w:szCs w:val="23"/>
          <w:bdr w:val="none" w:sz="0" w:space="0" w:color="auto" w:frame="1"/>
        </w:rPr>
        <w:t>Mean-Time-to-Change (MTTC)</w:t>
      </w:r>
      <w:r>
        <w:rPr>
          <w:rFonts w:ascii="Georgia" w:hAnsi="Georgia"/>
          <w:color w:val="575757"/>
          <w:sz w:val="23"/>
          <w:szCs w:val="23"/>
        </w:rPr>
        <w:t>: MTTC is used to measure how quickly an organization can adapt to changes. MTTC is calculated by dividing the time it takes to make a change by the number of changes made.</w:t>
      </w:r>
      <w:r>
        <w:rPr>
          <w:rFonts w:ascii="Georgia" w:hAnsi="Georgia"/>
          <w:color w:val="575757"/>
          <w:sz w:val="23"/>
          <w:szCs w:val="23"/>
        </w:rPr>
        <w:br/>
        <w:t>B. </w:t>
      </w:r>
      <w:r>
        <w:rPr>
          <w:rStyle w:val="Strong"/>
          <w:rFonts w:ascii="Georgia" w:hAnsi="Georgia"/>
          <w:color w:val="575757"/>
          <w:sz w:val="23"/>
          <w:szCs w:val="23"/>
          <w:bdr w:val="none" w:sz="0" w:space="0" w:color="auto" w:frame="1"/>
        </w:rPr>
        <w:t>Mean-Time-to-Recovery (MTTR)</w:t>
      </w:r>
      <w:r>
        <w:rPr>
          <w:rFonts w:ascii="Georgia" w:hAnsi="Georgia"/>
          <w:color w:val="575757"/>
          <w:sz w:val="23"/>
          <w:szCs w:val="23"/>
        </w:rPr>
        <w:t>: MTTR (Mean Time to Recovery) is a metric that measures how quickly problems are resolved. MTTR can be used to measure the success of DevOps initiatives by comparing the pre-DevOps and post-DevOps MTTR values.</w:t>
      </w:r>
      <w:r>
        <w:rPr>
          <w:rFonts w:ascii="Georgia" w:hAnsi="Georgia"/>
          <w:color w:val="575757"/>
          <w:sz w:val="23"/>
          <w:szCs w:val="23"/>
        </w:rPr>
        <w:br/>
      </w:r>
      <w:r>
        <w:rPr>
          <w:rFonts w:ascii="Georgia" w:hAnsi="Georgia"/>
          <w:color w:val="575757"/>
          <w:sz w:val="23"/>
          <w:szCs w:val="23"/>
        </w:rPr>
        <w:lastRenderedPageBreak/>
        <w:t>C. Frequency of release</w:t>
      </w:r>
      <w:r>
        <w:rPr>
          <w:rFonts w:ascii="Georgia" w:hAnsi="Georgia"/>
          <w:color w:val="575757"/>
          <w:sz w:val="23"/>
          <w:szCs w:val="23"/>
        </w:rPr>
        <w:br/>
        <w:t>D. </w:t>
      </w:r>
      <w:r>
        <w:rPr>
          <w:rStyle w:val="Strong"/>
          <w:rFonts w:ascii="Georgia" w:hAnsi="Georgia"/>
          <w:color w:val="575757"/>
          <w:sz w:val="23"/>
          <w:szCs w:val="23"/>
          <w:bdr w:val="none" w:sz="0" w:space="0" w:color="auto" w:frame="1"/>
        </w:rPr>
        <w:t>Mean-time-to-incident (MTTI)</w:t>
      </w:r>
      <w:r>
        <w:rPr>
          <w:rFonts w:ascii="Georgia" w:hAnsi="Georgia"/>
          <w:color w:val="575757"/>
          <w:sz w:val="23"/>
          <w:szCs w:val="23"/>
        </w:rPr>
        <w:t>: MTTI is a metric that measures how quickly problems occur.</w:t>
      </w:r>
    </w:p>
    <w:p w14:paraId="35EADB9B" w14:textId="77777777" w:rsidR="00545036" w:rsidRDefault="00545036" w:rsidP="00545036">
      <w:pPr>
        <w:shd w:val="clear" w:color="auto" w:fill="FFFFFF"/>
        <w:spacing w:after="0" w:line="240" w:lineRule="auto"/>
        <w:textAlignment w:val="baseline"/>
        <w:rPr>
          <w:rFonts w:ascii="Georgia" w:hAnsi="Georgia"/>
          <w:color w:val="575757"/>
          <w:sz w:val="23"/>
          <w:szCs w:val="23"/>
        </w:rPr>
      </w:pPr>
    </w:p>
    <w:p w14:paraId="630E2474" w14:textId="6E26F266"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Could you define a sample DevOps maturity model?</w:t>
      </w:r>
      <w:r>
        <w:rPr>
          <w:rFonts w:ascii="Georgia" w:hAnsi="Georgia"/>
          <w:color w:val="575757"/>
          <w:sz w:val="23"/>
          <w:szCs w:val="23"/>
        </w:rPr>
        <w:br/>
      </w:r>
      <w:r>
        <w:rPr>
          <w:rStyle w:val="Strong"/>
          <w:rFonts w:ascii="Georgia" w:hAnsi="Georgia"/>
          <w:color w:val="575757"/>
          <w:sz w:val="23"/>
          <w:szCs w:val="23"/>
          <w:bdr w:val="none" w:sz="0" w:space="0" w:color="auto" w:frame="1"/>
        </w:rPr>
        <w:t>Ans</w:t>
      </w:r>
      <w:r>
        <w:rPr>
          <w:rFonts w:ascii="Georgia" w:hAnsi="Georgia"/>
          <w:color w:val="575757"/>
          <w:sz w:val="23"/>
          <w:szCs w:val="23"/>
        </w:rPr>
        <w:t>: The following could be some of the different stages across which organization could plan to progress in order to achieve success in DevOps or DevSecOps rollout:</w:t>
      </w:r>
      <w:r>
        <w:rPr>
          <w:rFonts w:ascii="Georgia" w:hAnsi="Georgia"/>
          <w:color w:val="575757"/>
          <w:sz w:val="23"/>
          <w:szCs w:val="23"/>
        </w:rPr>
        <w:br/>
        <w:t>A. </w:t>
      </w:r>
      <w:r>
        <w:rPr>
          <w:rStyle w:val="Strong"/>
          <w:rFonts w:ascii="Georgia" w:hAnsi="Georgia"/>
          <w:color w:val="575757"/>
          <w:sz w:val="23"/>
          <w:szCs w:val="23"/>
          <w:bdr w:val="none" w:sz="0" w:space="0" w:color="auto" w:frame="1"/>
        </w:rPr>
        <w:t>Ad-Hoc</w:t>
      </w:r>
      <w:r>
        <w:rPr>
          <w:rFonts w:ascii="Georgia" w:hAnsi="Georgia"/>
          <w:color w:val="575757"/>
          <w:sz w:val="23"/>
          <w:szCs w:val="23"/>
        </w:rPr>
        <w:t>: Perform ad-hoc tasks such as build automation, environment provisioning automation on-demand.</w:t>
      </w:r>
      <w:r>
        <w:rPr>
          <w:rFonts w:ascii="Georgia" w:hAnsi="Georgia"/>
          <w:color w:val="575757"/>
          <w:sz w:val="23"/>
          <w:szCs w:val="23"/>
        </w:rPr>
        <w:br/>
        <w:t>B. </w:t>
      </w:r>
      <w:r>
        <w:rPr>
          <w:rStyle w:val="Strong"/>
          <w:rFonts w:ascii="Georgia" w:hAnsi="Georgia"/>
          <w:color w:val="575757"/>
          <w:sz w:val="23"/>
          <w:szCs w:val="23"/>
          <w:bdr w:val="none" w:sz="0" w:space="0" w:color="auto" w:frame="1"/>
        </w:rPr>
        <w:t>Organized or Planned</w:t>
      </w:r>
      <w:r>
        <w:rPr>
          <w:rFonts w:ascii="Georgia" w:hAnsi="Georgia"/>
          <w:color w:val="575757"/>
          <w:sz w:val="23"/>
          <w:szCs w:val="23"/>
        </w:rPr>
        <w:t>: Plan the DevOps project roadmap; As part of planning, choose development methodologies, team, tools &amp; frameworks to be used, required teams’ training/mentoring, etc.</w:t>
      </w:r>
      <w:r>
        <w:rPr>
          <w:rFonts w:ascii="Georgia" w:hAnsi="Georgia"/>
          <w:color w:val="575757"/>
          <w:sz w:val="23"/>
          <w:szCs w:val="23"/>
        </w:rPr>
        <w:br/>
        <w:t>C. </w:t>
      </w:r>
      <w:r>
        <w:rPr>
          <w:rStyle w:val="Strong"/>
          <w:rFonts w:ascii="Georgia" w:hAnsi="Georgia"/>
          <w:color w:val="575757"/>
          <w:sz w:val="23"/>
          <w:szCs w:val="23"/>
          <w:bdr w:val="none" w:sz="0" w:space="0" w:color="auto" w:frame="1"/>
        </w:rPr>
        <w:t>Align &amp; Assess</w:t>
      </w:r>
      <w:r>
        <w:rPr>
          <w:rFonts w:ascii="Georgia" w:hAnsi="Georgia"/>
          <w:color w:val="575757"/>
          <w:sz w:val="23"/>
          <w:szCs w:val="23"/>
        </w:rPr>
        <w:t>: Implement proof-of-concept for one or two teams covering key aspects of DevOps implementation. Learn lessons and change the plan appropriately to be used for major rollout across different teams in the organization.</w:t>
      </w:r>
      <w:r>
        <w:rPr>
          <w:rFonts w:ascii="Georgia" w:hAnsi="Georgia"/>
          <w:color w:val="575757"/>
          <w:sz w:val="23"/>
          <w:szCs w:val="23"/>
        </w:rPr>
        <w:br/>
        <w:t>D. </w:t>
      </w:r>
      <w:r>
        <w:rPr>
          <w:rStyle w:val="Strong"/>
          <w:rFonts w:ascii="Georgia" w:hAnsi="Georgia"/>
          <w:color w:val="575757"/>
          <w:sz w:val="23"/>
          <w:szCs w:val="23"/>
          <w:bdr w:val="none" w:sz="0" w:space="0" w:color="auto" w:frame="1"/>
        </w:rPr>
        <w:t>Institutionalization</w:t>
      </w:r>
      <w:r>
        <w:rPr>
          <w:rFonts w:ascii="Georgia" w:hAnsi="Georgia"/>
          <w:color w:val="575757"/>
          <w:sz w:val="23"/>
          <w:szCs w:val="23"/>
        </w:rPr>
        <w:t>: Roll out the DevOps/DevSecOps implementation across different teams in the organization.</w:t>
      </w:r>
      <w:r>
        <w:rPr>
          <w:rFonts w:ascii="Georgia" w:hAnsi="Georgia"/>
          <w:color w:val="575757"/>
          <w:sz w:val="23"/>
          <w:szCs w:val="23"/>
        </w:rPr>
        <w:br/>
        <w:t>E. </w:t>
      </w:r>
      <w:r>
        <w:rPr>
          <w:rStyle w:val="Strong"/>
          <w:rFonts w:ascii="Georgia" w:hAnsi="Georgia"/>
          <w:color w:val="575757"/>
          <w:sz w:val="23"/>
          <w:szCs w:val="23"/>
          <w:bdr w:val="none" w:sz="0" w:space="0" w:color="auto" w:frame="1"/>
        </w:rPr>
        <w:t>Continuous Improvement</w:t>
      </w:r>
      <w:r>
        <w:rPr>
          <w:rFonts w:ascii="Georgia" w:hAnsi="Georgia"/>
          <w:color w:val="575757"/>
          <w:sz w:val="23"/>
          <w:szCs w:val="23"/>
        </w:rPr>
        <w:t>: Learn the lessons and continuously improve the DevOps processes.</w:t>
      </w:r>
    </w:p>
    <w:p w14:paraId="01747906" w14:textId="77777777" w:rsidR="00545036" w:rsidRDefault="00545036" w:rsidP="00545036">
      <w:pPr>
        <w:shd w:val="clear" w:color="auto" w:fill="FFFFFF"/>
        <w:spacing w:after="0" w:line="240" w:lineRule="auto"/>
        <w:textAlignment w:val="baseline"/>
        <w:rPr>
          <w:rFonts w:ascii="Georgia" w:hAnsi="Georgia"/>
          <w:color w:val="575757"/>
          <w:sz w:val="23"/>
          <w:szCs w:val="23"/>
        </w:rPr>
      </w:pPr>
    </w:p>
    <w:p w14:paraId="30994EEF" w14:textId="5EDDE072"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 xml:space="preserve">Many </w:t>
      </w:r>
      <w:proofErr w:type="gramStart"/>
      <w:r>
        <w:rPr>
          <w:rStyle w:val="Strong"/>
          <w:rFonts w:ascii="Georgia" w:hAnsi="Georgia"/>
          <w:color w:val="FF0000"/>
          <w:sz w:val="23"/>
          <w:szCs w:val="23"/>
          <w:bdr w:val="none" w:sz="0" w:space="0" w:color="auto" w:frame="1"/>
        </w:rPr>
        <w:t>talk</w:t>
      </w:r>
      <w:proofErr w:type="gramEnd"/>
      <w:r>
        <w:rPr>
          <w:rStyle w:val="Strong"/>
          <w:rFonts w:ascii="Georgia" w:hAnsi="Georgia"/>
          <w:color w:val="FF0000"/>
          <w:sz w:val="23"/>
          <w:szCs w:val="23"/>
          <w:bdr w:val="none" w:sz="0" w:space="0" w:color="auto" w:frame="1"/>
        </w:rPr>
        <w:t xml:space="preserve"> about setting up of DevOps team for implementing DevOps in their organization. What are your thoughts in this relation?</w:t>
      </w:r>
      <w:r>
        <w:rPr>
          <w:rFonts w:ascii="Georgia" w:hAnsi="Georgia"/>
          <w:color w:val="575757"/>
          <w:sz w:val="23"/>
          <w:szCs w:val="23"/>
        </w:rPr>
        <w:br/>
      </w:r>
      <w:r>
        <w:rPr>
          <w:rStyle w:val="Strong"/>
          <w:rFonts w:ascii="Georgia" w:hAnsi="Georgia"/>
          <w:color w:val="575757"/>
          <w:sz w:val="23"/>
          <w:szCs w:val="23"/>
          <w:bdr w:val="none" w:sz="0" w:space="0" w:color="auto" w:frame="1"/>
        </w:rPr>
        <w:t>Ans</w:t>
      </w:r>
      <w:r>
        <w:rPr>
          <w:rFonts w:ascii="Georgia" w:hAnsi="Georgia"/>
          <w:color w:val="575757"/>
          <w:sz w:val="23"/>
          <w:szCs w:val="23"/>
        </w:rPr>
        <w:t>: A separate DevOps team can’t be set up. This is because DevOps is a software development philosophy requiring Developers &amp; IT/OPs staff members to work as a single team with shared Sprint (Agile SCRUM) goals. </w:t>
      </w:r>
      <w:r>
        <w:rPr>
          <w:rStyle w:val="Strong"/>
          <w:rFonts w:ascii="Georgia" w:hAnsi="Georgia"/>
          <w:color w:val="575757"/>
          <w:sz w:val="23"/>
          <w:szCs w:val="23"/>
          <w:bdr w:val="none" w:sz="0" w:space="0" w:color="auto" w:frame="1"/>
        </w:rPr>
        <w:t>Thus, the product team gets transformed to work on DevOps or DevSecOps philosophy</w:t>
      </w:r>
      <w:r>
        <w:rPr>
          <w:rFonts w:ascii="Georgia" w:hAnsi="Georgia"/>
          <w:color w:val="575757"/>
          <w:sz w:val="23"/>
          <w:szCs w:val="23"/>
        </w:rPr>
        <w:t xml:space="preserve">. Here is a diagram representing the aspects related to product </w:t>
      </w:r>
      <w:r>
        <w:rPr>
          <w:rFonts w:ascii="Georgia" w:hAnsi="Georgia"/>
          <w:color w:val="575757"/>
          <w:sz w:val="23"/>
          <w:szCs w:val="23"/>
        </w:rPr>
        <w:lastRenderedPageBreak/>
        <w:t>teams getting transformed to work based on DevOps philosophy.</w:t>
      </w:r>
      <w:r>
        <w:rPr>
          <w:rFonts w:ascii="Georgia" w:hAnsi="Georgia"/>
          <w:noProof/>
          <w:color w:val="575757"/>
          <w:sz w:val="23"/>
          <w:szCs w:val="23"/>
        </w:rPr>
        <w:drawing>
          <wp:inline distT="0" distB="0" distL="0" distR="0" wp14:anchorId="7CDA31EE" wp14:editId="45440E1A">
            <wp:extent cx="5943600" cy="6615430"/>
            <wp:effectExtent l="0" t="0" r="0" b="0"/>
            <wp:docPr id="13" name="Picture 13" descr="Agile Vs DevOps vs DevSec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Agile Vs DevOps vs DevSecO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15430"/>
                    </a:xfrm>
                    <a:prstGeom prst="rect">
                      <a:avLst/>
                    </a:prstGeom>
                    <a:noFill/>
                    <a:ln>
                      <a:noFill/>
                    </a:ln>
                  </pic:spPr>
                </pic:pic>
              </a:graphicData>
            </a:graphic>
          </wp:inline>
        </w:drawing>
      </w:r>
    </w:p>
    <w:p w14:paraId="0475E3AC" w14:textId="6C537B19"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What could be some of the responsibilities of DevOps/DevSecOps Architect?</w:t>
      </w:r>
      <w:r>
        <w:rPr>
          <w:rFonts w:ascii="Georgia" w:hAnsi="Georgia"/>
          <w:color w:val="575757"/>
          <w:sz w:val="23"/>
          <w:szCs w:val="23"/>
        </w:rPr>
        <w:br/>
      </w:r>
      <w:r>
        <w:rPr>
          <w:rStyle w:val="Strong"/>
          <w:rFonts w:ascii="Georgia" w:hAnsi="Georgia"/>
          <w:color w:val="575757"/>
          <w:sz w:val="23"/>
          <w:szCs w:val="23"/>
          <w:bdr w:val="none" w:sz="0" w:space="0" w:color="auto" w:frame="1"/>
        </w:rPr>
        <w:t>Ans</w:t>
      </w:r>
      <w:r>
        <w:rPr>
          <w:rFonts w:ascii="Georgia" w:hAnsi="Georgia"/>
          <w:color w:val="575757"/>
          <w:sz w:val="23"/>
          <w:szCs w:val="23"/>
        </w:rPr>
        <w:t>: The following could be some of the responsibilities of a DevOps Architect:</w:t>
      </w:r>
      <w:r>
        <w:rPr>
          <w:rFonts w:ascii="Georgia" w:hAnsi="Georgia"/>
          <w:color w:val="575757"/>
          <w:sz w:val="23"/>
          <w:szCs w:val="23"/>
        </w:rPr>
        <w:br/>
        <w:t>A. Define the architecture of the continuous delivery pipeline</w:t>
      </w:r>
      <w:r>
        <w:rPr>
          <w:rFonts w:ascii="Georgia" w:hAnsi="Georgia"/>
          <w:color w:val="575757"/>
          <w:sz w:val="23"/>
          <w:szCs w:val="23"/>
        </w:rPr>
        <w:br/>
        <w:t>B. Design and implement self-service provisioning capabilities</w:t>
      </w:r>
      <w:r>
        <w:rPr>
          <w:rFonts w:ascii="Georgia" w:hAnsi="Georgia"/>
          <w:color w:val="575757"/>
          <w:sz w:val="23"/>
          <w:szCs w:val="23"/>
        </w:rPr>
        <w:br/>
        <w:t>C. Define and deploy configuration management processes</w:t>
      </w:r>
      <w:r>
        <w:rPr>
          <w:rFonts w:ascii="Georgia" w:hAnsi="Georgia"/>
          <w:color w:val="575757"/>
          <w:sz w:val="23"/>
          <w:szCs w:val="23"/>
        </w:rPr>
        <w:br/>
        <w:t>D. Put up a plan for DevOps implementation across different teams</w:t>
      </w:r>
      <w:r>
        <w:rPr>
          <w:rFonts w:ascii="Georgia" w:hAnsi="Georgia"/>
          <w:color w:val="575757"/>
          <w:sz w:val="23"/>
          <w:szCs w:val="23"/>
        </w:rPr>
        <w:br/>
        <w:t xml:space="preserve">E. Oversee the DevOps implementation. Work with developers and operations </w:t>
      </w:r>
      <w:r>
        <w:rPr>
          <w:rFonts w:ascii="Georgia" w:hAnsi="Georgia"/>
          <w:color w:val="575757"/>
          <w:sz w:val="23"/>
          <w:szCs w:val="23"/>
        </w:rPr>
        <w:lastRenderedPageBreak/>
        <w:t>staff to optimize the application delivery process</w:t>
      </w:r>
      <w:r>
        <w:rPr>
          <w:rFonts w:ascii="Georgia" w:hAnsi="Georgia"/>
          <w:color w:val="575757"/>
          <w:sz w:val="23"/>
          <w:szCs w:val="23"/>
        </w:rPr>
        <w:br/>
        <w:t>F. Lay down the technologies to be used in DevOps implementation. These technologies could be related to a different aspect of automation including build, deployment, environment provisioning etc.</w:t>
      </w:r>
      <w:r>
        <w:rPr>
          <w:rFonts w:ascii="Georgia" w:hAnsi="Georgia"/>
          <w:color w:val="575757"/>
          <w:sz w:val="23"/>
          <w:szCs w:val="23"/>
        </w:rPr>
        <w:br/>
        <w:t>G. Implement security controls throughout the software development life cycle</w:t>
      </w:r>
      <w:r>
        <w:rPr>
          <w:rFonts w:ascii="Georgia" w:hAnsi="Georgia"/>
          <w:color w:val="575757"/>
          <w:sz w:val="23"/>
          <w:szCs w:val="23"/>
        </w:rPr>
        <w:br/>
        <w:t>H. Integrate with monitoring tools to provide visibility into system health</w:t>
      </w:r>
      <w:r>
        <w:rPr>
          <w:rFonts w:ascii="Georgia" w:hAnsi="Georgia"/>
          <w:color w:val="575757"/>
          <w:sz w:val="23"/>
          <w:szCs w:val="23"/>
        </w:rPr>
        <w:br/>
        <w:t>I. Manage and monitor cloud infrastructure deployments</w:t>
      </w:r>
    </w:p>
    <w:p w14:paraId="59A65675" w14:textId="77777777" w:rsidR="00545036" w:rsidRDefault="00545036" w:rsidP="00545036">
      <w:pPr>
        <w:shd w:val="clear" w:color="auto" w:fill="FFFFFF"/>
        <w:spacing w:after="0" w:line="240" w:lineRule="auto"/>
        <w:ind w:left="1170"/>
        <w:textAlignment w:val="baseline"/>
        <w:rPr>
          <w:rFonts w:ascii="Georgia" w:hAnsi="Georgia"/>
          <w:color w:val="575757"/>
          <w:sz w:val="23"/>
          <w:szCs w:val="23"/>
        </w:rPr>
      </w:pPr>
    </w:p>
    <w:p w14:paraId="39ABDD7B" w14:textId="5D4FACEE" w:rsidR="00545036" w:rsidRP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Could DevOps be achieved without setting up systems and processes for continuous delivery?</w:t>
      </w:r>
      <w:r>
        <w:rPr>
          <w:rFonts w:ascii="Georgia" w:hAnsi="Georgia"/>
          <w:color w:val="FF0000"/>
          <w:sz w:val="23"/>
          <w:szCs w:val="23"/>
          <w:bdr w:val="none" w:sz="0" w:space="0" w:color="auto" w:frame="1"/>
        </w:rPr>
        <w:br/>
      </w:r>
      <w:r>
        <w:rPr>
          <w:rStyle w:val="Strong"/>
          <w:rFonts w:ascii="Georgia" w:hAnsi="Georgia"/>
          <w:color w:val="000000"/>
          <w:sz w:val="23"/>
          <w:szCs w:val="23"/>
          <w:bdr w:val="none" w:sz="0" w:space="0" w:color="auto" w:frame="1"/>
        </w:rPr>
        <w:t>Ans</w:t>
      </w:r>
      <w:r>
        <w:rPr>
          <w:rStyle w:val="Strong"/>
          <w:rFonts w:ascii="Georgia" w:hAnsi="Georgia"/>
          <w:color w:val="FF0000"/>
          <w:sz w:val="23"/>
          <w:szCs w:val="23"/>
          <w:bdr w:val="none" w:sz="0" w:space="0" w:color="auto" w:frame="1"/>
        </w:rPr>
        <w:t>: </w:t>
      </w:r>
      <w:r>
        <w:rPr>
          <w:rFonts w:ascii="Georgia" w:hAnsi="Georgia"/>
          <w:color w:val="000000"/>
          <w:sz w:val="23"/>
          <w:szCs w:val="23"/>
          <w:bdr w:val="none" w:sz="0" w:space="0" w:color="auto" w:frame="1"/>
        </w:rPr>
        <w:t>Yes. DevOps with the primary goal of reducing MTTC and MTTR could be achieved using ad-hoc automation of build, deployment, and environment provisioning processes.</w:t>
      </w:r>
    </w:p>
    <w:p w14:paraId="54AA0BEA" w14:textId="77777777" w:rsidR="00545036" w:rsidRDefault="00545036" w:rsidP="00545036">
      <w:pPr>
        <w:shd w:val="clear" w:color="auto" w:fill="FFFFFF"/>
        <w:spacing w:after="0" w:line="240" w:lineRule="auto"/>
        <w:textAlignment w:val="baseline"/>
        <w:rPr>
          <w:rFonts w:ascii="Georgia" w:hAnsi="Georgia"/>
          <w:color w:val="575757"/>
          <w:sz w:val="23"/>
          <w:szCs w:val="23"/>
        </w:rPr>
      </w:pPr>
    </w:p>
    <w:p w14:paraId="115C80AB" w14:textId="509CBF62"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Many times, DevOps is related to Docker technology? What are your thoughts in this relation?</w:t>
      </w:r>
      <w:r>
        <w:rPr>
          <w:rFonts w:ascii="Georgia" w:hAnsi="Georgia"/>
          <w:color w:val="575757"/>
          <w:sz w:val="23"/>
          <w:szCs w:val="23"/>
        </w:rPr>
        <w:br/>
      </w:r>
      <w:r>
        <w:rPr>
          <w:rStyle w:val="Strong"/>
          <w:rFonts w:ascii="Georgia" w:hAnsi="Georgia"/>
          <w:color w:val="575757"/>
          <w:sz w:val="23"/>
          <w:szCs w:val="23"/>
          <w:bdr w:val="none" w:sz="0" w:space="0" w:color="auto" w:frame="1"/>
        </w:rPr>
        <w:t>Ans</w:t>
      </w:r>
      <w:r>
        <w:rPr>
          <w:rFonts w:ascii="Georgia" w:hAnsi="Georgia"/>
          <w:color w:val="575757"/>
          <w:sz w:val="23"/>
          <w:szCs w:val="23"/>
        </w:rPr>
        <w:t>: DevOps does not require Docker technology to be implemented to achieve its primary objective. However, the very fact that cloud-native apps with Docker as underlying technology could be seamlessly used for automated provisioning of environments, automated deployment across different environments including cloud services makes it a very useful technology for DevOps adoption.</w:t>
      </w:r>
    </w:p>
    <w:p w14:paraId="2866F489" w14:textId="77777777" w:rsidR="00545036" w:rsidRDefault="00545036" w:rsidP="00545036">
      <w:pPr>
        <w:shd w:val="clear" w:color="auto" w:fill="FFFFFF"/>
        <w:spacing w:after="0" w:line="240" w:lineRule="auto"/>
        <w:textAlignment w:val="baseline"/>
        <w:rPr>
          <w:rFonts w:ascii="Georgia" w:hAnsi="Georgia"/>
          <w:color w:val="575757"/>
          <w:sz w:val="23"/>
          <w:szCs w:val="23"/>
        </w:rPr>
      </w:pPr>
    </w:p>
    <w:p w14:paraId="24C0D074" w14:textId="2E374ACA"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What are some of the technologies used for DevOps implementation?</w:t>
      </w:r>
      <w:r>
        <w:rPr>
          <w:rFonts w:ascii="Georgia" w:hAnsi="Georgia"/>
          <w:color w:val="575757"/>
          <w:sz w:val="23"/>
          <w:szCs w:val="23"/>
        </w:rPr>
        <w:br/>
        <w:t>Ans: The following represents some of the technologies which could be used for DevOps implementation:</w:t>
      </w:r>
      <w:r>
        <w:rPr>
          <w:rFonts w:ascii="Georgia" w:hAnsi="Georgia"/>
          <w:color w:val="575757"/>
          <w:sz w:val="23"/>
          <w:szCs w:val="23"/>
        </w:rPr>
        <w:br/>
        <w:t>A. Configuration management tools such as Chef, Puppet, Ansible, etc for automated provisioning of environments</w:t>
      </w:r>
      <w:r>
        <w:rPr>
          <w:rFonts w:ascii="Georgia" w:hAnsi="Georgia"/>
          <w:color w:val="575757"/>
          <w:sz w:val="23"/>
          <w:szCs w:val="23"/>
        </w:rPr>
        <w:br/>
        <w:t>B. Continuous integration tools such as Jenkins</w:t>
      </w:r>
      <w:r>
        <w:rPr>
          <w:rFonts w:ascii="Georgia" w:hAnsi="Georgia"/>
          <w:color w:val="575757"/>
          <w:sz w:val="23"/>
          <w:szCs w:val="23"/>
        </w:rPr>
        <w:br/>
        <w:t>C. Code repositories such as Git</w:t>
      </w:r>
      <w:r>
        <w:rPr>
          <w:rFonts w:ascii="Georgia" w:hAnsi="Georgia"/>
          <w:color w:val="575757"/>
          <w:sz w:val="23"/>
          <w:szCs w:val="23"/>
        </w:rPr>
        <w:br/>
        <w:t>D. Container technologies such as Docker, Kubernetes etc</w:t>
      </w:r>
      <w:r>
        <w:rPr>
          <w:rFonts w:ascii="Georgia" w:hAnsi="Georgia"/>
          <w:color w:val="575757"/>
          <w:sz w:val="23"/>
          <w:szCs w:val="23"/>
        </w:rPr>
        <w:br/>
        <w:t>E. Artifacts repository such as Nexus Repository Manager, JFrog Artifactory etc.</w:t>
      </w:r>
    </w:p>
    <w:p w14:paraId="1A3CF7B5" w14:textId="77777777" w:rsidR="00545036" w:rsidRDefault="00545036" w:rsidP="00545036">
      <w:pPr>
        <w:shd w:val="clear" w:color="auto" w:fill="FFFFFF"/>
        <w:spacing w:after="0" w:line="240" w:lineRule="auto"/>
        <w:textAlignment w:val="baseline"/>
        <w:rPr>
          <w:rFonts w:ascii="Georgia" w:hAnsi="Georgia"/>
          <w:color w:val="575757"/>
          <w:sz w:val="23"/>
          <w:szCs w:val="23"/>
        </w:rPr>
      </w:pPr>
    </w:p>
    <w:p w14:paraId="1409ABB0" w14:textId="4B3A0F83" w:rsidR="00545036" w:rsidRPr="00545036" w:rsidRDefault="00545036" w:rsidP="00545036">
      <w:pPr>
        <w:numPr>
          <w:ilvl w:val="0"/>
          <w:numId w:val="24"/>
        </w:numPr>
        <w:shd w:val="clear" w:color="auto" w:fill="FFFFFF"/>
        <w:spacing w:after="0" w:line="240" w:lineRule="auto"/>
        <w:ind w:left="1170"/>
        <w:textAlignment w:val="baseline"/>
        <w:rPr>
          <w:rStyle w:val="Strong"/>
          <w:rFonts w:ascii="Georgia" w:hAnsi="Georgia"/>
          <w:b w:val="0"/>
          <w:bCs w:val="0"/>
          <w:color w:val="575757"/>
          <w:sz w:val="23"/>
          <w:szCs w:val="23"/>
        </w:rPr>
      </w:pPr>
      <w:r>
        <w:rPr>
          <w:rStyle w:val="Strong"/>
          <w:rFonts w:ascii="Georgia" w:hAnsi="Georgia"/>
          <w:color w:val="FF0000"/>
          <w:sz w:val="23"/>
          <w:szCs w:val="23"/>
          <w:bdr w:val="none" w:sz="0" w:space="0" w:color="auto" w:frame="1"/>
        </w:rPr>
        <w:t>Describe different stages of the continuous software delivery model?</w:t>
      </w:r>
      <w:r>
        <w:rPr>
          <w:rFonts w:ascii="Georgia" w:hAnsi="Georgia"/>
          <w:color w:val="575757"/>
          <w:sz w:val="23"/>
          <w:szCs w:val="23"/>
        </w:rPr>
        <w:br/>
        <w:t>Ans: The following are some of the stages of the continuous delivery model:</w:t>
      </w:r>
      <w:r>
        <w:rPr>
          <w:rFonts w:ascii="Georgia" w:hAnsi="Georgia"/>
          <w:color w:val="575757"/>
          <w:sz w:val="23"/>
          <w:szCs w:val="23"/>
        </w:rPr>
        <w:br/>
        <w:t>A. </w:t>
      </w:r>
      <w:r>
        <w:rPr>
          <w:rStyle w:val="Strong"/>
          <w:rFonts w:ascii="Georgia" w:hAnsi="Georgia"/>
          <w:color w:val="575757"/>
          <w:sz w:val="23"/>
          <w:szCs w:val="23"/>
          <w:bdr w:val="none" w:sz="0" w:space="0" w:color="auto" w:frame="1"/>
        </w:rPr>
        <w:t>Code check-in</w:t>
      </w:r>
      <w:r>
        <w:rPr>
          <w:rFonts w:ascii="Georgia" w:hAnsi="Georgia"/>
          <w:color w:val="575757"/>
          <w:sz w:val="23"/>
          <w:szCs w:val="23"/>
        </w:rPr>
        <w:t> by developers leading to activation of WebHooks triggering CI Builds</w:t>
      </w:r>
      <w:r>
        <w:rPr>
          <w:rFonts w:ascii="Georgia" w:hAnsi="Georgia"/>
          <w:color w:val="575757"/>
          <w:sz w:val="23"/>
          <w:szCs w:val="23"/>
        </w:rPr>
        <w:br/>
        <w:t>B. </w:t>
      </w:r>
      <w:r>
        <w:rPr>
          <w:rStyle w:val="Strong"/>
          <w:rFonts w:ascii="Georgia" w:hAnsi="Georgia"/>
          <w:color w:val="575757"/>
          <w:sz w:val="23"/>
          <w:szCs w:val="23"/>
          <w:bdr w:val="none" w:sz="0" w:space="0" w:color="auto" w:frame="1"/>
        </w:rPr>
        <w:t>App compilation &amp; building</w:t>
      </w:r>
      <w:r>
        <w:rPr>
          <w:rFonts w:ascii="Georgia" w:hAnsi="Georgia"/>
          <w:color w:val="575757"/>
          <w:sz w:val="23"/>
          <w:szCs w:val="23"/>
        </w:rPr>
        <w:t> of deployment artifacts</w:t>
      </w:r>
      <w:r>
        <w:rPr>
          <w:rFonts w:ascii="Georgia" w:hAnsi="Georgia"/>
          <w:color w:val="575757"/>
          <w:sz w:val="23"/>
          <w:szCs w:val="23"/>
        </w:rPr>
        <w:br/>
        <w:t>C. </w:t>
      </w:r>
      <w:r>
        <w:rPr>
          <w:rStyle w:val="Strong"/>
          <w:rFonts w:ascii="Georgia" w:hAnsi="Georgia"/>
          <w:color w:val="575757"/>
          <w:sz w:val="23"/>
          <w:szCs w:val="23"/>
          <w:bdr w:val="none" w:sz="0" w:space="0" w:color="auto" w:frame="1"/>
        </w:rPr>
        <w:t>Deployment artifacts upload</w:t>
      </w:r>
      <w:r>
        <w:rPr>
          <w:rFonts w:ascii="Georgia" w:hAnsi="Georgia"/>
          <w:color w:val="575757"/>
          <w:sz w:val="23"/>
          <w:szCs w:val="23"/>
        </w:rPr>
        <w:t> in artifactories</w:t>
      </w:r>
      <w:r>
        <w:rPr>
          <w:rFonts w:ascii="Georgia" w:hAnsi="Georgia"/>
          <w:color w:val="575757"/>
          <w:sz w:val="23"/>
          <w:szCs w:val="23"/>
        </w:rPr>
        <w:br/>
        <w:t>D. </w:t>
      </w:r>
      <w:r>
        <w:rPr>
          <w:rStyle w:val="Strong"/>
          <w:rFonts w:ascii="Georgia" w:hAnsi="Georgia"/>
          <w:color w:val="575757"/>
          <w:sz w:val="23"/>
          <w:szCs w:val="23"/>
          <w:bdr w:val="none" w:sz="0" w:space="0" w:color="auto" w:frame="1"/>
        </w:rPr>
        <w:t>Test environment provisioning</w:t>
      </w:r>
      <w:r>
        <w:rPr>
          <w:rFonts w:ascii="Georgia" w:hAnsi="Georgia"/>
          <w:color w:val="575757"/>
          <w:sz w:val="23"/>
          <w:szCs w:val="23"/>
        </w:rPr>
        <w:t> and</w:t>
      </w:r>
      <w:r>
        <w:rPr>
          <w:rFonts w:ascii="Georgia" w:hAnsi="Georgia"/>
          <w:color w:val="575757"/>
          <w:sz w:val="23"/>
          <w:szCs w:val="23"/>
        </w:rPr>
        <w:br/>
        <w:t>E. </w:t>
      </w:r>
      <w:r>
        <w:rPr>
          <w:rStyle w:val="Strong"/>
          <w:rFonts w:ascii="Georgia" w:hAnsi="Georgia"/>
          <w:color w:val="575757"/>
          <w:sz w:val="23"/>
          <w:szCs w:val="23"/>
          <w:bdr w:val="none" w:sz="0" w:space="0" w:color="auto" w:frame="1"/>
        </w:rPr>
        <w:t>App artifacts deployment</w:t>
      </w:r>
      <w:r>
        <w:rPr>
          <w:rFonts w:ascii="Georgia" w:hAnsi="Georgia"/>
          <w:color w:val="575757"/>
          <w:sz w:val="23"/>
          <w:szCs w:val="23"/>
        </w:rPr>
        <w:t> across different test environments</w:t>
      </w:r>
      <w:r>
        <w:rPr>
          <w:rFonts w:ascii="Georgia" w:hAnsi="Georgia"/>
          <w:color w:val="575757"/>
          <w:sz w:val="23"/>
          <w:szCs w:val="23"/>
        </w:rPr>
        <w:br/>
        <w:t>F. </w:t>
      </w:r>
      <w:r>
        <w:rPr>
          <w:rStyle w:val="Strong"/>
          <w:rFonts w:ascii="Georgia" w:hAnsi="Georgia"/>
          <w:color w:val="575757"/>
          <w:sz w:val="23"/>
          <w:szCs w:val="23"/>
          <w:bdr w:val="none" w:sz="0" w:space="0" w:color="auto" w:frame="1"/>
        </w:rPr>
        <w:t>App artifacts production deployment</w:t>
      </w:r>
    </w:p>
    <w:p w14:paraId="0D71FFF7" w14:textId="77777777" w:rsidR="00545036" w:rsidRDefault="00545036" w:rsidP="00545036">
      <w:pPr>
        <w:shd w:val="clear" w:color="auto" w:fill="FFFFFF"/>
        <w:spacing w:after="0" w:line="240" w:lineRule="auto"/>
        <w:textAlignment w:val="baseline"/>
        <w:rPr>
          <w:rFonts w:ascii="Georgia" w:hAnsi="Georgia"/>
          <w:color w:val="575757"/>
          <w:sz w:val="23"/>
          <w:szCs w:val="23"/>
        </w:rPr>
      </w:pPr>
    </w:p>
    <w:p w14:paraId="520C4598" w14:textId="57BEC1A8"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How would you go about architecting a continuous delivery solution using Docker?</w:t>
      </w:r>
      <w:r>
        <w:rPr>
          <w:rFonts w:ascii="Georgia" w:hAnsi="Georgia"/>
          <w:color w:val="575757"/>
          <w:sz w:val="23"/>
          <w:szCs w:val="23"/>
        </w:rPr>
        <w:br/>
      </w:r>
      <w:r>
        <w:rPr>
          <w:rStyle w:val="Strong"/>
          <w:rFonts w:ascii="Georgia" w:hAnsi="Georgia"/>
          <w:color w:val="575757"/>
          <w:sz w:val="23"/>
          <w:szCs w:val="23"/>
          <w:bdr w:val="none" w:sz="0" w:space="0" w:color="auto" w:frame="1"/>
        </w:rPr>
        <w:t>Ans</w:t>
      </w:r>
      <w:r>
        <w:rPr>
          <w:rFonts w:ascii="Georgia" w:hAnsi="Georgia"/>
          <w:color w:val="575757"/>
          <w:sz w:val="23"/>
          <w:szCs w:val="23"/>
        </w:rPr>
        <w:t>: The following are some of the key points in relation to architecting a continuous delivery solution using Docker:</w:t>
      </w:r>
      <w:r>
        <w:rPr>
          <w:rFonts w:ascii="Georgia" w:hAnsi="Georgia"/>
          <w:color w:val="575757"/>
          <w:sz w:val="23"/>
          <w:szCs w:val="23"/>
        </w:rPr>
        <w:br/>
        <w:t>A. Align the apps to be dockerized or containerized. This may require consideration of microservices architecture.</w:t>
      </w:r>
      <w:r>
        <w:rPr>
          <w:rFonts w:ascii="Georgia" w:hAnsi="Georgia"/>
          <w:color w:val="575757"/>
          <w:sz w:val="23"/>
          <w:szCs w:val="23"/>
        </w:rPr>
        <w:br/>
        <w:t xml:space="preserve">B. Consideration of development and test environment provisioning using </w:t>
      </w:r>
      <w:r>
        <w:rPr>
          <w:rFonts w:ascii="Georgia" w:hAnsi="Georgia"/>
          <w:color w:val="575757"/>
          <w:sz w:val="23"/>
          <w:szCs w:val="23"/>
        </w:rPr>
        <w:lastRenderedPageBreak/>
        <w:t>Docker</w:t>
      </w:r>
      <w:r>
        <w:rPr>
          <w:rFonts w:ascii="Georgia" w:hAnsi="Georgia"/>
          <w:color w:val="575757"/>
          <w:sz w:val="23"/>
          <w:szCs w:val="23"/>
        </w:rPr>
        <w:br/>
        <w:t xml:space="preserve">C. Consideration for setting up Docker container registry </w:t>
      </w:r>
      <w:proofErr w:type="gramStart"/>
      <w:r>
        <w:rPr>
          <w:rFonts w:ascii="Georgia" w:hAnsi="Georgia"/>
          <w:color w:val="575757"/>
          <w:sz w:val="23"/>
          <w:szCs w:val="23"/>
        </w:rPr>
        <w:t>on-premise</w:t>
      </w:r>
      <w:proofErr w:type="gramEnd"/>
      <w:r>
        <w:rPr>
          <w:rFonts w:ascii="Georgia" w:hAnsi="Georgia"/>
          <w:color w:val="575757"/>
          <w:sz w:val="23"/>
          <w:szCs w:val="23"/>
        </w:rPr>
        <w:t xml:space="preserve"> or cloud (for example, AWS ECR)</w:t>
      </w:r>
    </w:p>
    <w:p w14:paraId="4C182332" w14:textId="15CA5522" w:rsidR="00545036" w:rsidRDefault="00545036" w:rsidP="00545036">
      <w:pPr>
        <w:shd w:val="clear" w:color="auto" w:fill="FFFFFF"/>
        <w:spacing w:after="0" w:line="240" w:lineRule="auto"/>
        <w:textAlignment w:val="baseline"/>
        <w:rPr>
          <w:rFonts w:ascii="Georgia" w:hAnsi="Georgia"/>
          <w:color w:val="575757"/>
          <w:sz w:val="23"/>
          <w:szCs w:val="23"/>
        </w:rPr>
      </w:pPr>
    </w:p>
    <w:p w14:paraId="3BD6BD13" w14:textId="0E30BE70"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Could you architect a continuous delivery solution for delivering software changes on to AWS cloud?</w:t>
      </w:r>
      <w:r>
        <w:rPr>
          <w:rFonts w:ascii="Georgia" w:hAnsi="Georgia"/>
          <w:color w:val="575757"/>
          <w:sz w:val="23"/>
          <w:szCs w:val="23"/>
        </w:rPr>
        <w:br/>
      </w:r>
      <w:r>
        <w:rPr>
          <w:rStyle w:val="Strong"/>
          <w:rFonts w:ascii="Georgia" w:hAnsi="Georgia"/>
          <w:color w:val="575757"/>
          <w:sz w:val="23"/>
          <w:szCs w:val="23"/>
          <w:bdr w:val="none" w:sz="0" w:space="0" w:color="auto" w:frame="1"/>
        </w:rPr>
        <w:t>Ans</w:t>
      </w:r>
      <w:r>
        <w:rPr>
          <w:rFonts w:ascii="Georgia" w:hAnsi="Georgia"/>
          <w:color w:val="575757"/>
          <w:sz w:val="23"/>
          <w:szCs w:val="23"/>
        </w:rPr>
        <w:t>: A detailed write-up on continuous delivery on AWS ECS and AWS EC2 could be found on one of my Github pages, </w:t>
      </w:r>
      <w:hyperlink r:id="rId12" w:history="1">
        <w:r>
          <w:rPr>
            <w:rStyle w:val="Hyperlink"/>
            <w:rFonts w:ascii="Georgia" w:hAnsi="Georgia"/>
            <w:color w:val="62A6E4"/>
            <w:sz w:val="23"/>
            <w:szCs w:val="23"/>
            <w:bdr w:val="none" w:sz="0" w:space="0" w:color="auto" w:frame="1"/>
          </w:rPr>
          <w:t>Continuous Delivery of Microservices on AWS.</w:t>
        </w:r>
      </w:hyperlink>
      <w:r>
        <w:rPr>
          <w:rFonts w:ascii="Georgia" w:hAnsi="Georgia"/>
          <w:color w:val="575757"/>
          <w:sz w:val="23"/>
          <w:szCs w:val="23"/>
        </w:rPr>
        <w:t> Here is the sample diagram representing the continuous delivery reference architecture for AWS.</w:t>
      </w:r>
      <w:r>
        <w:rPr>
          <w:rFonts w:ascii="Georgia" w:hAnsi="Georgia"/>
          <w:noProof/>
          <w:color w:val="575757"/>
          <w:sz w:val="23"/>
          <w:szCs w:val="23"/>
        </w:rPr>
        <w:drawing>
          <wp:inline distT="0" distB="0" distL="0" distR="0" wp14:anchorId="59BA6455" wp14:editId="1B5C8DD1">
            <wp:extent cx="4648200" cy="2401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8774" cy="2407033"/>
                    </a:xfrm>
                    <a:prstGeom prst="rect">
                      <a:avLst/>
                    </a:prstGeom>
                    <a:noFill/>
                    <a:ln>
                      <a:noFill/>
                    </a:ln>
                  </pic:spPr>
                </pic:pic>
              </a:graphicData>
            </a:graphic>
          </wp:inline>
        </w:drawing>
      </w:r>
    </w:p>
    <w:p w14:paraId="7F06944B" w14:textId="77777777" w:rsidR="00545036" w:rsidRDefault="00545036" w:rsidP="00545036">
      <w:pPr>
        <w:shd w:val="clear" w:color="auto" w:fill="FFFFFF"/>
        <w:spacing w:after="0" w:line="240" w:lineRule="auto"/>
        <w:textAlignment w:val="baseline"/>
        <w:rPr>
          <w:rFonts w:ascii="Georgia" w:hAnsi="Georgia"/>
          <w:color w:val="575757"/>
          <w:sz w:val="23"/>
          <w:szCs w:val="23"/>
        </w:rPr>
      </w:pPr>
    </w:p>
    <w:p w14:paraId="3820481C" w14:textId="70BF6780"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What is the difference between Agile and DevOps or DevSecOps way of software development?</w:t>
      </w:r>
      <w:r>
        <w:rPr>
          <w:rFonts w:ascii="Georgia" w:hAnsi="Georgia"/>
          <w:color w:val="575757"/>
          <w:sz w:val="23"/>
          <w:szCs w:val="23"/>
        </w:rPr>
        <w:br/>
      </w:r>
      <w:r>
        <w:rPr>
          <w:rStyle w:val="Strong"/>
          <w:rFonts w:ascii="Georgia" w:hAnsi="Georgia"/>
          <w:color w:val="575757"/>
          <w:sz w:val="23"/>
          <w:szCs w:val="23"/>
          <w:bdr w:val="none" w:sz="0" w:space="0" w:color="auto" w:frame="1"/>
        </w:rPr>
        <w:t>Ans</w:t>
      </w:r>
      <w:r>
        <w:rPr>
          <w:rFonts w:ascii="Georgia" w:hAnsi="Georgia"/>
          <w:color w:val="575757"/>
          <w:sz w:val="23"/>
          <w:szCs w:val="23"/>
        </w:rPr>
        <w:t>: The primary difference between traditional Agile and DevOps/DevSecOps team is the inclusion of IT/OPs and Security staff members in the Agile teams thereby having sprint goals comprising of stories for both IT/OPs and security staff members. More importantly, the definition of DONE changes. In Agile SCRUM development, the </w:t>
      </w:r>
      <w:r>
        <w:rPr>
          <w:rStyle w:val="Strong"/>
          <w:rFonts w:ascii="Georgia" w:hAnsi="Georgia"/>
          <w:color w:val="575757"/>
          <w:sz w:val="23"/>
          <w:szCs w:val="23"/>
          <w:bdr w:val="none" w:sz="0" w:space="0" w:color="auto" w:frame="1"/>
        </w:rPr>
        <w:t>definition of DONE is creating demonstrable software/artifacts at the end of the sprint</w:t>
      </w:r>
      <w:r>
        <w:rPr>
          <w:rFonts w:ascii="Georgia" w:hAnsi="Georgia"/>
          <w:color w:val="575757"/>
          <w:sz w:val="23"/>
          <w:szCs w:val="23"/>
        </w:rPr>
        <w:t>. In Agile SCRUM team working based on DevOps/DevSecOps philosophy, the </w:t>
      </w:r>
      <w:r>
        <w:rPr>
          <w:rStyle w:val="Strong"/>
          <w:rFonts w:ascii="Georgia" w:hAnsi="Georgia"/>
          <w:color w:val="575757"/>
          <w:sz w:val="23"/>
          <w:szCs w:val="23"/>
          <w:bdr w:val="none" w:sz="0" w:space="0" w:color="auto" w:frame="1"/>
        </w:rPr>
        <w:t>definition of DONE changes to creating demonstrable software/artifacts in an environment resembling production</w:t>
      </w:r>
      <w:r>
        <w:rPr>
          <w:rFonts w:ascii="Georgia" w:hAnsi="Georgia"/>
          <w:color w:val="575757"/>
          <w:sz w:val="23"/>
          <w:szCs w:val="23"/>
        </w:rPr>
        <w:t> at the end of the sprint</w:t>
      </w:r>
    </w:p>
    <w:p w14:paraId="4EA783BA" w14:textId="77777777" w:rsidR="00545036" w:rsidRDefault="00545036" w:rsidP="00545036">
      <w:pPr>
        <w:shd w:val="clear" w:color="auto" w:fill="FFFFFF"/>
        <w:spacing w:after="0" w:line="240" w:lineRule="auto"/>
        <w:textAlignment w:val="baseline"/>
        <w:rPr>
          <w:rFonts w:ascii="Georgia" w:hAnsi="Georgia"/>
          <w:color w:val="575757"/>
          <w:sz w:val="23"/>
          <w:szCs w:val="23"/>
        </w:rPr>
      </w:pPr>
    </w:p>
    <w:p w14:paraId="497B3B94" w14:textId="77777777" w:rsidR="00545036" w:rsidRDefault="00545036" w:rsidP="00545036">
      <w:pPr>
        <w:numPr>
          <w:ilvl w:val="0"/>
          <w:numId w:val="24"/>
        </w:numPr>
        <w:shd w:val="clear" w:color="auto" w:fill="FFFFFF"/>
        <w:spacing w:after="0" w:line="240" w:lineRule="auto"/>
        <w:ind w:left="1170"/>
        <w:textAlignment w:val="baseline"/>
        <w:rPr>
          <w:rFonts w:ascii="Georgia" w:hAnsi="Georgia"/>
          <w:color w:val="575757"/>
          <w:sz w:val="23"/>
          <w:szCs w:val="23"/>
        </w:rPr>
      </w:pPr>
      <w:r>
        <w:rPr>
          <w:rStyle w:val="Strong"/>
          <w:rFonts w:ascii="Georgia" w:hAnsi="Georgia"/>
          <w:color w:val="FF0000"/>
          <w:sz w:val="23"/>
          <w:szCs w:val="23"/>
          <w:bdr w:val="none" w:sz="0" w:space="0" w:color="auto" w:frame="1"/>
        </w:rPr>
        <w:t>Describe different stages of DevSecOps and related tools which could be used at each of these stages?</w:t>
      </w:r>
      <w:r>
        <w:rPr>
          <w:rFonts w:ascii="Georgia" w:hAnsi="Georgia"/>
          <w:b/>
          <w:bCs/>
          <w:color w:val="000000"/>
          <w:sz w:val="23"/>
          <w:szCs w:val="23"/>
          <w:bdr w:val="none" w:sz="0" w:space="0" w:color="auto" w:frame="1"/>
        </w:rPr>
        <w:br/>
      </w:r>
      <w:r>
        <w:rPr>
          <w:rStyle w:val="Strong"/>
          <w:rFonts w:ascii="Georgia" w:hAnsi="Georgia"/>
          <w:color w:val="000000"/>
          <w:sz w:val="23"/>
          <w:szCs w:val="23"/>
          <w:bdr w:val="none" w:sz="0" w:space="0" w:color="auto" w:frame="1"/>
        </w:rPr>
        <w:t>Ans</w:t>
      </w:r>
      <w:r>
        <w:rPr>
          <w:rFonts w:ascii="Georgia" w:hAnsi="Georgia"/>
          <w:color w:val="000000"/>
          <w:sz w:val="23"/>
          <w:szCs w:val="23"/>
          <w:bdr w:val="none" w:sz="0" w:space="0" w:color="auto" w:frame="1"/>
        </w:rPr>
        <w:t>: The following are different stages of SDLC where security tools could be used for security-related automation in the continuous delivery cycle:</w:t>
      </w:r>
      <w:r>
        <w:rPr>
          <w:rFonts w:ascii="Georgia" w:hAnsi="Georgia"/>
          <w:color w:val="000000"/>
          <w:sz w:val="23"/>
          <w:szCs w:val="23"/>
          <w:bdr w:val="none" w:sz="0" w:space="0" w:color="auto" w:frame="1"/>
        </w:rPr>
        <w:br/>
        <w:t>A. Source code scanning: </w:t>
      </w:r>
      <w:hyperlink r:id="rId14" w:history="1">
        <w:r>
          <w:rPr>
            <w:rStyle w:val="Hyperlink"/>
            <w:rFonts w:ascii="Georgia" w:hAnsi="Georgia"/>
            <w:color w:val="62A6E4"/>
            <w:sz w:val="23"/>
            <w:szCs w:val="23"/>
            <w:bdr w:val="none" w:sz="0" w:space="0" w:color="auto" w:frame="1"/>
          </w:rPr>
          <w:t>CheckMarx</w:t>
        </w:r>
      </w:hyperlink>
      <w:r>
        <w:rPr>
          <w:rFonts w:ascii="Georgia" w:hAnsi="Georgia"/>
          <w:color w:val="000000"/>
          <w:sz w:val="23"/>
          <w:szCs w:val="23"/>
          <w:bdr w:val="none" w:sz="0" w:space="0" w:color="auto" w:frame="1"/>
        </w:rPr>
        <w:t>, </w:t>
      </w:r>
      <w:hyperlink r:id="rId15" w:history="1">
        <w:r>
          <w:rPr>
            <w:rStyle w:val="Hyperlink"/>
            <w:rFonts w:ascii="Georgia" w:hAnsi="Georgia"/>
            <w:color w:val="62A6E4"/>
            <w:sz w:val="23"/>
            <w:szCs w:val="23"/>
            <w:bdr w:val="none" w:sz="0" w:space="0" w:color="auto" w:frame="1"/>
          </w:rPr>
          <w:t>Gitrob</w:t>
        </w:r>
      </w:hyperlink>
      <w:r>
        <w:rPr>
          <w:rFonts w:ascii="Georgia" w:hAnsi="Georgia"/>
          <w:color w:val="000000"/>
          <w:sz w:val="23"/>
          <w:szCs w:val="23"/>
          <w:bdr w:val="none" w:sz="0" w:space="0" w:color="auto" w:frame="1"/>
        </w:rPr>
        <w:br/>
        <w:t>B. Test &amp; scans: </w:t>
      </w:r>
      <w:hyperlink r:id="rId16" w:history="1">
        <w:r>
          <w:rPr>
            <w:rStyle w:val="Hyperlink"/>
            <w:rFonts w:ascii="Georgia" w:hAnsi="Georgia"/>
            <w:color w:val="62A6E4"/>
            <w:sz w:val="23"/>
            <w:szCs w:val="23"/>
            <w:bdr w:val="none" w:sz="0" w:space="0" w:color="auto" w:frame="1"/>
          </w:rPr>
          <w:t>Evident.IO</w:t>
        </w:r>
      </w:hyperlink>
      <w:r>
        <w:rPr>
          <w:rFonts w:ascii="Georgia" w:hAnsi="Georgia"/>
          <w:color w:val="000000"/>
          <w:sz w:val="23"/>
          <w:szCs w:val="23"/>
          <w:bdr w:val="none" w:sz="0" w:space="0" w:color="auto" w:frame="1"/>
        </w:rPr>
        <w:t>, </w:t>
      </w:r>
      <w:hyperlink r:id="rId17" w:history="1">
        <w:r>
          <w:rPr>
            <w:rStyle w:val="Hyperlink"/>
            <w:rFonts w:ascii="Georgia" w:hAnsi="Georgia"/>
            <w:color w:val="62A6E4"/>
            <w:sz w:val="23"/>
            <w:szCs w:val="23"/>
            <w:bdr w:val="none" w:sz="0" w:space="0" w:color="auto" w:frame="1"/>
          </w:rPr>
          <w:t>GauntLT</w:t>
        </w:r>
      </w:hyperlink>
      <w:r>
        <w:rPr>
          <w:rFonts w:ascii="Georgia" w:hAnsi="Georgia"/>
          <w:color w:val="000000"/>
          <w:sz w:val="23"/>
          <w:szCs w:val="23"/>
          <w:bdr w:val="none" w:sz="0" w:space="0" w:color="auto" w:frame="1"/>
        </w:rPr>
        <w:t>, </w:t>
      </w:r>
      <w:hyperlink r:id="rId18" w:history="1">
        <w:r>
          <w:rPr>
            <w:rStyle w:val="Hyperlink"/>
            <w:rFonts w:ascii="Georgia" w:hAnsi="Georgia"/>
            <w:color w:val="62A6E4"/>
            <w:sz w:val="23"/>
            <w:szCs w:val="23"/>
            <w:bdr w:val="none" w:sz="0" w:space="0" w:color="auto" w:frame="1"/>
          </w:rPr>
          <w:t>Contrast</w:t>
        </w:r>
      </w:hyperlink>
      <w:r>
        <w:rPr>
          <w:rFonts w:ascii="Georgia" w:hAnsi="Georgia"/>
          <w:color w:val="000000"/>
          <w:sz w:val="23"/>
          <w:szCs w:val="23"/>
          <w:bdr w:val="none" w:sz="0" w:space="0" w:color="auto" w:frame="1"/>
        </w:rPr>
        <w:br/>
        <w:t>C. Artifacts: Sonatype, </w:t>
      </w:r>
      <w:hyperlink r:id="rId19" w:history="1">
        <w:r>
          <w:rPr>
            <w:rStyle w:val="Hyperlink"/>
            <w:rFonts w:ascii="Georgia" w:hAnsi="Georgia"/>
            <w:color w:val="62A6E4"/>
            <w:sz w:val="23"/>
            <w:szCs w:val="23"/>
            <w:bdr w:val="none" w:sz="0" w:space="0" w:color="auto" w:frame="1"/>
          </w:rPr>
          <w:t>Nessus</w:t>
        </w:r>
      </w:hyperlink>
      <w:r>
        <w:rPr>
          <w:rFonts w:ascii="Georgia" w:hAnsi="Georgia"/>
          <w:color w:val="000000"/>
          <w:sz w:val="23"/>
          <w:szCs w:val="23"/>
          <w:bdr w:val="none" w:sz="0" w:space="0" w:color="auto" w:frame="1"/>
        </w:rPr>
        <w:t>, </w:t>
      </w:r>
      <w:hyperlink r:id="rId20" w:history="1">
        <w:r>
          <w:rPr>
            <w:rStyle w:val="Hyperlink"/>
            <w:rFonts w:ascii="Georgia" w:hAnsi="Georgia"/>
            <w:color w:val="62A6E4"/>
            <w:sz w:val="23"/>
            <w:szCs w:val="23"/>
            <w:bdr w:val="none" w:sz="0" w:space="0" w:color="auto" w:frame="1"/>
          </w:rPr>
          <w:t>Tanium</w:t>
        </w:r>
      </w:hyperlink>
      <w:r>
        <w:rPr>
          <w:rFonts w:ascii="Georgia" w:hAnsi="Georgia"/>
          <w:color w:val="000000"/>
          <w:sz w:val="23"/>
          <w:szCs w:val="23"/>
          <w:bdr w:val="none" w:sz="0" w:space="0" w:color="auto" w:frame="1"/>
        </w:rPr>
        <w:br/>
        <w:t>D. Deploy: </w:t>
      </w:r>
      <w:hyperlink r:id="rId21" w:history="1">
        <w:r>
          <w:rPr>
            <w:rStyle w:val="Hyperlink"/>
            <w:rFonts w:ascii="Georgia" w:hAnsi="Georgia"/>
            <w:color w:val="62A6E4"/>
            <w:sz w:val="23"/>
            <w:szCs w:val="23"/>
            <w:bdr w:val="none" w:sz="0" w:space="0" w:color="auto" w:frame="1"/>
          </w:rPr>
          <w:t>INSPEC</w:t>
        </w:r>
      </w:hyperlink>
      <w:r>
        <w:rPr>
          <w:rFonts w:ascii="Georgia" w:hAnsi="Georgia"/>
          <w:color w:val="000000"/>
          <w:sz w:val="23"/>
          <w:szCs w:val="23"/>
          <w:bdr w:val="none" w:sz="0" w:space="0" w:color="auto" w:frame="1"/>
        </w:rPr>
        <w:t>, Beaker</w:t>
      </w:r>
      <w:r>
        <w:rPr>
          <w:rFonts w:ascii="Georgia" w:hAnsi="Georgia"/>
          <w:color w:val="000000"/>
          <w:sz w:val="23"/>
          <w:szCs w:val="23"/>
          <w:bdr w:val="none" w:sz="0" w:space="0" w:color="auto" w:frame="1"/>
        </w:rPr>
        <w:br/>
        <w:t>E. Monitoring: </w:t>
      </w:r>
      <w:hyperlink r:id="rId22" w:history="1">
        <w:r>
          <w:rPr>
            <w:rStyle w:val="Hyperlink"/>
            <w:rFonts w:ascii="Georgia" w:hAnsi="Georgia"/>
            <w:color w:val="62A6E4"/>
            <w:sz w:val="23"/>
            <w:szCs w:val="23"/>
            <w:bdr w:val="none" w:sz="0" w:space="0" w:color="auto" w:frame="1"/>
          </w:rPr>
          <w:t>Splunk</w:t>
        </w:r>
      </w:hyperlink>
      <w:r>
        <w:rPr>
          <w:rFonts w:ascii="Georgia" w:hAnsi="Georgia"/>
          <w:color w:val="000000"/>
          <w:sz w:val="23"/>
          <w:szCs w:val="23"/>
          <w:bdr w:val="none" w:sz="0" w:space="0" w:color="auto" w:frame="1"/>
        </w:rPr>
        <w:t>, </w:t>
      </w:r>
      <w:hyperlink r:id="rId23" w:history="1">
        <w:r>
          <w:rPr>
            <w:rStyle w:val="Hyperlink"/>
            <w:rFonts w:ascii="Georgia" w:hAnsi="Georgia"/>
            <w:color w:val="62A6E4"/>
            <w:sz w:val="23"/>
            <w:szCs w:val="23"/>
            <w:bdr w:val="none" w:sz="0" w:space="0" w:color="auto" w:frame="1"/>
          </w:rPr>
          <w:t>Evident.io</w:t>
        </w:r>
      </w:hyperlink>
      <w:r>
        <w:rPr>
          <w:rFonts w:ascii="Georgia" w:hAnsi="Georgia"/>
          <w:color w:val="000000"/>
          <w:sz w:val="23"/>
          <w:szCs w:val="23"/>
          <w:bdr w:val="none" w:sz="0" w:space="0" w:color="auto" w:frame="1"/>
        </w:rPr>
        <w:t>, </w:t>
      </w:r>
      <w:hyperlink r:id="rId24" w:history="1">
        <w:r>
          <w:rPr>
            <w:rStyle w:val="Hyperlink"/>
            <w:rFonts w:ascii="Georgia" w:hAnsi="Georgia"/>
            <w:color w:val="62A6E4"/>
            <w:sz w:val="23"/>
            <w:szCs w:val="23"/>
            <w:bdr w:val="none" w:sz="0" w:space="0" w:color="auto" w:frame="1"/>
          </w:rPr>
          <w:t>FireEye</w:t>
        </w:r>
      </w:hyperlink>
      <w:r>
        <w:rPr>
          <w:rFonts w:ascii="Georgia" w:hAnsi="Georgia"/>
          <w:color w:val="000000"/>
          <w:sz w:val="23"/>
          <w:szCs w:val="23"/>
          <w:bdr w:val="none" w:sz="0" w:space="0" w:color="auto" w:frame="1"/>
        </w:rPr>
        <w:t>, </w:t>
      </w:r>
      <w:hyperlink r:id="rId25" w:history="1">
        <w:r>
          <w:rPr>
            <w:rStyle w:val="Hyperlink"/>
            <w:rFonts w:ascii="Georgia" w:hAnsi="Georgia"/>
            <w:color w:val="62A6E4"/>
            <w:sz w:val="23"/>
            <w:szCs w:val="23"/>
            <w:bdr w:val="none" w:sz="0" w:space="0" w:color="auto" w:frame="1"/>
          </w:rPr>
          <w:t>Metasploit </w:t>
        </w:r>
      </w:hyperlink>
    </w:p>
    <w:p w14:paraId="2AC6D628" w14:textId="77777777" w:rsidR="00C0546E" w:rsidRPr="00545036" w:rsidRDefault="00C0546E" w:rsidP="00545036"/>
    <w:sectPr w:rsidR="00C0546E" w:rsidRPr="00545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4078" w14:textId="77777777" w:rsidR="00545036" w:rsidRDefault="00545036" w:rsidP="00545036">
      <w:pPr>
        <w:spacing w:after="0" w:line="240" w:lineRule="auto"/>
      </w:pPr>
      <w:r>
        <w:separator/>
      </w:r>
    </w:p>
  </w:endnote>
  <w:endnote w:type="continuationSeparator" w:id="0">
    <w:p w14:paraId="2EBF480F" w14:textId="77777777" w:rsidR="00545036" w:rsidRDefault="00545036" w:rsidP="0054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AA0E" w14:textId="77777777" w:rsidR="00545036" w:rsidRDefault="00545036" w:rsidP="00545036">
      <w:pPr>
        <w:spacing w:after="0" w:line="240" w:lineRule="auto"/>
      </w:pPr>
      <w:r>
        <w:separator/>
      </w:r>
    </w:p>
  </w:footnote>
  <w:footnote w:type="continuationSeparator" w:id="0">
    <w:p w14:paraId="3EA794C8" w14:textId="77777777" w:rsidR="00545036" w:rsidRDefault="00545036" w:rsidP="00545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F6F"/>
    <w:multiLevelType w:val="multilevel"/>
    <w:tmpl w:val="6912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3229F"/>
    <w:multiLevelType w:val="multilevel"/>
    <w:tmpl w:val="DD80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24D19"/>
    <w:multiLevelType w:val="multilevel"/>
    <w:tmpl w:val="E13C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47103"/>
    <w:multiLevelType w:val="multilevel"/>
    <w:tmpl w:val="7A8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92597"/>
    <w:multiLevelType w:val="multilevel"/>
    <w:tmpl w:val="B65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8472F"/>
    <w:multiLevelType w:val="multilevel"/>
    <w:tmpl w:val="1D8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719FB"/>
    <w:multiLevelType w:val="multilevel"/>
    <w:tmpl w:val="D2AA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C025F"/>
    <w:multiLevelType w:val="multilevel"/>
    <w:tmpl w:val="375A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CB516D"/>
    <w:multiLevelType w:val="multilevel"/>
    <w:tmpl w:val="20AA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9E3095"/>
    <w:multiLevelType w:val="multilevel"/>
    <w:tmpl w:val="EFB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406D31"/>
    <w:multiLevelType w:val="multilevel"/>
    <w:tmpl w:val="8E0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94726B"/>
    <w:multiLevelType w:val="multilevel"/>
    <w:tmpl w:val="7B7E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8C0517"/>
    <w:multiLevelType w:val="multilevel"/>
    <w:tmpl w:val="EFB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8150CC"/>
    <w:multiLevelType w:val="multilevel"/>
    <w:tmpl w:val="DF70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650E6"/>
    <w:multiLevelType w:val="multilevel"/>
    <w:tmpl w:val="9852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871FF6"/>
    <w:multiLevelType w:val="multilevel"/>
    <w:tmpl w:val="B28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FF1B74"/>
    <w:multiLevelType w:val="multilevel"/>
    <w:tmpl w:val="D8782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B43BC0"/>
    <w:multiLevelType w:val="multilevel"/>
    <w:tmpl w:val="C64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075817"/>
    <w:multiLevelType w:val="multilevel"/>
    <w:tmpl w:val="549C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14D3F"/>
    <w:multiLevelType w:val="multilevel"/>
    <w:tmpl w:val="5A0E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A57C5E"/>
    <w:multiLevelType w:val="multilevel"/>
    <w:tmpl w:val="CC9A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315ABC"/>
    <w:multiLevelType w:val="multilevel"/>
    <w:tmpl w:val="51A6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3D2E64"/>
    <w:multiLevelType w:val="multilevel"/>
    <w:tmpl w:val="CE7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1A5CAF"/>
    <w:multiLevelType w:val="multilevel"/>
    <w:tmpl w:val="BE8A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2"/>
  </w:num>
  <w:num w:numId="3">
    <w:abstractNumId w:val="3"/>
  </w:num>
  <w:num w:numId="4">
    <w:abstractNumId w:val="20"/>
  </w:num>
  <w:num w:numId="5">
    <w:abstractNumId w:val="9"/>
  </w:num>
  <w:num w:numId="6">
    <w:abstractNumId w:val="1"/>
  </w:num>
  <w:num w:numId="7">
    <w:abstractNumId w:val="6"/>
  </w:num>
  <w:num w:numId="8">
    <w:abstractNumId w:val="23"/>
  </w:num>
  <w:num w:numId="9">
    <w:abstractNumId w:val="22"/>
  </w:num>
  <w:num w:numId="10">
    <w:abstractNumId w:val="14"/>
  </w:num>
  <w:num w:numId="11">
    <w:abstractNumId w:val="19"/>
  </w:num>
  <w:num w:numId="12">
    <w:abstractNumId w:val="17"/>
  </w:num>
  <w:num w:numId="13">
    <w:abstractNumId w:val="8"/>
  </w:num>
  <w:num w:numId="14">
    <w:abstractNumId w:val="7"/>
  </w:num>
  <w:num w:numId="15">
    <w:abstractNumId w:val="15"/>
  </w:num>
  <w:num w:numId="16">
    <w:abstractNumId w:val="21"/>
  </w:num>
  <w:num w:numId="17">
    <w:abstractNumId w:val="4"/>
  </w:num>
  <w:num w:numId="18">
    <w:abstractNumId w:val="16"/>
  </w:num>
  <w:num w:numId="19">
    <w:abstractNumId w:val="11"/>
  </w:num>
  <w:num w:numId="20">
    <w:abstractNumId w:val="5"/>
  </w:num>
  <w:num w:numId="21">
    <w:abstractNumId w:val="10"/>
  </w:num>
  <w:num w:numId="22">
    <w:abstractNumId w:val="18"/>
  </w:num>
  <w:num w:numId="23">
    <w:abstractNumId w:val="1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36"/>
    <w:rsid w:val="000A7996"/>
    <w:rsid w:val="00236C52"/>
    <w:rsid w:val="00545036"/>
    <w:rsid w:val="00C0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1B21"/>
  <w15:chartTrackingRefBased/>
  <w15:docId w15:val="{B53BE514-398F-4E56-9BCC-FA67AD3B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paragraph" w:styleId="Heading1">
    <w:name w:val="heading 1"/>
    <w:basedOn w:val="Normal"/>
    <w:next w:val="Normal"/>
    <w:link w:val="Heading1Char"/>
    <w:uiPriority w:val="9"/>
    <w:qFormat/>
    <w:rsid w:val="00545036"/>
    <w:pPr>
      <w:keepNext/>
      <w:keepLines/>
      <w:spacing w:before="240" w:after="0"/>
      <w:outlineLvl w:val="0"/>
    </w:pPr>
    <w:rPr>
      <w:rFonts w:asciiTheme="majorHAnsi" w:eastAsiaTheme="majorEastAsia" w:hAnsiTheme="majorHAnsi" w:cstheme="majorBidi"/>
      <w:color w:val="638C1B" w:themeColor="accent1" w:themeShade="BF"/>
      <w:sz w:val="32"/>
      <w:szCs w:val="32"/>
    </w:rPr>
  </w:style>
  <w:style w:type="paragraph" w:styleId="Heading2">
    <w:name w:val="heading 2"/>
    <w:basedOn w:val="Normal"/>
    <w:link w:val="Heading2Char"/>
    <w:uiPriority w:val="9"/>
    <w:qFormat/>
    <w:rsid w:val="005450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50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0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50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50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5036"/>
    <w:rPr>
      <w:color w:val="0000FF"/>
      <w:u w:val="single"/>
    </w:rPr>
  </w:style>
  <w:style w:type="character" w:styleId="Strong">
    <w:name w:val="Strong"/>
    <w:basedOn w:val="DefaultParagraphFont"/>
    <w:uiPriority w:val="22"/>
    <w:qFormat/>
    <w:rsid w:val="00545036"/>
    <w:rPr>
      <w:b/>
      <w:bCs/>
    </w:rPr>
  </w:style>
  <w:style w:type="paragraph" w:styleId="HTMLPreformatted">
    <w:name w:val="HTML Preformatted"/>
    <w:basedOn w:val="Normal"/>
    <w:link w:val="HTMLPreformattedChar"/>
    <w:uiPriority w:val="99"/>
    <w:semiHidden/>
    <w:unhideWhenUsed/>
    <w:rsid w:val="0054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0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5036"/>
    <w:rPr>
      <w:rFonts w:ascii="Courier New" w:eastAsia="Times New Roman" w:hAnsi="Courier New" w:cs="Courier New"/>
      <w:sz w:val="20"/>
      <w:szCs w:val="20"/>
    </w:rPr>
  </w:style>
  <w:style w:type="character" w:customStyle="1" w:styleId="m-r-5">
    <w:name w:val="m-r-5"/>
    <w:basedOn w:val="DefaultParagraphFont"/>
    <w:rsid w:val="00545036"/>
  </w:style>
  <w:style w:type="character" w:customStyle="1" w:styleId="Heading1Char">
    <w:name w:val="Heading 1 Char"/>
    <w:basedOn w:val="DefaultParagraphFont"/>
    <w:link w:val="Heading1"/>
    <w:uiPriority w:val="9"/>
    <w:rsid w:val="00545036"/>
    <w:rPr>
      <w:rFonts w:asciiTheme="majorHAnsi" w:eastAsiaTheme="majorEastAsia" w:hAnsiTheme="majorHAnsi" w:cstheme="majorBidi"/>
      <w:color w:val="638C1B" w:themeColor="accent1" w:themeShade="BF"/>
      <w:sz w:val="32"/>
      <w:szCs w:val="32"/>
    </w:rPr>
  </w:style>
  <w:style w:type="character" w:customStyle="1" w:styleId="entry-date">
    <w:name w:val="entry-date"/>
    <w:basedOn w:val="DefaultParagraphFont"/>
    <w:rsid w:val="00545036"/>
  </w:style>
  <w:style w:type="character" w:customStyle="1" w:styleId="author">
    <w:name w:val="author"/>
    <w:basedOn w:val="DefaultParagraphFont"/>
    <w:rsid w:val="00545036"/>
  </w:style>
  <w:style w:type="character" w:customStyle="1" w:styleId="comments-link">
    <w:name w:val="comments-link"/>
    <w:basedOn w:val="DefaultParagraphFont"/>
    <w:rsid w:val="00545036"/>
  </w:style>
  <w:style w:type="paragraph" w:customStyle="1" w:styleId="wp-caption-text">
    <w:name w:val="wp-caption-text"/>
    <w:basedOn w:val="Normal"/>
    <w:rsid w:val="005450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5450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5450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5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9636">
      <w:bodyDiv w:val="1"/>
      <w:marLeft w:val="0"/>
      <w:marRight w:val="0"/>
      <w:marTop w:val="0"/>
      <w:marBottom w:val="0"/>
      <w:divBdr>
        <w:top w:val="none" w:sz="0" w:space="0" w:color="auto"/>
        <w:left w:val="none" w:sz="0" w:space="0" w:color="auto"/>
        <w:bottom w:val="none" w:sz="0" w:space="0" w:color="auto"/>
        <w:right w:val="none" w:sz="0" w:space="0" w:color="auto"/>
      </w:divBdr>
      <w:divsChild>
        <w:div w:id="1442646537">
          <w:marLeft w:val="0"/>
          <w:marRight w:val="0"/>
          <w:marTop w:val="0"/>
          <w:marBottom w:val="0"/>
          <w:divBdr>
            <w:top w:val="none" w:sz="0" w:space="0" w:color="auto"/>
            <w:left w:val="none" w:sz="0" w:space="0" w:color="auto"/>
            <w:bottom w:val="none" w:sz="0" w:space="0" w:color="auto"/>
            <w:right w:val="none" w:sz="0" w:space="0" w:color="auto"/>
          </w:divBdr>
          <w:divsChild>
            <w:div w:id="1541624442">
              <w:marLeft w:val="0"/>
              <w:marRight w:val="0"/>
              <w:marTop w:val="0"/>
              <w:marBottom w:val="0"/>
              <w:divBdr>
                <w:top w:val="none" w:sz="0" w:space="0" w:color="auto"/>
                <w:left w:val="none" w:sz="0" w:space="0" w:color="auto"/>
                <w:bottom w:val="none" w:sz="0" w:space="0" w:color="auto"/>
                <w:right w:val="none" w:sz="0" w:space="0" w:color="auto"/>
              </w:divBdr>
              <w:divsChild>
                <w:div w:id="204756503">
                  <w:marLeft w:val="0"/>
                  <w:marRight w:val="0"/>
                  <w:marTop w:val="0"/>
                  <w:marBottom w:val="0"/>
                  <w:divBdr>
                    <w:top w:val="none" w:sz="0" w:space="0" w:color="auto"/>
                    <w:left w:val="none" w:sz="0" w:space="0" w:color="auto"/>
                    <w:bottom w:val="none" w:sz="0" w:space="0" w:color="auto"/>
                    <w:right w:val="none" w:sz="0" w:space="0" w:color="auto"/>
                  </w:divBdr>
                  <w:divsChild>
                    <w:div w:id="892038750">
                      <w:marLeft w:val="0"/>
                      <w:marRight w:val="0"/>
                      <w:marTop w:val="0"/>
                      <w:marBottom w:val="0"/>
                      <w:divBdr>
                        <w:top w:val="none" w:sz="0" w:space="0" w:color="auto"/>
                        <w:left w:val="none" w:sz="0" w:space="0" w:color="auto"/>
                        <w:bottom w:val="none" w:sz="0" w:space="0" w:color="auto"/>
                        <w:right w:val="none" w:sz="0" w:space="0" w:color="auto"/>
                      </w:divBdr>
                      <w:divsChild>
                        <w:div w:id="1890458149">
                          <w:marLeft w:val="0"/>
                          <w:marRight w:val="0"/>
                          <w:marTop w:val="0"/>
                          <w:marBottom w:val="0"/>
                          <w:divBdr>
                            <w:top w:val="none" w:sz="0" w:space="0" w:color="auto"/>
                            <w:left w:val="none" w:sz="0" w:space="0" w:color="auto"/>
                            <w:bottom w:val="none" w:sz="0" w:space="0" w:color="auto"/>
                            <w:right w:val="none" w:sz="0" w:space="0" w:color="auto"/>
                          </w:divBdr>
                        </w:div>
                        <w:div w:id="221671420">
                          <w:marLeft w:val="0"/>
                          <w:marRight w:val="0"/>
                          <w:marTop w:val="0"/>
                          <w:marBottom w:val="0"/>
                          <w:divBdr>
                            <w:top w:val="none" w:sz="0" w:space="0" w:color="auto"/>
                            <w:left w:val="none" w:sz="0" w:space="0" w:color="auto"/>
                            <w:bottom w:val="none" w:sz="0" w:space="0" w:color="auto"/>
                            <w:right w:val="none" w:sz="0" w:space="0" w:color="auto"/>
                          </w:divBdr>
                        </w:div>
                      </w:divsChild>
                    </w:div>
                    <w:div w:id="8715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2060">
              <w:marLeft w:val="0"/>
              <w:marRight w:val="0"/>
              <w:marTop w:val="0"/>
              <w:marBottom w:val="0"/>
              <w:divBdr>
                <w:top w:val="none" w:sz="0" w:space="0" w:color="auto"/>
                <w:left w:val="none" w:sz="0" w:space="0" w:color="auto"/>
                <w:bottom w:val="none" w:sz="0" w:space="0" w:color="auto"/>
                <w:right w:val="none" w:sz="0" w:space="0" w:color="auto"/>
              </w:divBdr>
              <w:divsChild>
                <w:div w:id="2001343199">
                  <w:marLeft w:val="0"/>
                  <w:marRight w:val="0"/>
                  <w:marTop w:val="0"/>
                  <w:marBottom w:val="0"/>
                  <w:divBdr>
                    <w:top w:val="none" w:sz="0" w:space="0" w:color="auto"/>
                    <w:left w:val="none" w:sz="0" w:space="0" w:color="auto"/>
                    <w:bottom w:val="none" w:sz="0" w:space="0" w:color="auto"/>
                    <w:right w:val="none" w:sz="0" w:space="0" w:color="auto"/>
                  </w:divBdr>
                  <w:divsChild>
                    <w:div w:id="577981285">
                      <w:marLeft w:val="0"/>
                      <w:marRight w:val="0"/>
                      <w:marTop w:val="0"/>
                      <w:marBottom w:val="0"/>
                      <w:divBdr>
                        <w:top w:val="none" w:sz="0" w:space="0" w:color="auto"/>
                        <w:left w:val="none" w:sz="0" w:space="0" w:color="auto"/>
                        <w:bottom w:val="none" w:sz="0" w:space="0" w:color="auto"/>
                        <w:right w:val="none" w:sz="0" w:space="0" w:color="auto"/>
                      </w:divBdr>
                      <w:divsChild>
                        <w:div w:id="1315525771">
                          <w:marLeft w:val="0"/>
                          <w:marRight w:val="0"/>
                          <w:marTop w:val="0"/>
                          <w:marBottom w:val="0"/>
                          <w:divBdr>
                            <w:top w:val="none" w:sz="0" w:space="0" w:color="auto"/>
                            <w:left w:val="none" w:sz="0" w:space="0" w:color="auto"/>
                            <w:bottom w:val="none" w:sz="0" w:space="0" w:color="auto"/>
                            <w:right w:val="none" w:sz="0" w:space="0" w:color="auto"/>
                          </w:divBdr>
                        </w:div>
                        <w:div w:id="348794340">
                          <w:marLeft w:val="0"/>
                          <w:marRight w:val="0"/>
                          <w:marTop w:val="0"/>
                          <w:marBottom w:val="0"/>
                          <w:divBdr>
                            <w:top w:val="none" w:sz="0" w:space="0" w:color="auto"/>
                            <w:left w:val="none" w:sz="0" w:space="0" w:color="auto"/>
                            <w:bottom w:val="none" w:sz="0" w:space="0" w:color="auto"/>
                            <w:right w:val="none" w:sz="0" w:space="0" w:color="auto"/>
                          </w:divBdr>
                          <w:divsChild>
                            <w:div w:id="817772665">
                              <w:marLeft w:val="0"/>
                              <w:marRight w:val="0"/>
                              <w:marTop w:val="0"/>
                              <w:marBottom w:val="0"/>
                              <w:divBdr>
                                <w:top w:val="none" w:sz="0" w:space="0" w:color="auto"/>
                                <w:left w:val="none" w:sz="0" w:space="0" w:color="auto"/>
                                <w:bottom w:val="none" w:sz="0" w:space="0" w:color="auto"/>
                                <w:right w:val="none" w:sz="0" w:space="0" w:color="auto"/>
                              </w:divBdr>
                              <w:divsChild>
                                <w:div w:id="1011878210">
                                  <w:marLeft w:val="0"/>
                                  <w:marRight w:val="0"/>
                                  <w:marTop w:val="0"/>
                                  <w:marBottom w:val="0"/>
                                  <w:divBdr>
                                    <w:top w:val="none" w:sz="0" w:space="0" w:color="auto"/>
                                    <w:left w:val="none" w:sz="0" w:space="0" w:color="auto"/>
                                    <w:bottom w:val="none" w:sz="0" w:space="0" w:color="auto"/>
                                    <w:right w:val="none" w:sz="0" w:space="0" w:color="auto"/>
                                  </w:divBdr>
                                  <w:divsChild>
                                    <w:div w:id="464586761">
                                      <w:marLeft w:val="0"/>
                                      <w:marRight w:val="0"/>
                                      <w:marTop w:val="0"/>
                                      <w:marBottom w:val="0"/>
                                      <w:divBdr>
                                        <w:top w:val="none" w:sz="0" w:space="0" w:color="auto"/>
                                        <w:left w:val="none" w:sz="0" w:space="0" w:color="auto"/>
                                        <w:bottom w:val="none" w:sz="0" w:space="0" w:color="auto"/>
                                        <w:right w:val="none" w:sz="0" w:space="0" w:color="auto"/>
                                      </w:divBdr>
                                      <w:divsChild>
                                        <w:div w:id="20866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132950">
              <w:marLeft w:val="0"/>
              <w:marRight w:val="0"/>
              <w:marTop w:val="0"/>
              <w:marBottom w:val="0"/>
              <w:divBdr>
                <w:top w:val="none" w:sz="0" w:space="0" w:color="auto"/>
                <w:left w:val="none" w:sz="0" w:space="0" w:color="auto"/>
                <w:bottom w:val="none" w:sz="0" w:space="0" w:color="auto"/>
                <w:right w:val="none" w:sz="0" w:space="0" w:color="auto"/>
              </w:divBdr>
            </w:div>
            <w:div w:id="1477603705">
              <w:marLeft w:val="0"/>
              <w:marRight w:val="0"/>
              <w:marTop w:val="0"/>
              <w:marBottom w:val="0"/>
              <w:divBdr>
                <w:top w:val="none" w:sz="0" w:space="0" w:color="auto"/>
                <w:left w:val="none" w:sz="0" w:space="0" w:color="auto"/>
                <w:bottom w:val="none" w:sz="0" w:space="0" w:color="auto"/>
                <w:right w:val="none" w:sz="0" w:space="0" w:color="auto"/>
              </w:divBdr>
            </w:div>
            <w:div w:id="1403258222">
              <w:marLeft w:val="0"/>
              <w:marRight w:val="0"/>
              <w:marTop w:val="0"/>
              <w:marBottom w:val="0"/>
              <w:divBdr>
                <w:top w:val="none" w:sz="0" w:space="0" w:color="auto"/>
                <w:left w:val="none" w:sz="0" w:space="0" w:color="auto"/>
                <w:bottom w:val="none" w:sz="0" w:space="0" w:color="auto"/>
                <w:right w:val="none" w:sz="0" w:space="0" w:color="auto"/>
              </w:divBdr>
              <w:divsChild>
                <w:div w:id="1476022146">
                  <w:marLeft w:val="0"/>
                  <w:marRight w:val="0"/>
                  <w:marTop w:val="0"/>
                  <w:marBottom w:val="0"/>
                  <w:divBdr>
                    <w:top w:val="none" w:sz="0" w:space="0" w:color="auto"/>
                    <w:left w:val="none" w:sz="0" w:space="0" w:color="auto"/>
                    <w:bottom w:val="none" w:sz="0" w:space="0" w:color="auto"/>
                    <w:right w:val="none" w:sz="0" w:space="0" w:color="auto"/>
                  </w:divBdr>
                </w:div>
              </w:divsChild>
            </w:div>
            <w:div w:id="1446922833">
              <w:marLeft w:val="0"/>
              <w:marRight w:val="0"/>
              <w:marTop w:val="0"/>
              <w:marBottom w:val="0"/>
              <w:divBdr>
                <w:top w:val="none" w:sz="0" w:space="0" w:color="auto"/>
                <w:left w:val="none" w:sz="0" w:space="0" w:color="auto"/>
                <w:bottom w:val="none" w:sz="0" w:space="0" w:color="auto"/>
                <w:right w:val="none" w:sz="0" w:space="0" w:color="auto"/>
              </w:divBdr>
              <w:divsChild>
                <w:div w:id="1437208585">
                  <w:marLeft w:val="0"/>
                  <w:marRight w:val="0"/>
                  <w:marTop w:val="0"/>
                  <w:marBottom w:val="0"/>
                  <w:divBdr>
                    <w:top w:val="none" w:sz="0" w:space="0" w:color="auto"/>
                    <w:left w:val="none" w:sz="0" w:space="0" w:color="auto"/>
                    <w:bottom w:val="none" w:sz="0" w:space="0" w:color="auto"/>
                    <w:right w:val="none" w:sz="0" w:space="0" w:color="auto"/>
                  </w:divBdr>
                </w:div>
                <w:div w:id="700857904">
                  <w:marLeft w:val="0"/>
                  <w:marRight w:val="0"/>
                  <w:marTop w:val="0"/>
                  <w:marBottom w:val="0"/>
                  <w:divBdr>
                    <w:top w:val="none" w:sz="0" w:space="0" w:color="auto"/>
                    <w:left w:val="none" w:sz="0" w:space="0" w:color="auto"/>
                    <w:bottom w:val="none" w:sz="0" w:space="0" w:color="auto"/>
                    <w:right w:val="none" w:sz="0" w:space="0" w:color="auto"/>
                  </w:divBdr>
                </w:div>
                <w:div w:id="1565945359">
                  <w:marLeft w:val="0"/>
                  <w:marRight w:val="0"/>
                  <w:marTop w:val="0"/>
                  <w:marBottom w:val="0"/>
                  <w:divBdr>
                    <w:top w:val="none" w:sz="0" w:space="0" w:color="auto"/>
                    <w:left w:val="none" w:sz="0" w:space="0" w:color="auto"/>
                    <w:bottom w:val="none" w:sz="0" w:space="0" w:color="auto"/>
                    <w:right w:val="none" w:sz="0" w:space="0" w:color="auto"/>
                  </w:divBdr>
                </w:div>
                <w:div w:id="1450124379">
                  <w:marLeft w:val="0"/>
                  <w:marRight w:val="0"/>
                  <w:marTop w:val="0"/>
                  <w:marBottom w:val="0"/>
                  <w:divBdr>
                    <w:top w:val="none" w:sz="0" w:space="0" w:color="auto"/>
                    <w:left w:val="none" w:sz="0" w:space="0" w:color="auto"/>
                    <w:bottom w:val="none" w:sz="0" w:space="0" w:color="auto"/>
                    <w:right w:val="none" w:sz="0" w:space="0" w:color="auto"/>
                  </w:divBdr>
                </w:div>
              </w:divsChild>
            </w:div>
            <w:div w:id="940600727">
              <w:marLeft w:val="0"/>
              <w:marRight w:val="0"/>
              <w:marTop w:val="0"/>
              <w:marBottom w:val="0"/>
              <w:divBdr>
                <w:top w:val="none" w:sz="0" w:space="0" w:color="auto"/>
                <w:left w:val="none" w:sz="0" w:space="0" w:color="auto"/>
                <w:bottom w:val="none" w:sz="0" w:space="0" w:color="auto"/>
                <w:right w:val="none" w:sz="0" w:space="0" w:color="auto"/>
              </w:divBdr>
              <w:divsChild>
                <w:div w:id="796921111">
                  <w:marLeft w:val="0"/>
                  <w:marRight w:val="0"/>
                  <w:marTop w:val="0"/>
                  <w:marBottom w:val="0"/>
                  <w:divBdr>
                    <w:top w:val="none" w:sz="0" w:space="0" w:color="auto"/>
                    <w:left w:val="none" w:sz="0" w:space="0" w:color="auto"/>
                    <w:bottom w:val="none" w:sz="0" w:space="0" w:color="auto"/>
                    <w:right w:val="none" w:sz="0" w:space="0" w:color="auto"/>
                  </w:divBdr>
                </w:div>
              </w:divsChild>
            </w:div>
            <w:div w:id="1234119787">
              <w:marLeft w:val="0"/>
              <w:marRight w:val="0"/>
              <w:marTop w:val="0"/>
              <w:marBottom w:val="0"/>
              <w:divBdr>
                <w:top w:val="none" w:sz="0" w:space="0" w:color="auto"/>
                <w:left w:val="none" w:sz="0" w:space="0" w:color="auto"/>
                <w:bottom w:val="none" w:sz="0" w:space="0" w:color="auto"/>
                <w:right w:val="none" w:sz="0" w:space="0" w:color="auto"/>
              </w:divBdr>
              <w:divsChild>
                <w:div w:id="1849252057">
                  <w:marLeft w:val="0"/>
                  <w:marRight w:val="0"/>
                  <w:marTop w:val="0"/>
                  <w:marBottom w:val="0"/>
                  <w:divBdr>
                    <w:top w:val="none" w:sz="0" w:space="0" w:color="auto"/>
                    <w:left w:val="none" w:sz="0" w:space="0" w:color="auto"/>
                    <w:bottom w:val="none" w:sz="0" w:space="0" w:color="auto"/>
                    <w:right w:val="none" w:sz="0" w:space="0" w:color="auto"/>
                  </w:divBdr>
                </w:div>
                <w:div w:id="763455382">
                  <w:marLeft w:val="0"/>
                  <w:marRight w:val="0"/>
                  <w:marTop w:val="0"/>
                  <w:marBottom w:val="0"/>
                  <w:divBdr>
                    <w:top w:val="none" w:sz="0" w:space="0" w:color="auto"/>
                    <w:left w:val="none" w:sz="0" w:space="0" w:color="auto"/>
                    <w:bottom w:val="none" w:sz="0" w:space="0" w:color="auto"/>
                    <w:right w:val="none" w:sz="0" w:space="0" w:color="auto"/>
                  </w:divBdr>
                </w:div>
                <w:div w:id="233589144">
                  <w:marLeft w:val="0"/>
                  <w:marRight w:val="0"/>
                  <w:marTop w:val="0"/>
                  <w:marBottom w:val="0"/>
                  <w:divBdr>
                    <w:top w:val="none" w:sz="0" w:space="0" w:color="auto"/>
                    <w:left w:val="none" w:sz="0" w:space="0" w:color="auto"/>
                    <w:bottom w:val="none" w:sz="0" w:space="0" w:color="auto"/>
                    <w:right w:val="none" w:sz="0" w:space="0" w:color="auto"/>
                  </w:divBdr>
                </w:div>
                <w:div w:id="1898392187">
                  <w:marLeft w:val="0"/>
                  <w:marRight w:val="0"/>
                  <w:marTop w:val="0"/>
                  <w:marBottom w:val="0"/>
                  <w:divBdr>
                    <w:top w:val="none" w:sz="0" w:space="0" w:color="auto"/>
                    <w:left w:val="none" w:sz="0" w:space="0" w:color="auto"/>
                    <w:bottom w:val="none" w:sz="0" w:space="0" w:color="auto"/>
                    <w:right w:val="none" w:sz="0" w:space="0" w:color="auto"/>
                  </w:divBdr>
                </w:div>
              </w:divsChild>
            </w:div>
            <w:div w:id="2078048026">
              <w:marLeft w:val="0"/>
              <w:marRight w:val="0"/>
              <w:marTop w:val="0"/>
              <w:marBottom w:val="0"/>
              <w:divBdr>
                <w:top w:val="none" w:sz="0" w:space="0" w:color="auto"/>
                <w:left w:val="none" w:sz="0" w:space="0" w:color="auto"/>
                <w:bottom w:val="none" w:sz="0" w:space="0" w:color="auto"/>
                <w:right w:val="none" w:sz="0" w:space="0" w:color="auto"/>
              </w:divBdr>
              <w:divsChild>
                <w:div w:id="615143116">
                  <w:marLeft w:val="0"/>
                  <w:marRight w:val="0"/>
                  <w:marTop w:val="0"/>
                  <w:marBottom w:val="0"/>
                  <w:divBdr>
                    <w:top w:val="none" w:sz="0" w:space="0" w:color="auto"/>
                    <w:left w:val="none" w:sz="0" w:space="0" w:color="auto"/>
                    <w:bottom w:val="none" w:sz="0" w:space="0" w:color="auto"/>
                    <w:right w:val="none" w:sz="0" w:space="0" w:color="auto"/>
                  </w:divBdr>
                </w:div>
              </w:divsChild>
            </w:div>
            <w:div w:id="1222671626">
              <w:marLeft w:val="0"/>
              <w:marRight w:val="0"/>
              <w:marTop w:val="0"/>
              <w:marBottom w:val="0"/>
              <w:divBdr>
                <w:top w:val="none" w:sz="0" w:space="0" w:color="auto"/>
                <w:left w:val="none" w:sz="0" w:space="0" w:color="auto"/>
                <w:bottom w:val="none" w:sz="0" w:space="0" w:color="auto"/>
                <w:right w:val="none" w:sz="0" w:space="0" w:color="auto"/>
              </w:divBdr>
              <w:divsChild>
                <w:div w:id="745225259">
                  <w:marLeft w:val="0"/>
                  <w:marRight w:val="0"/>
                  <w:marTop w:val="0"/>
                  <w:marBottom w:val="0"/>
                  <w:divBdr>
                    <w:top w:val="none" w:sz="0" w:space="0" w:color="auto"/>
                    <w:left w:val="none" w:sz="0" w:space="0" w:color="auto"/>
                    <w:bottom w:val="none" w:sz="0" w:space="0" w:color="auto"/>
                    <w:right w:val="none" w:sz="0" w:space="0" w:color="auto"/>
                  </w:divBdr>
                </w:div>
                <w:div w:id="1274635394">
                  <w:marLeft w:val="0"/>
                  <w:marRight w:val="0"/>
                  <w:marTop w:val="0"/>
                  <w:marBottom w:val="0"/>
                  <w:divBdr>
                    <w:top w:val="none" w:sz="0" w:space="0" w:color="auto"/>
                    <w:left w:val="none" w:sz="0" w:space="0" w:color="auto"/>
                    <w:bottom w:val="none" w:sz="0" w:space="0" w:color="auto"/>
                    <w:right w:val="none" w:sz="0" w:space="0" w:color="auto"/>
                  </w:divBdr>
                </w:div>
                <w:div w:id="1679500185">
                  <w:marLeft w:val="0"/>
                  <w:marRight w:val="0"/>
                  <w:marTop w:val="0"/>
                  <w:marBottom w:val="0"/>
                  <w:divBdr>
                    <w:top w:val="none" w:sz="0" w:space="0" w:color="auto"/>
                    <w:left w:val="none" w:sz="0" w:space="0" w:color="auto"/>
                    <w:bottom w:val="none" w:sz="0" w:space="0" w:color="auto"/>
                    <w:right w:val="none" w:sz="0" w:space="0" w:color="auto"/>
                  </w:divBdr>
                </w:div>
                <w:div w:id="1214004971">
                  <w:marLeft w:val="0"/>
                  <w:marRight w:val="0"/>
                  <w:marTop w:val="0"/>
                  <w:marBottom w:val="0"/>
                  <w:divBdr>
                    <w:top w:val="none" w:sz="0" w:space="0" w:color="auto"/>
                    <w:left w:val="none" w:sz="0" w:space="0" w:color="auto"/>
                    <w:bottom w:val="none" w:sz="0" w:space="0" w:color="auto"/>
                    <w:right w:val="none" w:sz="0" w:space="0" w:color="auto"/>
                  </w:divBdr>
                </w:div>
              </w:divsChild>
            </w:div>
            <w:div w:id="564998654">
              <w:marLeft w:val="0"/>
              <w:marRight w:val="0"/>
              <w:marTop w:val="0"/>
              <w:marBottom w:val="0"/>
              <w:divBdr>
                <w:top w:val="none" w:sz="0" w:space="0" w:color="auto"/>
                <w:left w:val="none" w:sz="0" w:space="0" w:color="auto"/>
                <w:bottom w:val="none" w:sz="0" w:space="0" w:color="auto"/>
                <w:right w:val="none" w:sz="0" w:space="0" w:color="auto"/>
              </w:divBdr>
              <w:divsChild>
                <w:div w:id="140344223">
                  <w:marLeft w:val="0"/>
                  <w:marRight w:val="0"/>
                  <w:marTop w:val="0"/>
                  <w:marBottom w:val="0"/>
                  <w:divBdr>
                    <w:top w:val="none" w:sz="0" w:space="0" w:color="auto"/>
                    <w:left w:val="none" w:sz="0" w:space="0" w:color="auto"/>
                    <w:bottom w:val="none" w:sz="0" w:space="0" w:color="auto"/>
                    <w:right w:val="none" w:sz="0" w:space="0" w:color="auto"/>
                  </w:divBdr>
                </w:div>
              </w:divsChild>
            </w:div>
            <w:div w:id="808089006">
              <w:marLeft w:val="0"/>
              <w:marRight w:val="0"/>
              <w:marTop w:val="0"/>
              <w:marBottom w:val="0"/>
              <w:divBdr>
                <w:top w:val="none" w:sz="0" w:space="0" w:color="auto"/>
                <w:left w:val="none" w:sz="0" w:space="0" w:color="auto"/>
                <w:bottom w:val="none" w:sz="0" w:space="0" w:color="auto"/>
                <w:right w:val="none" w:sz="0" w:space="0" w:color="auto"/>
              </w:divBdr>
              <w:divsChild>
                <w:div w:id="1825776968">
                  <w:marLeft w:val="0"/>
                  <w:marRight w:val="0"/>
                  <w:marTop w:val="0"/>
                  <w:marBottom w:val="0"/>
                  <w:divBdr>
                    <w:top w:val="none" w:sz="0" w:space="0" w:color="auto"/>
                    <w:left w:val="none" w:sz="0" w:space="0" w:color="auto"/>
                    <w:bottom w:val="none" w:sz="0" w:space="0" w:color="auto"/>
                    <w:right w:val="none" w:sz="0" w:space="0" w:color="auto"/>
                  </w:divBdr>
                </w:div>
                <w:div w:id="1077897183">
                  <w:marLeft w:val="0"/>
                  <w:marRight w:val="0"/>
                  <w:marTop w:val="0"/>
                  <w:marBottom w:val="0"/>
                  <w:divBdr>
                    <w:top w:val="none" w:sz="0" w:space="0" w:color="auto"/>
                    <w:left w:val="none" w:sz="0" w:space="0" w:color="auto"/>
                    <w:bottom w:val="none" w:sz="0" w:space="0" w:color="auto"/>
                    <w:right w:val="none" w:sz="0" w:space="0" w:color="auto"/>
                  </w:divBdr>
                </w:div>
                <w:div w:id="1994485619">
                  <w:marLeft w:val="0"/>
                  <w:marRight w:val="0"/>
                  <w:marTop w:val="0"/>
                  <w:marBottom w:val="0"/>
                  <w:divBdr>
                    <w:top w:val="none" w:sz="0" w:space="0" w:color="auto"/>
                    <w:left w:val="none" w:sz="0" w:space="0" w:color="auto"/>
                    <w:bottom w:val="none" w:sz="0" w:space="0" w:color="auto"/>
                    <w:right w:val="none" w:sz="0" w:space="0" w:color="auto"/>
                  </w:divBdr>
                </w:div>
                <w:div w:id="1207988403">
                  <w:marLeft w:val="0"/>
                  <w:marRight w:val="0"/>
                  <w:marTop w:val="0"/>
                  <w:marBottom w:val="0"/>
                  <w:divBdr>
                    <w:top w:val="none" w:sz="0" w:space="0" w:color="auto"/>
                    <w:left w:val="none" w:sz="0" w:space="0" w:color="auto"/>
                    <w:bottom w:val="none" w:sz="0" w:space="0" w:color="auto"/>
                    <w:right w:val="none" w:sz="0" w:space="0" w:color="auto"/>
                  </w:divBdr>
                </w:div>
              </w:divsChild>
            </w:div>
            <w:div w:id="1643272895">
              <w:marLeft w:val="0"/>
              <w:marRight w:val="0"/>
              <w:marTop w:val="0"/>
              <w:marBottom w:val="0"/>
              <w:divBdr>
                <w:top w:val="none" w:sz="0" w:space="0" w:color="auto"/>
                <w:left w:val="none" w:sz="0" w:space="0" w:color="auto"/>
                <w:bottom w:val="none" w:sz="0" w:space="0" w:color="auto"/>
                <w:right w:val="none" w:sz="0" w:space="0" w:color="auto"/>
              </w:divBdr>
              <w:divsChild>
                <w:div w:id="1094548548">
                  <w:marLeft w:val="0"/>
                  <w:marRight w:val="0"/>
                  <w:marTop w:val="0"/>
                  <w:marBottom w:val="0"/>
                  <w:divBdr>
                    <w:top w:val="none" w:sz="0" w:space="0" w:color="auto"/>
                    <w:left w:val="none" w:sz="0" w:space="0" w:color="auto"/>
                    <w:bottom w:val="none" w:sz="0" w:space="0" w:color="auto"/>
                    <w:right w:val="none" w:sz="0" w:space="0" w:color="auto"/>
                  </w:divBdr>
                </w:div>
              </w:divsChild>
            </w:div>
            <w:div w:id="1179540511">
              <w:marLeft w:val="0"/>
              <w:marRight w:val="0"/>
              <w:marTop w:val="0"/>
              <w:marBottom w:val="0"/>
              <w:divBdr>
                <w:top w:val="none" w:sz="0" w:space="0" w:color="auto"/>
                <w:left w:val="none" w:sz="0" w:space="0" w:color="auto"/>
                <w:bottom w:val="none" w:sz="0" w:space="0" w:color="auto"/>
                <w:right w:val="none" w:sz="0" w:space="0" w:color="auto"/>
              </w:divBdr>
              <w:divsChild>
                <w:div w:id="2007202159">
                  <w:marLeft w:val="0"/>
                  <w:marRight w:val="0"/>
                  <w:marTop w:val="0"/>
                  <w:marBottom w:val="0"/>
                  <w:divBdr>
                    <w:top w:val="none" w:sz="0" w:space="0" w:color="auto"/>
                    <w:left w:val="none" w:sz="0" w:space="0" w:color="auto"/>
                    <w:bottom w:val="none" w:sz="0" w:space="0" w:color="auto"/>
                    <w:right w:val="none" w:sz="0" w:space="0" w:color="auto"/>
                  </w:divBdr>
                </w:div>
                <w:div w:id="1406414002">
                  <w:marLeft w:val="0"/>
                  <w:marRight w:val="0"/>
                  <w:marTop w:val="0"/>
                  <w:marBottom w:val="0"/>
                  <w:divBdr>
                    <w:top w:val="none" w:sz="0" w:space="0" w:color="auto"/>
                    <w:left w:val="none" w:sz="0" w:space="0" w:color="auto"/>
                    <w:bottom w:val="none" w:sz="0" w:space="0" w:color="auto"/>
                    <w:right w:val="none" w:sz="0" w:space="0" w:color="auto"/>
                  </w:divBdr>
                </w:div>
                <w:div w:id="1294556269">
                  <w:marLeft w:val="0"/>
                  <w:marRight w:val="0"/>
                  <w:marTop w:val="0"/>
                  <w:marBottom w:val="0"/>
                  <w:divBdr>
                    <w:top w:val="none" w:sz="0" w:space="0" w:color="auto"/>
                    <w:left w:val="none" w:sz="0" w:space="0" w:color="auto"/>
                    <w:bottom w:val="none" w:sz="0" w:space="0" w:color="auto"/>
                    <w:right w:val="none" w:sz="0" w:space="0" w:color="auto"/>
                  </w:divBdr>
                </w:div>
                <w:div w:id="1834181474">
                  <w:marLeft w:val="0"/>
                  <w:marRight w:val="0"/>
                  <w:marTop w:val="0"/>
                  <w:marBottom w:val="0"/>
                  <w:divBdr>
                    <w:top w:val="none" w:sz="0" w:space="0" w:color="auto"/>
                    <w:left w:val="none" w:sz="0" w:space="0" w:color="auto"/>
                    <w:bottom w:val="none" w:sz="0" w:space="0" w:color="auto"/>
                    <w:right w:val="none" w:sz="0" w:space="0" w:color="auto"/>
                  </w:divBdr>
                </w:div>
              </w:divsChild>
            </w:div>
            <w:div w:id="1636637637">
              <w:marLeft w:val="0"/>
              <w:marRight w:val="0"/>
              <w:marTop w:val="0"/>
              <w:marBottom w:val="0"/>
              <w:divBdr>
                <w:top w:val="none" w:sz="0" w:space="0" w:color="auto"/>
                <w:left w:val="none" w:sz="0" w:space="0" w:color="auto"/>
                <w:bottom w:val="none" w:sz="0" w:space="0" w:color="auto"/>
                <w:right w:val="none" w:sz="0" w:space="0" w:color="auto"/>
              </w:divBdr>
              <w:divsChild>
                <w:div w:id="1155101660">
                  <w:marLeft w:val="0"/>
                  <w:marRight w:val="0"/>
                  <w:marTop w:val="0"/>
                  <w:marBottom w:val="0"/>
                  <w:divBdr>
                    <w:top w:val="none" w:sz="0" w:space="0" w:color="auto"/>
                    <w:left w:val="none" w:sz="0" w:space="0" w:color="auto"/>
                    <w:bottom w:val="none" w:sz="0" w:space="0" w:color="auto"/>
                    <w:right w:val="none" w:sz="0" w:space="0" w:color="auto"/>
                  </w:divBdr>
                </w:div>
              </w:divsChild>
            </w:div>
            <w:div w:id="1407804747">
              <w:marLeft w:val="0"/>
              <w:marRight w:val="0"/>
              <w:marTop w:val="0"/>
              <w:marBottom w:val="0"/>
              <w:divBdr>
                <w:top w:val="none" w:sz="0" w:space="0" w:color="auto"/>
                <w:left w:val="none" w:sz="0" w:space="0" w:color="auto"/>
                <w:bottom w:val="none" w:sz="0" w:space="0" w:color="auto"/>
                <w:right w:val="none" w:sz="0" w:space="0" w:color="auto"/>
              </w:divBdr>
              <w:divsChild>
                <w:div w:id="1473719843">
                  <w:marLeft w:val="0"/>
                  <w:marRight w:val="0"/>
                  <w:marTop w:val="0"/>
                  <w:marBottom w:val="0"/>
                  <w:divBdr>
                    <w:top w:val="none" w:sz="0" w:space="0" w:color="auto"/>
                    <w:left w:val="none" w:sz="0" w:space="0" w:color="auto"/>
                    <w:bottom w:val="none" w:sz="0" w:space="0" w:color="auto"/>
                    <w:right w:val="none" w:sz="0" w:space="0" w:color="auto"/>
                  </w:divBdr>
                </w:div>
                <w:div w:id="98961710">
                  <w:marLeft w:val="0"/>
                  <w:marRight w:val="0"/>
                  <w:marTop w:val="0"/>
                  <w:marBottom w:val="0"/>
                  <w:divBdr>
                    <w:top w:val="none" w:sz="0" w:space="0" w:color="auto"/>
                    <w:left w:val="none" w:sz="0" w:space="0" w:color="auto"/>
                    <w:bottom w:val="none" w:sz="0" w:space="0" w:color="auto"/>
                    <w:right w:val="none" w:sz="0" w:space="0" w:color="auto"/>
                  </w:divBdr>
                </w:div>
                <w:div w:id="774908411">
                  <w:marLeft w:val="0"/>
                  <w:marRight w:val="0"/>
                  <w:marTop w:val="0"/>
                  <w:marBottom w:val="0"/>
                  <w:divBdr>
                    <w:top w:val="none" w:sz="0" w:space="0" w:color="auto"/>
                    <w:left w:val="none" w:sz="0" w:space="0" w:color="auto"/>
                    <w:bottom w:val="none" w:sz="0" w:space="0" w:color="auto"/>
                    <w:right w:val="none" w:sz="0" w:space="0" w:color="auto"/>
                  </w:divBdr>
                </w:div>
                <w:div w:id="321858045">
                  <w:marLeft w:val="0"/>
                  <w:marRight w:val="0"/>
                  <w:marTop w:val="0"/>
                  <w:marBottom w:val="0"/>
                  <w:divBdr>
                    <w:top w:val="none" w:sz="0" w:space="0" w:color="auto"/>
                    <w:left w:val="none" w:sz="0" w:space="0" w:color="auto"/>
                    <w:bottom w:val="none" w:sz="0" w:space="0" w:color="auto"/>
                    <w:right w:val="none" w:sz="0" w:space="0" w:color="auto"/>
                  </w:divBdr>
                </w:div>
              </w:divsChild>
            </w:div>
            <w:div w:id="160967662">
              <w:marLeft w:val="0"/>
              <w:marRight w:val="0"/>
              <w:marTop w:val="0"/>
              <w:marBottom w:val="0"/>
              <w:divBdr>
                <w:top w:val="none" w:sz="0" w:space="0" w:color="auto"/>
                <w:left w:val="none" w:sz="0" w:space="0" w:color="auto"/>
                <w:bottom w:val="none" w:sz="0" w:space="0" w:color="auto"/>
                <w:right w:val="none" w:sz="0" w:space="0" w:color="auto"/>
              </w:divBdr>
              <w:divsChild>
                <w:div w:id="275061522">
                  <w:marLeft w:val="0"/>
                  <w:marRight w:val="0"/>
                  <w:marTop w:val="0"/>
                  <w:marBottom w:val="0"/>
                  <w:divBdr>
                    <w:top w:val="none" w:sz="0" w:space="0" w:color="auto"/>
                    <w:left w:val="none" w:sz="0" w:space="0" w:color="auto"/>
                    <w:bottom w:val="none" w:sz="0" w:space="0" w:color="auto"/>
                    <w:right w:val="none" w:sz="0" w:space="0" w:color="auto"/>
                  </w:divBdr>
                </w:div>
              </w:divsChild>
            </w:div>
            <w:div w:id="624196043">
              <w:marLeft w:val="0"/>
              <w:marRight w:val="0"/>
              <w:marTop w:val="0"/>
              <w:marBottom w:val="0"/>
              <w:divBdr>
                <w:top w:val="none" w:sz="0" w:space="0" w:color="auto"/>
                <w:left w:val="none" w:sz="0" w:space="0" w:color="auto"/>
                <w:bottom w:val="none" w:sz="0" w:space="0" w:color="auto"/>
                <w:right w:val="none" w:sz="0" w:space="0" w:color="auto"/>
              </w:divBdr>
              <w:divsChild>
                <w:div w:id="1875075125">
                  <w:marLeft w:val="0"/>
                  <w:marRight w:val="0"/>
                  <w:marTop w:val="0"/>
                  <w:marBottom w:val="0"/>
                  <w:divBdr>
                    <w:top w:val="none" w:sz="0" w:space="0" w:color="auto"/>
                    <w:left w:val="none" w:sz="0" w:space="0" w:color="auto"/>
                    <w:bottom w:val="none" w:sz="0" w:space="0" w:color="auto"/>
                    <w:right w:val="none" w:sz="0" w:space="0" w:color="auto"/>
                  </w:divBdr>
                </w:div>
                <w:div w:id="2005283044">
                  <w:marLeft w:val="0"/>
                  <w:marRight w:val="0"/>
                  <w:marTop w:val="0"/>
                  <w:marBottom w:val="0"/>
                  <w:divBdr>
                    <w:top w:val="none" w:sz="0" w:space="0" w:color="auto"/>
                    <w:left w:val="none" w:sz="0" w:space="0" w:color="auto"/>
                    <w:bottom w:val="none" w:sz="0" w:space="0" w:color="auto"/>
                    <w:right w:val="none" w:sz="0" w:space="0" w:color="auto"/>
                  </w:divBdr>
                </w:div>
                <w:div w:id="998967792">
                  <w:marLeft w:val="0"/>
                  <w:marRight w:val="0"/>
                  <w:marTop w:val="0"/>
                  <w:marBottom w:val="0"/>
                  <w:divBdr>
                    <w:top w:val="none" w:sz="0" w:space="0" w:color="auto"/>
                    <w:left w:val="none" w:sz="0" w:space="0" w:color="auto"/>
                    <w:bottom w:val="none" w:sz="0" w:space="0" w:color="auto"/>
                    <w:right w:val="none" w:sz="0" w:space="0" w:color="auto"/>
                  </w:divBdr>
                </w:div>
                <w:div w:id="1120881703">
                  <w:marLeft w:val="0"/>
                  <w:marRight w:val="0"/>
                  <w:marTop w:val="0"/>
                  <w:marBottom w:val="0"/>
                  <w:divBdr>
                    <w:top w:val="none" w:sz="0" w:space="0" w:color="auto"/>
                    <w:left w:val="none" w:sz="0" w:space="0" w:color="auto"/>
                    <w:bottom w:val="none" w:sz="0" w:space="0" w:color="auto"/>
                    <w:right w:val="none" w:sz="0" w:space="0" w:color="auto"/>
                  </w:divBdr>
                </w:div>
              </w:divsChild>
            </w:div>
            <w:div w:id="206257532">
              <w:marLeft w:val="0"/>
              <w:marRight w:val="0"/>
              <w:marTop w:val="0"/>
              <w:marBottom w:val="0"/>
              <w:divBdr>
                <w:top w:val="none" w:sz="0" w:space="0" w:color="auto"/>
                <w:left w:val="none" w:sz="0" w:space="0" w:color="auto"/>
                <w:bottom w:val="none" w:sz="0" w:space="0" w:color="auto"/>
                <w:right w:val="none" w:sz="0" w:space="0" w:color="auto"/>
              </w:divBdr>
              <w:divsChild>
                <w:div w:id="21637190">
                  <w:marLeft w:val="0"/>
                  <w:marRight w:val="0"/>
                  <w:marTop w:val="0"/>
                  <w:marBottom w:val="0"/>
                  <w:divBdr>
                    <w:top w:val="none" w:sz="0" w:space="0" w:color="auto"/>
                    <w:left w:val="none" w:sz="0" w:space="0" w:color="auto"/>
                    <w:bottom w:val="none" w:sz="0" w:space="0" w:color="auto"/>
                    <w:right w:val="none" w:sz="0" w:space="0" w:color="auto"/>
                  </w:divBdr>
                </w:div>
              </w:divsChild>
            </w:div>
            <w:div w:id="8265719">
              <w:marLeft w:val="0"/>
              <w:marRight w:val="0"/>
              <w:marTop w:val="0"/>
              <w:marBottom w:val="0"/>
              <w:divBdr>
                <w:top w:val="none" w:sz="0" w:space="0" w:color="auto"/>
                <w:left w:val="none" w:sz="0" w:space="0" w:color="auto"/>
                <w:bottom w:val="none" w:sz="0" w:space="0" w:color="auto"/>
                <w:right w:val="none" w:sz="0" w:space="0" w:color="auto"/>
              </w:divBdr>
              <w:divsChild>
                <w:div w:id="1535461706">
                  <w:marLeft w:val="0"/>
                  <w:marRight w:val="0"/>
                  <w:marTop w:val="0"/>
                  <w:marBottom w:val="0"/>
                  <w:divBdr>
                    <w:top w:val="none" w:sz="0" w:space="0" w:color="auto"/>
                    <w:left w:val="none" w:sz="0" w:space="0" w:color="auto"/>
                    <w:bottom w:val="none" w:sz="0" w:space="0" w:color="auto"/>
                    <w:right w:val="none" w:sz="0" w:space="0" w:color="auto"/>
                  </w:divBdr>
                </w:div>
                <w:div w:id="910047594">
                  <w:marLeft w:val="0"/>
                  <w:marRight w:val="0"/>
                  <w:marTop w:val="0"/>
                  <w:marBottom w:val="0"/>
                  <w:divBdr>
                    <w:top w:val="none" w:sz="0" w:space="0" w:color="auto"/>
                    <w:left w:val="none" w:sz="0" w:space="0" w:color="auto"/>
                    <w:bottom w:val="none" w:sz="0" w:space="0" w:color="auto"/>
                    <w:right w:val="none" w:sz="0" w:space="0" w:color="auto"/>
                  </w:divBdr>
                </w:div>
                <w:div w:id="810681007">
                  <w:marLeft w:val="0"/>
                  <w:marRight w:val="0"/>
                  <w:marTop w:val="0"/>
                  <w:marBottom w:val="0"/>
                  <w:divBdr>
                    <w:top w:val="none" w:sz="0" w:space="0" w:color="auto"/>
                    <w:left w:val="none" w:sz="0" w:space="0" w:color="auto"/>
                    <w:bottom w:val="none" w:sz="0" w:space="0" w:color="auto"/>
                    <w:right w:val="none" w:sz="0" w:space="0" w:color="auto"/>
                  </w:divBdr>
                </w:div>
                <w:div w:id="2100371108">
                  <w:marLeft w:val="0"/>
                  <w:marRight w:val="0"/>
                  <w:marTop w:val="0"/>
                  <w:marBottom w:val="0"/>
                  <w:divBdr>
                    <w:top w:val="none" w:sz="0" w:space="0" w:color="auto"/>
                    <w:left w:val="none" w:sz="0" w:space="0" w:color="auto"/>
                    <w:bottom w:val="none" w:sz="0" w:space="0" w:color="auto"/>
                    <w:right w:val="none" w:sz="0" w:space="0" w:color="auto"/>
                  </w:divBdr>
                </w:div>
              </w:divsChild>
            </w:div>
            <w:div w:id="1923835647">
              <w:marLeft w:val="0"/>
              <w:marRight w:val="0"/>
              <w:marTop w:val="0"/>
              <w:marBottom w:val="0"/>
              <w:divBdr>
                <w:top w:val="none" w:sz="0" w:space="0" w:color="auto"/>
                <w:left w:val="none" w:sz="0" w:space="0" w:color="auto"/>
                <w:bottom w:val="none" w:sz="0" w:space="0" w:color="auto"/>
                <w:right w:val="none" w:sz="0" w:space="0" w:color="auto"/>
              </w:divBdr>
              <w:divsChild>
                <w:div w:id="1342971155">
                  <w:marLeft w:val="0"/>
                  <w:marRight w:val="0"/>
                  <w:marTop w:val="0"/>
                  <w:marBottom w:val="0"/>
                  <w:divBdr>
                    <w:top w:val="none" w:sz="0" w:space="0" w:color="auto"/>
                    <w:left w:val="none" w:sz="0" w:space="0" w:color="auto"/>
                    <w:bottom w:val="none" w:sz="0" w:space="0" w:color="auto"/>
                    <w:right w:val="none" w:sz="0" w:space="0" w:color="auto"/>
                  </w:divBdr>
                </w:div>
              </w:divsChild>
            </w:div>
            <w:div w:id="1637449441">
              <w:marLeft w:val="0"/>
              <w:marRight w:val="0"/>
              <w:marTop w:val="0"/>
              <w:marBottom w:val="0"/>
              <w:divBdr>
                <w:top w:val="none" w:sz="0" w:space="0" w:color="auto"/>
                <w:left w:val="none" w:sz="0" w:space="0" w:color="auto"/>
                <w:bottom w:val="none" w:sz="0" w:space="0" w:color="auto"/>
                <w:right w:val="none" w:sz="0" w:space="0" w:color="auto"/>
              </w:divBdr>
              <w:divsChild>
                <w:div w:id="1812556845">
                  <w:marLeft w:val="0"/>
                  <w:marRight w:val="0"/>
                  <w:marTop w:val="0"/>
                  <w:marBottom w:val="0"/>
                  <w:divBdr>
                    <w:top w:val="none" w:sz="0" w:space="0" w:color="auto"/>
                    <w:left w:val="none" w:sz="0" w:space="0" w:color="auto"/>
                    <w:bottom w:val="none" w:sz="0" w:space="0" w:color="auto"/>
                    <w:right w:val="none" w:sz="0" w:space="0" w:color="auto"/>
                  </w:divBdr>
                </w:div>
                <w:div w:id="872963930">
                  <w:marLeft w:val="0"/>
                  <w:marRight w:val="0"/>
                  <w:marTop w:val="0"/>
                  <w:marBottom w:val="0"/>
                  <w:divBdr>
                    <w:top w:val="none" w:sz="0" w:space="0" w:color="auto"/>
                    <w:left w:val="none" w:sz="0" w:space="0" w:color="auto"/>
                    <w:bottom w:val="none" w:sz="0" w:space="0" w:color="auto"/>
                    <w:right w:val="none" w:sz="0" w:space="0" w:color="auto"/>
                  </w:divBdr>
                </w:div>
                <w:div w:id="329993700">
                  <w:marLeft w:val="0"/>
                  <w:marRight w:val="0"/>
                  <w:marTop w:val="0"/>
                  <w:marBottom w:val="0"/>
                  <w:divBdr>
                    <w:top w:val="none" w:sz="0" w:space="0" w:color="auto"/>
                    <w:left w:val="none" w:sz="0" w:space="0" w:color="auto"/>
                    <w:bottom w:val="none" w:sz="0" w:space="0" w:color="auto"/>
                    <w:right w:val="none" w:sz="0" w:space="0" w:color="auto"/>
                  </w:divBdr>
                </w:div>
                <w:div w:id="909736434">
                  <w:marLeft w:val="0"/>
                  <w:marRight w:val="0"/>
                  <w:marTop w:val="0"/>
                  <w:marBottom w:val="0"/>
                  <w:divBdr>
                    <w:top w:val="none" w:sz="0" w:space="0" w:color="auto"/>
                    <w:left w:val="none" w:sz="0" w:space="0" w:color="auto"/>
                    <w:bottom w:val="none" w:sz="0" w:space="0" w:color="auto"/>
                    <w:right w:val="none" w:sz="0" w:space="0" w:color="auto"/>
                  </w:divBdr>
                </w:div>
              </w:divsChild>
            </w:div>
            <w:div w:id="2106725914">
              <w:marLeft w:val="0"/>
              <w:marRight w:val="0"/>
              <w:marTop w:val="0"/>
              <w:marBottom w:val="0"/>
              <w:divBdr>
                <w:top w:val="none" w:sz="0" w:space="0" w:color="auto"/>
                <w:left w:val="none" w:sz="0" w:space="0" w:color="auto"/>
                <w:bottom w:val="none" w:sz="0" w:space="0" w:color="auto"/>
                <w:right w:val="none" w:sz="0" w:space="0" w:color="auto"/>
              </w:divBdr>
              <w:divsChild>
                <w:div w:id="698580060">
                  <w:marLeft w:val="0"/>
                  <w:marRight w:val="0"/>
                  <w:marTop w:val="0"/>
                  <w:marBottom w:val="0"/>
                  <w:divBdr>
                    <w:top w:val="none" w:sz="0" w:space="0" w:color="auto"/>
                    <w:left w:val="none" w:sz="0" w:space="0" w:color="auto"/>
                    <w:bottom w:val="none" w:sz="0" w:space="0" w:color="auto"/>
                    <w:right w:val="none" w:sz="0" w:space="0" w:color="auto"/>
                  </w:divBdr>
                </w:div>
              </w:divsChild>
            </w:div>
            <w:div w:id="2099667917">
              <w:marLeft w:val="0"/>
              <w:marRight w:val="0"/>
              <w:marTop w:val="0"/>
              <w:marBottom w:val="0"/>
              <w:divBdr>
                <w:top w:val="none" w:sz="0" w:space="0" w:color="auto"/>
                <w:left w:val="none" w:sz="0" w:space="0" w:color="auto"/>
                <w:bottom w:val="none" w:sz="0" w:space="0" w:color="auto"/>
                <w:right w:val="none" w:sz="0" w:space="0" w:color="auto"/>
              </w:divBdr>
              <w:divsChild>
                <w:div w:id="1653169103">
                  <w:marLeft w:val="0"/>
                  <w:marRight w:val="0"/>
                  <w:marTop w:val="0"/>
                  <w:marBottom w:val="0"/>
                  <w:divBdr>
                    <w:top w:val="none" w:sz="0" w:space="0" w:color="auto"/>
                    <w:left w:val="none" w:sz="0" w:space="0" w:color="auto"/>
                    <w:bottom w:val="none" w:sz="0" w:space="0" w:color="auto"/>
                    <w:right w:val="none" w:sz="0" w:space="0" w:color="auto"/>
                  </w:divBdr>
                </w:div>
                <w:div w:id="1045713894">
                  <w:marLeft w:val="0"/>
                  <w:marRight w:val="0"/>
                  <w:marTop w:val="0"/>
                  <w:marBottom w:val="0"/>
                  <w:divBdr>
                    <w:top w:val="none" w:sz="0" w:space="0" w:color="auto"/>
                    <w:left w:val="none" w:sz="0" w:space="0" w:color="auto"/>
                    <w:bottom w:val="none" w:sz="0" w:space="0" w:color="auto"/>
                    <w:right w:val="none" w:sz="0" w:space="0" w:color="auto"/>
                  </w:divBdr>
                </w:div>
                <w:div w:id="1124889815">
                  <w:marLeft w:val="0"/>
                  <w:marRight w:val="0"/>
                  <w:marTop w:val="0"/>
                  <w:marBottom w:val="0"/>
                  <w:divBdr>
                    <w:top w:val="none" w:sz="0" w:space="0" w:color="auto"/>
                    <w:left w:val="none" w:sz="0" w:space="0" w:color="auto"/>
                    <w:bottom w:val="none" w:sz="0" w:space="0" w:color="auto"/>
                    <w:right w:val="none" w:sz="0" w:space="0" w:color="auto"/>
                  </w:divBdr>
                </w:div>
                <w:div w:id="1304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6339">
      <w:bodyDiv w:val="1"/>
      <w:marLeft w:val="0"/>
      <w:marRight w:val="0"/>
      <w:marTop w:val="0"/>
      <w:marBottom w:val="0"/>
      <w:divBdr>
        <w:top w:val="none" w:sz="0" w:space="0" w:color="auto"/>
        <w:left w:val="none" w:sz="0" w:space="0" w:color="auto"/>
        <w:bottom w:val="none" w:sz="0" w:space="0" w:color="auto"/>
        <w:right w:val="none" w:sz="0" w:space="0" w:color="auto"/>
      </w:divBdr>
      <w:divsChild>
        <w:div w:id="1988439336">
          <w:marLeft w:val="0"/>
          <w:marRight w:val="0"/>
          <w:marTop w:val="0"/>
          <w:marBottom w:val="150"/>
          <w:divBdr>
            <w:top w:val="none" w:sz="0" w:space="0" w:color="auto"/>
            <w:left w:val="none" w:sz="0" w:space="0" w:color="auto"/>
            <w:bottom w:val="none" w:sz="0" w:space="0" w:color="auto"/>
            <w:right w:val="none" w:sz="0" w:space="0" w:color="auto"/>
          </w:divBdr>
        </w:div>
        <w:div w:id="1527213798">
          <w:marLeft w:val="0"/>
          <w:marRight w:val="0"/>
          <w:marTop w:val="0"/>
          <w:marBottom w:val="0"/>
          <w:divBdr>
            <w:top w:val="none" w:sz="0" w:space="0" w:color="auto"/>
            <w:left w:val="none" w:sz="0" w:space="0" w:color="auto"/>
            <w:bottom w:val="none" w:sz="0" w:space="0" w:color="auto"/>
            <w:right w:val="none" w:sz="0" w:space="0" w:color="auto"/>
          </w:divBdr>
          <w:divsChild>
            <w:div w:id="13309680">
              <w:marLeft w:val="0"/>
              <w:marRight w:val="0"/>
              <w:marTop w:val="0"/>
              <w:marBottom w:val="0"/>
              <w:divBdr>
                <w:top w:val="single" w:sz="6" w:space="4" w:color="FFFFFF"/>
                <w:left w:val="single" w:sz="6" w:space="4" w:color="FFFFFF"/>
                <w:bottom w:val="single" w:sz="6" w:space="4" w:color="FFFFFF"/>
                <w:right w:val="single" w:sz="6" w:space="4" w:color="FFFFFF"/>
              </w:divBdr>
            </w:div>
            <w:div w:id="888031057">
              <w:marLeft w:val="0"/>
              <w:marRight w:val="0"/>
              <w:marTop w:val="0"/>
              <w:marBottom w:val="240"/>
              <w:divBdr>
                <w:top w:val="single" w:sz="6" w:space="8" w:color="AAAAAA"/>
                <w:left w:val="single" w:sz="6" w:space="8" w:color="AAAAAA"/>
                <w:bottom w:val="single" w:sz="6" w:space="8" w:color="AAAAAA"/>
                <w:right w:val="single" w:sz="6" w:space="8" w:color="AAAAAA"/>
              </w:divBdr>
              <w:divsChild>
                <w:div w:id="21295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alflux.com/category/devops/" TargetMode="External"/><Relationship Id="rId13" Type="http://schemas.openxmlformats.org/officeDocument/2006/relationships/image" Target="media/image4.png"/><Relationship Id="rId18" Type="http://schemas.openxmlformats.org/officeDocument/2006/relationships/hyperlink" Target="https://www.contrastsecurity.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spec.io/" TargetMode="External"/><Relationship Id="rId7" Type="http://schemas.openxmlformats.org/officeDocument/2006/relationships/image" Target="media/image1.png"/><Relationship Id="rId12" Type="http://schemas.openxmlformats.org/officeDocument/2006/relationships/hyperlink" Target="https://github.com/eajitesh/Continuous-Delivery-Microservices-AWS" TargetMode="External"/><Relationship Id="rId17" Type="http://schemas.openxmlformats.org/officeDocument/2006/relationships/hyperlink" Target="https://gauntlt.org/" TargetMode="External"/><Relationship Id="rId25" Type="http://schemas.openxmlformats.org/officeDocument/2006/relationships/hyperlink" Target="https://www.metasploit.com/" TargetMode="External"/><Relationship Id="rId2" Type="http://schemas.openxmlformats.org/officeDocument/2006/relationships/styles" Target="styles.xml"/><Relationship Id="rId16" Type="http://schemas.openxmlformats.org/officeDocument/2006/relationships/hyperlink" Target="https://www.paloaltonetworks.com/products/secure-the-cloud/evident.html" TargetMode="External"/><Relationship Id="rId20" Type="http://schemas.openxmlformats.org/officeDocument/2006/relationships/hyperlink" Target="https://www.taniu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fireeye.com/" TargetMode="External"/><Relationship Id="rId5" Type="http://schemas.openxmlformats.org/officeDocument/2006/relationships/footnotes" Target="footnotes.xml"/><Relationship Id="rId15" Type="http://schemas.openxmlformats.org/officeDocument/2006/relationships/hyperlink" Target="https://github.com/michenriksen/gitrob" TargetMode="External"/><Relationship Id="rId23" Type="http://schemas.openxmlformats.org/officeDocument/2006/relationships/hyperlink" Target="https://www.paloaltonetworks.com/products/secure-the-cloud/evident.html" TargetMode="External"/><Relationship Id="rId10" Type="http://schemas.openxmlformats.org/officeDocument/2006/relationships/hyperlink" Target="https://vitalflux.com/steps-start-devops-devsecops-initiative/" TargetMode="External"/><Relationship Id="rId19" Type="http://schemas.openxmlformats.org/officeDocument/2006/relationships/hyperlink" Target="https://www.tenable.com/products/nessus/nessus-profession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heckmarx.com/" TargetMode="External"/><Relationship Id="rId22" Type="http://schemas.openxmlformats.org/officeDocument/2006/relationships/hyperlink" Target="https://www.splunk.com/" TargetMode="External"/><Relationship Id="rId27" Type="http://schemas.openxmlformats.org/officeDocument/2006/relationships/theme" Target="theme/theme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1616</Words>
  <Characters>9217</Characters>
  <Application>Microsoft Office Word</Application>
  <DocSecurity>0</DocSecurity>
  <Lines>76</Lines>
  <Paragraphs>21</Paragraphs>
  <ScaleCrop>false</ScaleCrop>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1</cp:revision>
  <dcterms:created xsi:type="dcterms:W3CDTF">2022-07-22T11:48:00Z</dcterms:created>
  <dcterms:modified xsi:type="dcterms:W3CDTF">2022-07-22T11:55:00Z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2022-07-22T11:48:54Z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eca8e9f0-2020-4616-b95c-916eb892390f</vt:lpwstr>
  </property>
  <property fmtid="{D5CDD505-2E9C-101B-9397-08002B2CF9AE}" pid="8" name="MSIP_Label_ea60d57e-af5b-4752-ac57-3e4f28ca11dc_ContentBits">
    <vt:lpwstr>0</vt:lpwstr>
  </property>
</Properties>
</file>