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45" w:rsidRDefault="00FC1E45" w:rsidP="00BD204C">
      <w:pPr>
        <w:spacing w:after="0"/>
        <w:jc w:val="center"/>
        <w:rPr>
          <w:rFonts w:ascii="ScaHelvetica" w:hAnsi="ScaHelvetica"/>
          <w:b/>
          <w:sz w:val="28"/>
        </w:rPr>
      </w:pPr>
      <w:r>
        <w:rPr>
          <w:rFonts w:ascii="ScaHelvetica" w:hAnsi="ScaHelvetica"/>
          <w:b/>
          <w:sz w:val="28"/>
        </w:rPr>
        <w:t>Collected Lectures on Brahmacarya</w:t>
      </w:r>
      <w:r w:rsidR="00BD204C">
        <w:rPr>
          <w:rFonts w:ascii="ScaHelvetica" w:hAnsi="ScaHelvetica"/>
          <w:b/>
          <w:sz w:val="28"/>
        </w:rPr>
        <w:t xml:space="preserve"> </w:t>
      </w:r>
      <w:r w:rsidR="00A37B7B">
        <w:rPr>
          <w:rFonts w:ascii="ScaHelvetica" w:hAnsi="ScaHelvetica"/>
          <w:b/>
          <w:sz w:val="28"/>
        </w:rPr>
        <w:t>by Bhakti Vikäsa Swami</w:t>
      </w:r>
    </w:p>
    <w:p w:rsidR="00BD204C" w:rsidRPr="00A37B7B" w:rsidRDefault="00BD204C" w:rsidP="00BD204C">
      <w:pPr>
        <w:jc w:val="center"/>
        <w:rPr>
          <w:rFonts w:ascii="Times New Roman" w:hAnsi="Times New Roman" w:cs="Times New Roman"/>
          <w:b/>
          <w:i/>
          <w:iCs/>
          <w:sz w:val="18"/>
          <w:szCs w:val="18"/>
        </w:rPr>
      </w:pPr>
      <w:r w:rsidRPr="00B560C2">
        <w:rPr>
          <w:rFonts w:ascii="Times New Roman" w:hAnsi="Times New Roman" w:cs="Times New Roman"/>
          <w:b/>
          <w:sz w:val="18"/>
          <w:szCs w:val="18"/>
        </w:rPr>
        <w:t>(</w:t>
      </w:r>
      <w:r w:rsidR="00994516">
        <w:rPr>
          <w:rFonts w:ascii="Times New Roman" w:hAnsi="Times New Roman" w:cs="Times New Roman"/>
          <w:b/>
          <w:i/>
          <w:iCs/>
          <w:sz w:val="18"/>
          <w:szCs w:val="18"/>
        </w:rPr>
        <w:t>The DVD with lectures is i</w:t>
      </w:r>
      <w:r w:rsidRPr="00A37B7B">
        <w:rPr>
          <w:rFonts w:ascii="Times New Roman" w:hAnsi="Times New Roman" w:cs="Times New Roman"/>
          <w:b/>
          <w:i/>
          <w:iCs/>
          <w:sz w:val="18"/>
          <w:szCs w:val="18"/>
        </w:rPr>
        <w:t>nclu</w:t>
      </w:r>
      <w:r w:rsidR="00B560C2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ded inside </w:t>
      </w:r>
      <w:r w:rsidR="00994516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the </w:t>
      </w:r>
      <w:r w:rsidR="00B560C2">
        <w:rPr>
          <w:rFonts w:ascii="Times New Roman" w:hAnsi="Times New Roman" w:cs="Times New Roman"/>
          <w:b/>
          <w:i/>
          <w:iCs/>
          <w:sz w:val="18"/>
          <w:szCs w:val="18"/>
        </w:rPr>
        <w:t>back</w:t>
      </w:r>
      <w:r w:rsidR="00994516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cover</w:t>
      </w:r>
      <w:r w:rsidRPr="00B560C2">
        <w:rPr>
          <w:rFonts w:ascii="Times New Roman" w:hAnsi="Times New Roman" w:cs="Times New Roman"/>
          <w:b/>
          <w:sz w:val="18"/>
          <w:szCs w:val="18"/>
        </w:rPr>
        <w:t>)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8207"/>
        <w:gridCol w:w="1127"/>
        <w:gridCol w:w="851"/>
      </w:tblGrid>
      <w:tr w:rsidR="00A37B7B" w:rsidRPr="00A37B7B" w:rsidTr="00A3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A37B7B" w:rsidRDefault="00AC0F83" w:rsidP="00C56336">
            <w:pPr>
              <w:jc w:val="center"/>
              <w:rPr>
                <w:rFonts w:ascii="ScaHelvetica" w:eastAsia="Times New Roman" w:hAnsi="ScaHelvetica" w:cs="Times New Roman"/>
                <w:b w:val="0"/>
                <w:bCs w:val="0"/>
              </w:rPr>
            </w:pPr>
            <w:r w:rsidRPr="00A37B7B">
              <w:rPr>
                <w:rFonts w:ascii="ScaHelvetica" w:eastAsia="Times New Roman" w:hAnsi="ScaHelvetica" w:cs="Times New Roman"/>
              </w:rPr>
              <w:t>No.</w:t>
            </w:r>
          </w:p>
        </w:tc>
        <w:tc>
          <w:tcPr>
            <w:tcW w:w="8207" w:type="dxa"/>
            <w:noWrap/>
            <w:hideMark/>
          </w:tcPr>
          <w:p w:rsidR="00AC0F83" w:rsidRPr="00A37B7B" w:rsidRDefault="00AC0F83" w:rsidP="00C56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b w:val="0"/>
                <w:bCs w:val="0"/>
              </w:rPr>
            </w:pPr>
            <w:r w:rsidRPr="00A37B7B">
              <w:rPr>
                <w:rFonts w:ascii="ScaHelvetica" w:eastAsia="Times New Roman" w:hAnsi="ScaHelvetica" w:cs="Times New Roman"/>
              </w:rPr>
              <w:t>Title</w:t>
            </w:r>
          </w:p>
        </w:tc>
        <w:tc>
          <w:tcPr>
            <w:tcW w:w="1127" w:type="dxa"/>
          </w:tcPr>
          <w:p w:rsidR="00AC0F83" w:rsidRPr="00A37B7B" w:rsidRDefault="00AC0F83" w:rsidP="00A37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b w:val="0"/>
                <w:bCs w:val="0"/>
              </w:rPr>
            </w:pPr>
            <w:r w:rsidRPr="00A37B7B">
              <w:rPr>
                <w:rFonts w:ascii="ScaHelvetica" w:eastAsia="Times New Roman" w:hAnsi="ScaHelvetica" w:cs="Times New Roman"/>
              </w:rPr>
              <w:t>Duration</w:t>
            </w:r>
          </w:p>
        </w:tc>
        <w:tc>
          <w:tcPr>
            <w:tcW w:w="851" w:type="dxa"/>
          </w:tcPr>
          <w:p w:rsidR="00AC0F83" w:rsidRPr="00A37B7B" w:rsidRDefault="00AC0F83" w:rsidP="00C56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b w:val="0"/>
                <w:bCs w:val="0"/>
              </w:rPr>
            </w:pPr>
            <w:r w:rsidRPr="00A37B7B">
              <w:rPr>
                <w:rFonts w:ascii="ScaHelvetica" w:eastAsia="Times New Roman" w:hAnsi="ScaHelvetica" w:cs="Times New Roman"/>
              </w:rPr>
              <w:t>CODE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AC0F83" w:rsidRPr="00A37B7B" w:rsidRDefault="00FC1E45" w:rsidP="00FC1E45">
            <w:pPr>
              <w:rPr>
                <w:rFonts w:ascii="ScaHelvetica" w:eastAsia="Times New Roman" w:hAnsi="ScaHelvetica" w:cs="Times New Roman"/>
                <w:b w:val="0"/>
              </w:rPr>
            </w:pPr>
            <w:r>
              <w:rPr>
                <w:rFonts w:ascii="ScaHelvetica" w:eastAsia="Times New Roman" w:hAnsi="ScaHelvetica" w:cs="Times New Roman"/>
                <w:color w:val="FFFFFF"/>
              </w:rPr>
              <w:t xml:space="preserve">                                                                          </w:t>
            </w:r>
            <w:r w:rsidR="00AC0F83" w:rsidRPr="00A37B7B">
              <w:rPr>
                <w:rFonts w:ascii="ScaHelvetica" w:eastAsia="Times New Roman" w:hAnsi="ScaHelvetica" w:cs="Times New Roman"/>
              </w:rPr>
              <w:t>ENGLISH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4055E2" w:rsidRPr="00301C79" w:rsidRDefault="00FC1E45" w:rsidP="00FC1E45">
            <w:pPr>
              <w:pStyle w:val="ListParagraph"/>
              <w:rPr>
                <w:rFonts w:ascii="ScaHelvetica" w:eastAsia="Times New Roman" w:hAnsi="ScaHelvetica"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A37B7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     </w:t>
            </w:r>
            <w:r w:rsidR="00AC0F83" w:rsidRPr="001A770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Attitudes of a Brahmac</w:t>
            </w:r>
            <w:r w:rsidR="00E307D8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ä</w:t>
            </w:r>
            <w:r w:rsidR="00AC0F83" w:rsidRPr="001A770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r</w:t>
            </w:r>
            <w:r w:rsidR="00E307D8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é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1.11.24, Proper Relatio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nships with Women, 06-06-1996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Ireland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23:12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417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2.2.5, Dependence on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21-05-2006, Udupi, Karnataka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59:05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575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63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5.1, Spiritual Life 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d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oesn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 Mean to Do Nothing, 02-09-2004, Los Angeles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36:01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649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1.4.10, </w:t>
            </w:r>
            <w:r w:rsidR="009E4F25" w:rsidRP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Parékñit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9E4F25" w:rsidRP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Mahäräja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 Model Renunciation, 05-08-2008, Rijeka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Croatia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34:43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811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63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3.26.31, Prestige Means Sex Life, 0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-01-2006, Hyderabad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01:03:42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836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6.10,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be a Miser or an Irresponsible Prince, 13-11-2008,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26:27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897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9E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18.41</w:t>
            </w:r>
            <w:r w:rsidR="00B560C2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46, Hanum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Fame 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f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or Fighting 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n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ot Bhajan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19-01-2004,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44:25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1115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5.1.11, Institutional and Individual Needs, 04-09-2008, Toronto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Canada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36:25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1139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9E4F25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</w:t>
            </w:r>
            <w:r w:rsidRP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ñöagoñöhé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Purifying an Atmosphere of Faultfinding, 29-11-2007,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33:15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1140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6360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Living Without Electricity, 26-11-2007,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52:08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1168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Sacrifice in Brahmac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Life, 21-08-2008, London (UK)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26:50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1218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5.18.4, The Power of M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is Magnificent, Let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be More Precautious,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01:11:31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2097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13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Two Foundation Stones of Brahma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Life,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Kaunas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Lithuania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34:08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2228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FC1E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AC0F83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2.58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Two Excuses For Avoiding Rules, 19-05-2011</w:t>
            </w:r>
            <w:r w:rsidR="0029056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Kanhaiyadesh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51:26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8005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The Necessity of Discipline, 12-06-2011, San Diego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44:58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8023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4.10.1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Rare Renunciation, 15-08-2011, Ljubljana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Slovenia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38:26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8074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1B7BEF" w:rsidP="00FC1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Cc</w:t>
            </w:r>
            <w:r w:rsidR="00FC1E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2.23.18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, Detachment and Absence of False Prestige, 13-01-2011, D</w:t>
            </w:r>
            <w:r w:rsidR="00FC1E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wa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rka, Gujarat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51:57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8219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The Brahmac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Principle of Selflessness, 26-02-2011, Valsad, Gujarat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01:02:13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8263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Eternal Idealism, 01-02-2012, Valsad, Gujarat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35:23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10103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2.3.17,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 Waste Time, 29-12-2012, Vellore,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01:03:44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10282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2.47, Enjoyment, Renunciation, Service, 05-01-2013, Singapore (Singapore)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55:38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10286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3.27, The Myth of Freedom, 06-01-2013, Singapore (Singapore)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01:24:19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10287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3.13.10, Strained Guru-disciple Relationships, 26-10-2013, Bhopal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01:10:16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10679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6.10, Yukta-vair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gya is not an Excuse, 01-02-2014, Rajapur, West Bengal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01:03:04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10793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Perspectives on Renunciation, 02-02-2014, Rajapur, West Bengal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29:32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10796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Why B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j</w:t>
            </w:r>
            <w:r w:rsidR="00FC1E45" w:rsidRPr="00FC1E4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 </w:t>
            </w:r>
            <w:r w:rsidR="00FC1E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 are Important, 02-03-2014, Secunderabad, Andhra Pradesh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01:14:56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10829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1.43, Why Authorities are Needed and Distrusted, 09-05-2014</w:t>
            </w:r>
            <w:r w:rsidR="0029056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Kanhaiyadesh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01:23:30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10857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To be a Sincere Follower of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Ç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la Prabhup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da,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1, 29-04-2014, Rishikesh</w:t>
            </w:r>
            <w:r w:rsidR="0029056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50:38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10875a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To be a Sincere Follower of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Ç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la Prabhup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da,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2, 29-04-2014, Rishikesh</w:t>
            </w:r>
            <w:r w:rsidR="0029056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01:10:15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10875b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To be a Sincere Follower of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Çréla Prabhupäda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3, 30-04-2014, Rishikesh</w:t>
            </w:r>
            <w:r w:rsidR="0029056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01:05:08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10875c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31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1B7BEF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Cc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1.1.35, Guru Qualifications and Disciple Duties, Part 1, 17-08-2014, Govindadvipa (Ireland)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01:06:35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10956a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1B7BEF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Cc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1.1.35, Guru Qualifications and Disciple Duties, Part 2, 17-08-2014, Govindadvipa (Ireland)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47:27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10956b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9.3, Not Falling Down and Not Going Up, 01-09-2014, Munich (Germany)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01:12:38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10974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9E4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6.17, Smartphones for Brahmac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s, 05-10-2014, </w:t>
            </w:r>
            <w:r w:rsidR="00EF1EE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Gauragrama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Telangana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51:15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11008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Eternal Idealism, 01-02-2012, Valsad, Gujarat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20040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7E52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Gaura-ki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ç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ora B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j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Mah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j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 Vair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gya, 06-11-2011, Bhimavaram, Andhra Pradesh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15:59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20043</w:t>
            </w:r>
          </w:p>
        </w:tc>
      </w:tr>
      <w:tr w:rsidR="00AC0F83" w:rsidRPr="004055E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AC0F83" w:rsidRPr="007E52D1" w:rsidRDefault="007E52D1" w:rsidP="00BD204C">
            <w:pPr>
              <w:ind w:left="360"/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</w:t>
            </w:r>
            <w:r w:rsidR="00BD204C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       </w:t>
            </w:r>
            <w:r w:rsidR="00AC0F83" w:rsidRPr="007E52D1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Dedicating One</w:t>
            </w:r>
            <w:r w:rsidR="009E4F25" w:rsidRPr="007E52D1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’</w:t>
            </w:r>
            <w:r w:rsidR="00AC0F83" w:rsidRPr="007E52D1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s Life to </w:t>
            </w:r>
            <w:r w:rsidR="009E4F25" w:rsidRPr="007E52D1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Kåñëa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3.24.41, Prabhup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da Insists, Leave Home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27-04-2006, Mumbai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01:01:45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Youth, A Golden Opportunity, 16-02-2005, Belgaum, Karnataka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01:07:15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3.26.19, School Means Contamination, Manipulation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not Education, 20-07-2006, Mumbai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52:12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236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Prospects and Perks of a Career in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Consciousness, 15-09-2005, Chicago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01:09:53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4.11, Difficulties of Preaching, 09-12-2007,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30:06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624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E307D8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3.30.14, Material Life i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 a Disastrous Waste of Time, 17-09-2004, Los Angeles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41:01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762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Youth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he Time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for Life Decisions, 25-04-2008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Damodaradesh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57:10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1240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Come and Join Full-time, 22-07-2007, Delhi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55:49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1776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Urinal-smelling Civilization</w:t>
            </w:r>
            <w:r w:rsidR="007E52D1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—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 Talk to Brahmac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20-10-2008, Chowpatty, Mumbai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45:01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2037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Utopia</w:t>
            </w:r>
            <w:r w:rsidR="007E52D1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—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Perfectly Possible, 23-05-2009, Bangalore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01:04:04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5004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11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The Vision of Eternity, 30-05-2011, Bhaktivedanta Manor, London (UK)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42:36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8010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The Most Important Project, 22-09-2013, Almviks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Gard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(Sweden)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51:55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10641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B560C2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ASK BVKS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Leaving Home in Pursuit of Self-realization, 09-01-2014,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48:49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10832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IT Donkeys, 12-10-2014, Miyapur, Hyderabad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01:11:43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11018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1.2.20, Be Enlivened, Be a Brahmac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13-11-2014, Vellore,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56:37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11059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1.3.44, Brahmacarya and Strictness Required to Go Back to Godhead, 18-08-2012, Silicon Valley, California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01:10:15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20090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AC0F83" w:rsidRPr="007E52D1" w:rsidRDefault="007E52D1" w:rsidP="00BD204C">
            <w:pPr>
              <w:ind w:left="360"/>
              <w:rPr>
                <w:rFonts w:ascii="ScaHelvetica" w:eastAsia="Times New Roman" w:hAnsi="ScaHelvetica"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r w:rsidR="00AC0F83" w:rsidRPr="007E52D1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Mind Control and Difficult Times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E307D8" w:rsidP="007E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Remaining Steady in Kåñëa C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onsciousness 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Russia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35:54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The Power of Habits, 12-02-2005, Bangalore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59:45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241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1.2.20, Knowledge and Intelligence Help to Overcome Lust, 24-08-1999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41:14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302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14.7, 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Doesn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Take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Holiday, 29-08-2001, Ljubljana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Slovenia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53:43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552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4.42, We Are Our Own Worst Enemy, 18-05-2005,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51:00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825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How to Make Advancement in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1,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-03-1998,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01:03:46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1254a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How to Make Advancement in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2,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-03-1998,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01:10:04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1254b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How to Make Advancement in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3, 0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-03-1998,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01:06:33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1254c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How to Make Advancement in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4, 0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9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-03-1998,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56:31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1254d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How to Make Advancement in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5,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-03-1998,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01:08:46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1254e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11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How to Make Advancement in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Consciousness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6,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-03-1998,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11:30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1254f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2.54, Positive and Negative Methods of Sense Control, 09-04-1999,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31:15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1528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14.26, Remaining Fixed Amidst Struggle, 28-06-2007, Portland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01:06:53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1610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5.22, Rained-out Talks on Sense Control, 12-08-2006, Lika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Croatia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16:38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1924f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1.4.10,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 be a Stool Pakora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Rijeka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Croatia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34:23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2096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9.6.41</w:t>
            </w:r>
            <w:r w:rsidR="007E52D1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42, The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D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ownfall of Saubhari Muni, 20-06-1998, Baroda, Gujarat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45:18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2109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6.1.61, Overcoming or Overcome by Lust, 20-04-2007, Chennai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48:18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2200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7.14, How 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Mixes with Bhakti, 10-10-2010, Chennai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53:55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7320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11.21.19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Sensual Gratification Causes Misery, 12-06-2011, San Diego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58:06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8027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7.14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Unreal Material Reality, 09-01-2011, Bangalore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01:09:34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8217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Brahmac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Who Need to Marry, 21-03-2012,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54:05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10150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BG 3.35, Knowing What One is Fit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F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or, 25-03-2013, Vellore,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01:28:10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10443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E52D1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ASK BVKS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Too Much of an Abnormality, 30-04-2013, Karumandurai,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01:37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10494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1.12.27, The Easy Difficult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Path, 20-11-2013, </w:t>
            </w:r>
            <w:r w:rsidR="00EF1EE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Gauragrama, </w:t>
            </w:r>
            <w:r w:rsidR="00EF1EE4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Telangana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44:14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10695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3.6, Dirty Things in the Mind, 05-08-2014, Lika (Croatia)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50:11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10944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F1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1.1.1, Why We Remain Attached to 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28-08-2012, San Diego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58:57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20084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7E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1.2.17, Warnings Regarding Women and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Wealth, 27-09-2012, Charlotte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01:30:19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20197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7E52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BS 5.44, Talking About 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Durg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ä-pü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j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1, 01-10-2014,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Gauragrama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Telangana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31:02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11004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29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7E5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2.5.13, Talking About 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Durg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ä-pü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j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2, 02-10-2014,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Gauragrama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Telangana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40:58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11005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10.2.11</w:t>
            </w:r>
            <w:r w:rsidR="007E52D1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12, Talking About 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Durg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ä-pü</w:t>
            </w:r>
            <w:r w:rsidR="00E307D8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j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3, 03-10-2014,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Gauragrama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Telangana 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59:59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11006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AC0F83" w:rsidRPr="00062F45" w:rsidRDefault="00062F45" w:rsidP="00E56D2B">
            <w:pPr>
              <w:ind w:left="360"/>
              <w:rPr>
                <w:rFonts w:ascii="ScaHelvetica" w:eastAsia="Times New Roman" w:hAnsi="ScaHelvetica"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</w:t>
            </w:r>
            <w:r w:rsidR="00AC0F83" w:rsidRPr="00062F45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S</w:t>
            </w:r>
            <w:r w:rsidR="00E56D2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ä</w:t>
            </w:r>
            <w:r w:rsidR="00AC0F83" w:rsidRPr="00062F45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dhana</w:t>
            </w:r>
            <w:r w:rsidR="00E56D2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-b</w:t>
            </w:r>
            <w:r w:rsidR="00AC0F83" w:rsidRPr="00062F45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hakti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3.4.11, How to Become a Pure Devotee, 21-04-2003,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43:55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814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6.37, Falling Down and Getting Up, 23-09-2009, Baroda, Gujarat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53:38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6.16, Intelligent Balance in Bhakti, 11-06-2008,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41:12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909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Constantly Associating with 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Guru, 10-12-2011, Secunderabad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48:56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10080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18.38, Rajo-gu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ë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 Impedes Bhakti, 11-03-2013, Vellore,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01:03:07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10417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3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5.8.8, Advanced Devotees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lso Follow Strictly, 12-01-2014,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01:19:05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10766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EF1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5.8.11</w:t>
            </w:r>
            <w:r w:rsidR="00EF1EE4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="00EF1EE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Neglect Rules and Regulations, 16-01-2014,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58:10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10780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062F45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ASK BVKS, Standard of Environment and Way of Chanting Japa for Temple Re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sidents, </w:t>
            </w:r>
          </w:p>
          <w:p w:rsidR="00AC0F83" w:rsidRPr="00917482" w:rsidRDefault="00062F45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20-04-2014, Rishikesh 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04:34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10894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1.2.6, Sev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and Siddh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nta, 28-05-2014, Dallas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46:55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10909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BG 14.26, Going Beyond the Modes, 25-11-2014,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01:05:44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11072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AC0F83" w:rsidRPr="00062F45" w:rsidRDefault="00062F45" w:rsidP="00062F45">
            <w:pPr>
              <w:ind w:left="360"/>
              <w:rPr>
                <w:rFonts w:ascii="ScaHelvetica" w:eastAsia="Times New Roman" w:hAnsi="ScaHelvetica"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</w:t>
            </w:r>
            <w:r w:rsidR="00A37B7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0F83" w:rsidRPr="00062F45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Sex Life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A6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Brahmac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hould Always Think of Women, 20-06-2006,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27:07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219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7618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1.16.10, Sex</w:t>
            </w:r>
            <w:r w:rsidR="00A655A4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—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Solution of All Problems or Cause of All Problems?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55:49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232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1.4.25, Spiritual Family Planning, 29-03-2002</w:t>
            </w:r>
            <w:r w:rsidR="0029056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Damodaradesh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01:39:45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504a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04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4.3.9, Lesbianism is Very Good, 07-06-2008,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01:10:49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A6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4.8.1, On Not Dischar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ing Semen, 24-04-2008, Mumbai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54:46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1114a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Celibacy For All, 09-08-2008, Lika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Croatia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52:22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1203e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Sex Life is Suffering, 21-11-1995, Baroda, Gujarat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36:09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1844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Love is a Hoax, 23-11-2004, Hyderabad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10:09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1869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Sex Beyond Pleasure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38:25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2010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A6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7.5.5, Black Hole Disaster, 10-05-2000 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(Avataridesh)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01:14:17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2102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A6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3.9.6, Sex Life is Miserable, 26-08-1998, B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elgrade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Serbia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01:11:06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2347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Basic Points about Illicit Sex and Deity Worship, 26-07-2010, Kazan (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Russia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01:03:38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7103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1B7BEF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Cc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2.22.87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Giving up Female Association, 07-06-2011, Dallas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01:22:35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8014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Love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or the Vagina, 27-09-2011, Valsad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Gujarat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42:13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8101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5.2.22, Sexual Attraction Blocks 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Attraction, 27-01-2012, Mumbai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47:14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10124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BG 7.11, Sex and God, 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17-01-2013, Chennai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33:20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10288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Vi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ñë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u-sahasran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 295, K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mah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20-12-2013, Vellore,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41:39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10746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E307D8" w:rsidP="00062F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Vi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ñë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u-sahasran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ma 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295</w:t>
            </w:r>
            <w:r w:rsidR="00A655A4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296, K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mah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K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mak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å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t, 22-12-2013, Vellore, Tamil Nadu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49:42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10750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02235A" w:rsidP="00A6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Vi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ñë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u-sahasran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ma 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298</w:t>
            </w:r>
            <w:r w:rsidR="00A655A4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300, K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ma, K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ma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prada, Prabhu, 26-12-2013, Vellore, Tamil Nadu (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40:48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10755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The Fourth Regulative Principle, 28-04-2012,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01:04:36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10911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21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A6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6.8.17, Saintly Discuss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ion of Sex, 20-06-2014, Mumbai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57:47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10930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AC0F83" w:rsidRPr="00BD204C" w:rsidRDefault="00BD204C" w:rsidP="00BD204C">
            <w:pPr>
              <w:ind w:left="360"/>
              <w:rPr>
                <w:rFonts w:ascii="ScaHelvetica" w:eastAsia="Times New Roman" w:hAnsi="ScaHelvetica" w:cs="Times New Roman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                                                  </w:t>
            </w:r>
            <w:r w:rsidR="00A37B7B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C0F83" w:rsidRPr="00BD204C">
              <w:rPr>
                <w:rFonts w:ascii="ScaHelvetica" w:eastAsia="Times New Roman" w:hAnsi="ScaHelvetica" w:cs="Times New Roman"/>
                <w:color w:val="000000" w:themeColor="text1"/>
                <w:sz w:val="20"/>
                <w:szCs w:val="20"/>
              </w:rPr>
              <w:t>Talks on Brahmacarya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Talk on Brahmacarya, 19-10-2005, Mayapur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18:00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68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Issues Facing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 Today,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Part 1, 03-07-2009, Bhaktivedanta Manor, London (UK)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01:20:03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694a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Issues Facing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 Today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Part 2, 03-07-2009, Bhaktivedanta Manor, London (UK)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01:34:23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694b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A6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4.26, G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å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hast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h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-äç</w:t>
            </w:r>
            <w:r w:rsidR="00A655A4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ram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A655A4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to be Trained from Brahamac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-äç</w:t>
            </w:r>
            <w:r w:rsidR="00A655A4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ram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19-06-2005,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43:24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773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SB 6.16.9, Talking About M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y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22-11-2000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43:52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796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0223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7.3, Advice to New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s, 19-06-2006,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23:13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954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761847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7.30, Practical Points on How to Serve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Kåñëa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20-01-2008, Vellore, 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Tamil Nadu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="00AC0F83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01:02:56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968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Qualities Required For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19-06-2008, Pune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01:22:07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1194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 Talk To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04-08-2008, Ljubljana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Slovenia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23:06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1225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Q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uestion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and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nswers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w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ith Temple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09-04-2007, Pune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59:18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1759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D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Issues Facing Brahmac</w:t>
            </w:r>
            <w:r w:rsidR="00BD204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BD204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 Today, 01-05-2007, Simhacalam (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Germany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01:44:15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1852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Negative and Positive Reasons to Remain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15-07-2006, Pune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01:00:01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1883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 Talk to Aspiring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31-05-2009, Belgaum, Karnataka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29:09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5024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Seminar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Day 2, 27-09-2008, San Diego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01:09:52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5048b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6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Seminar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Day 3, 28-09-2008, San Diego (USA)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01:12:55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5048c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lastRenderedPageBreak/>
              <w:t>16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-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l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l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08-10-2005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01:26:19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7090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Happy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Life, 09-07-2010, Mahuva, Gujarat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42:47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7166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Advice to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04-09-2010, Zurich (S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witzerland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34:47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7228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Ideal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s, 28-09-2011, Valsad</w:t>
            </w:r>
            <w:r w:rsidR="00A655A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Gujarat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01:06:52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8099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SB 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4.28.13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Detachment in Indian Culture, 25-01-2011, Juhu, Mumbai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56:37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8231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02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A Brahmac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é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Training Centre, 08-11-2011, Bhimavaram, Andhra Pradesh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17:02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10000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3735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Vi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ñë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u-sahasran</w:t>
            </w:r>
            <w:r w:rsidR="0002235A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ma </w:t>
            </w:r>
            <w:r w:rsidR="003735A3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190</w:t>
            </w:r>
            <w:r w:rsidR="003735A3"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="003735A3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192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Govid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äà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Pati, Mar</w:t>
            </w:r>
            <w:r w:rsidR="00062F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é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ci, Damana, 28-02-2013, </w:t>
            </w:r>
            <w:r w:rsidR="00EF1EE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Gauragrama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</w:t>
            </w:r>
            <w:r w:rsidR="00EF1EE4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Telangana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28:29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10428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Preparing for Sanny</w:t>
            </w:r>
            <w:r w:rsidR="00FC1E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sa, 29-10-2013, Bhopal (India)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01:11:43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10660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FC1E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The Principle of Parampar</w:t>
            </w:r>
            <w:r w:rsidR="00FC1E4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ä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18-07-2014, Dobromysh, Tatarstan (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Russia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54:32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10934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9.24,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Be Foolish,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1, 13-12-2014, Bangalore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43:41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11099a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9.24,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Be Foolish,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2, 14-12-2014, Bangalore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39:18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11099b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9.24,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Be Foolish,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3, 21-12-2014,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35:59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11099c</w:t>
            </w:r>
          </w:p>
        </w:tc>
      </w:tr>
      <w:tr w:rsidR="00AC0F83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BG 9.24, Don</w:t>
            </w:r>
            <w:r w:rsidR="009E4F25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’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t Be Foolish,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Part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4, 28-12-2014, </w:t>
            </w:r>
            <w:r w:rsid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Salem</w:t>
            </w:r>
            <w:r w:rsidR="00E307D8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35:50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11099d</w:t>
            </w:r>
          </w:p>
        </w:tc>
      </w:tr>
      <w:tr w:rsidR="00AC0F83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C0F83" w:rsidRPr="00917482" w:rsidRDefault="00AC0F83" w:rsidP="00C56336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207" w:type="dxa"/>
            <w:noWrap/>
            <w:hideMark/>
          </w:tcPr>
          <w:p w:rsidR="00AC0F83" w:rsidRPr="00917482" w:rsidRDefault="00AC0F83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Throw Away Y</w:t>
            </w:r>
            <w:r w:rsidR="00B560C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our Stones, 09-11-2014, Chennai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(</w:t>
            </w:r>
            <w:r w:rsidR="006360AC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India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7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31:40</w:t>
            </w:r>
          </w:p>
        </w:tc>
        <w:tc>
          <w:tcPr>
            <w:tcW w:w="851" w:type="dxa"/>
          </w:tcPr>
          <w:p w:rsidR="00AC0F83" w:rsidRPr="00917482" w:rsidRDefault="00AC0F83" w:rsidP="00C56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11055</w:t>
            </w:r>
          </w:p>
        </w:tc>
      </w:tr>
      <w:tr w:rsidR="00B61881" w:rsidRPr="00917482" w:rsidTr="00B56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hideMark/>
          </w:tcPr>
          <w:p w:rsidR="00B61881" w:rsidRPr="00B61881" w:rsidRDefault="00B61881" w:rsidP="00B61881">
            <w:pPr>
              <w:rPr>
                <w:rFonts w:ascii="ScaHelvetica" w:eastAsia="Times New Roman" w:hAnsi="ScaHelvetica" w:cs="Times New Roman"/>
                <w:b w:val="0"/>
                <w:sz w:val="24"/>
                <w:szCs w:val="24"/>
              </w:rPr>
            </w:pPr>
            <w:r>
              <w:rPr>
                <w:rFonts w:ascii="ScaHelvetica" w:eastAsia="Times New Roman" w:hAnsi="ScaHelvetica" w:cs="Times New Roman"/>
                <w:sz w:val="20"/>
                <w:szCs w:val="20"/>
              </w:rPr>
              <w:t xml:space="preserve">                                                                        </w:t>
            </w:r>
            <w:r w:rsidRPr="00B61881">
              <w:rPr>
                <w:rFonts w:ascii="ScaHelvetica" w:eastAsia="Times New Roman" w:hAnsi="ScaHelvetica" w:cs="Times New Roman"/>
                <w:sz w:val="24"/>
                <w:szCs w:val="24"/>
              </w:rPr>
              <w:t>BENGALI</w:t>
            </w:r>
          </w:p>
        </w:tc>
      </w:tr>
      <w:tr w:rsidR="00B61881" w:rsidRPr="00917482" w:rsidTr="00B56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B61881" w:rsidRPr="00917482" w:rsidRDefault="00B61881" w:rsidP="00B560C2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B61881" w:rsidRPr="00D2493C" w:rsidRDefault="00D2493C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ngla" w:hAnsi="Bangla" w:cs="Bangla"/>
              </w:rPr>
            </w:pPr>
            <w:r w:rsidRPr="00D2493C">
              <w:rPr>
                <w:rFonts w:ascii="Bangla" w:hAnsi="Bangla" w:cs="Bangla"/>
                <w:sz w:val="24"/>
                <w:szCs w:val="24"/>
                <w:cs/>
              </w:rPr>
              <w:t>ব্রহ্মচারির</w:t>
            </w:r>
            <w:r w:rsidRPr="00D2493C">
              <w:rPr>
                <w:rFonts w:ascii="Times New Roman" w:hAnsi="Times New Roman" w:cs="Vrinda" w:hint="cs"/>
                <w:sz w:val="24"/>
                <w:szCs w:val="24"/>
                <w:cs/>
              </w:rPr>
              <w:t xml:space="preserve"> </w:t>
            </w:r>
            <w:r w:rsidRPr="00D2493C">
              <w:rPr>
                <w:rFonts w:ascii="Bangla" w:hAnsi="Bangla" w:cs="Bangla" w:hint="cs"/>
                <w:sz w:val="24"/>
                <w:szCs w:val="24"/>
                <w:cs/>
              </w:rPr>
              <w:t>অপরিচ্ছন্নতা</w:t>
            </w:r>
            <w:r w:rsidR="00B61881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, 11-03-2011</w:t>
            </w:r>
          </w:p>
        </w:tc>
        <w:tc>
          <w:tcPr>
            <w:tcW w:w="1127" w:type="dxa"/>
          </w:tcPr>
          <w:p w:rsidR="00B61881" w:rsidRPr="00917482" w:rsidRDefault="00B61881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35:27</w:t>
            </w:r>
          </w:p>
        </w:tc>
        <w:tc>
          <w:tcPr>
            <w:tcW w:w="851" w:type="dxa"/>
          </w:tcPr>
          <w:p w:rsidR="00B61881" w:rsidRPr="00917482" w:rsidRDefault="00B61881" w:rsidP="00B5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8271</w:t>
            </w:r>
          </w:p>
        </w:tc>
      </w:tr>
      <w:tr w:rsidR="00B61881" w:rsidRPr="00917482" w:rsidTr="00B56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B61881" w:rsidRPr="00917482" w:rsidRDefault="00B61881" w:rsidP="00B560C2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B61881" w:rsidRPr="00917482" w:rsidRDefault="000A41BA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D2493C">
              <w:rPr>
                <w:rFonts w:ascii="Bangla" w:eastAsia="Times New Roman" w:hAnsi="Bangla" w:cs="Bangla"/>
                <w:color w:val="000000"/>
                <w:sz w:val="24"/>
                <w:szCs w:val="24"/>
                <w:cs/>
              </w:rPr>
              <w:t>অর্ধ ব্রহ্মচর্য চলবে না</w:t>
            </w:r>
            <w:r w:rsidR="00B61881" w:rsidRPr="00D2493C">
              <w:rPr>
                <w:rFonts w:ascii="Bangla" w:eastAsia="Times New Roman" w:hAnsi="Bangla" w:cs="Bangla"/>
                <w:color w:val="000000"/>
                <w:sz w:val="24"/>
                <w:szCs w:val="24"/>
              </w:rPr>
              <w:t>,</w:t>
            </w:r>
            <w:r w:rsidR="00B61881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29-01-2014, </w:t>
            </w:r>
            <w:r w:rsidRPr="00D2493C">
              <w:rPr>
                <w:rFonts w:ascii="Bangla" w:eastAsia="Times New Roman" w:hAnsi="Bangla" w:cs="Bangla"/>
                <w:color w:val="000000"/>
                <w:sz w:val="24"/>
                <w:szCs w:val="24"/>
                <w:cs/>
              </w:rPr>
              <w:t>মায়াপুর</w:t>
            </w:r>
            <w:r w:rsidRPr="00D2493C">
              <w:rPr>
                <w:rFonts w:ascii="Bangla" w:eastAsia="Times New Roman" w:hAnsi="Bangla" w:cs="Bangla"/>
                <w:color w:val="000000"/>
                <w:sz w:val="24"/>
                <w:szCs w:val="24"/>
              </w:rPr>
              <w:t xml:space="preserve">, </w:t>
            </w:r>
            <w:r w:rsidRPr="00D2493C">
              <w:rPr>
                <w:rFonts w:ascii="Bangla" w:eastAsia="Times New Roman" w:hAnsi="Bangla" w:cs="Bangla"/>
                <w:color w:val="000000"/>
                <w:sz w:val="24"/>
                <w:szCs w:val="24"/>
                <w:cs/>
              </w:rPr>
              <w:t>পাশ্চিম বঙ্গ (ভারত)</w:t>
            </w:r>
          </w:p>
        </w:tc>
        <w:tc>
          <w:tcPr>
            <w:tcW w:w="1127" w:type="dxa"/>
          </w:tcPr>
          <w:p w:rsidR="00B61881" w:rsidRPr="00917482" w:rsidRDefault="00B61881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15:14</w:t>
            </w:r>
          </w:p>
        </w:tc>
        <w:tc>
          <w:tcPr>
            <w:tcW w:w="851" w:type="dxa"/>
          </w:tcPr>
          <w:p w:rsidR="00B61881" w:rsidRPr="00917482" w:rsidRDefault="00B61881" w:rsidP="00B560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10799</w:t>
            </w:r>
          </w:p>
        </w:tc>
      </w:tr>
    </w:tbl>
    <w:p w:rsidR="00A37B7B" w:rsidRDefault="00A37B7B">
      <w:pPr>
        <w:rPr>
          <w:rFonts w:ascii="ScaHelvetica" w:hAnsi="ScaHelvetica"/>
          <w:sz w:val="18"/>
          <w:szCs w:val="18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8207"/>
        <w:gridCol w:w="1127"/>
        <w:gridCol w:w="851"/>
      </w:tblGrid>
      <w:tr w:rsidR="00A37B7B" w:rsidRPr="00917482" w:rsidTr="00B6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</w:tcPr>
          <w:p w:rsidR="00A37B7B" w:rsidRPr="00A37B7B" w:rsidRDefault="00A37B7B" w:rsidP="00B61881">
            <w:pPr>
              <w:tabs>
                <w:tab w:val="left" w:pos="342"/>
                <w:tab w:val="center" w:pos="5494"/>
                <w:tab w:val="left" w:pos="9246"/>
                <w:tab w:val="right" w:pos="10989"/>
              </w:tabs>
              <w:rPr>
                <w:rFonts w:ascii="ScaHelvetica" w:eastAsia="Times New Roman" w:hAnsi="ScaHelvetica" w:cs="Times New Roman"/>
                <w:bCs w:val="0"/>
                <w:sz w:val="24"/>
                <w:szCs w:val="24"/>
              </w:rPr>
            </w:pPr>
            <w:r>
              <w:rPr>
                <w:rFonts w:ascii="ScaHelvetica" w:eastAsia="Times New Roman" w:hAnsi="ScaHelvetica" w:cs="Times New Roman"/>
                <w:bCs w:val="0"/>
                <w:sz w:val="24"/>
                <w:szCs w:val="24"/>
              </w:rPr>
              <w:lastRenderedPageBreak/>
              <w:t xml:space="preserve">                                                               </w:t>
            </w:r>
            <w:r w:rsidR="00B61881">
              <w:rPr>
                <w:rFonts w:ascii="ScaHelvetica" w:eastAsia="Times New Roman" w:hAnsi="ScaHelvetica" w:cs="Times New Roman"/>
                <w:bCs w:val="0"/>
                <w:sz w:val="24"/>
                <w:szCs w:val="24"/>
              </w:rPr>
              <w:t>HINDI</w:t>
            </w:r>
          </w:p>
        </w:tc>
      </w:tr>
      <w:tr w:rsidR="00A37B7B" w:rsidRPr="00917482" w:rsidTr="000F1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5" w:type="dxa"/>
            <w:gridSpan w:val="4"/>
            <w:noWrap/>
            <w:tcMar>
              <w:top w:w="57" w:type="dxa"/>
            </w:tcMar>
            <w:vAlign w:val="bottom"/>
            <w:hideMark/>
          </w:tcPr>
          <w:p w:rsidR="00A37B7B" w:rsidRPr="00A37B7B" w:rsidRDefault="00A37B7B" w:rsidP="00B560C2">
            <w:pPr>
              <w:tabs>
                <w:tab w:val="left" w:pos="342"/>
                <w:tab w:val="center" w:pos="5494"/>
                <w:tab w:val="left" w:pos="9246"/>
                <w:tab w:val="right" w:pos="10989"/>
              </w:tabs>
              <w:rPr>
                <w:rFonts w:ascii="Chanakya" w:eastAsia="Times New Roman" w:hAnsi="Chanakya" w:cs="Times New Roman"/>
                <w:b w:val="0"/>
                <w:color w:val="FFFFFF"/>
                <w:position w:val="-6"/>
                <w:sz w:val="24"/>
                <w:szCs w:val="24"/>
              </w:rPr>
            </w:pPr>
            <w:r w:rsidRPr="00A37B7B">
              <w:rPr>
                <w:rFonts w:ascii="Chanakya" w:eastAsia="Times New Roman" w:hAnsi="Chanakya" w:cs="Times New Roman"/>
                <w:bCs w:val="0"/>
                <w:position w:val="-6"/>
                <w:sz w:val="24"/>
                <w:szCs w:val="24"/>
              </w:rPr>
              <w:t xml:space="preserve">    ·ý¤</w:t>
            </w:r>
            <w:r w:rsidRPr="00A37B7B">
              <w:rPr>
                <w:rFonts w:ascii="Chanakya" w:eastAsia="Times New Roman" w:hAnsi="Chanakya" w:cs="Times New Roman"/>
                <w:position w:val="-6"/>
                <w:sz w:val="24"/>
                <w:szCs w:val="24"/>
              </w:rPr>
              <w:t>×</w:t>
            </w:r>
            <w:r w:rsidRPr="00A37B7B">
              <w:rPr>
                <w:rFonts w:ascii="Chanakya" w:eastAsia="Times New Roman" w:hAnsi="Chanakya" w:cs="Times New Roman"/>
                <w:position w:val="-6"/>
                <w:sz w:val="24"/>
                <w:szCs w:val="24"/>
              </w:rPr>
              <w:tab/>
              <w:t xml:space="preserve">                                                            </w:t>
            </w:r>
            <w:r w:rsidR="00E56D2B">
              <w:rPr>
                <w:rFonts w:ascii="Chanakya" w:eastAsia="Times New Roman" w:hAnsi="Chanakya" w:cs="Times New Roman"/>
                <w:position w:val="-6"/>
                <w:sz w:val="24"/>
                <w:szCs w:val="24"/>
              </w:rPr>
              <w:t xml:space="preserve"> </w:t>
            </w:r>
            <w:r w:rsidRPr="00A37B7B">
              <w:rPr>
                <w:rFonts w:ascii="Chanakya" w:eastAsia="Times New Roman" w:hAnsi="Chanakya" w:cs="Times New Roman"/>
                <w:position w:val="-6"/>
                <w:sz w:val="24"/>
                <w:szCs w:val="24"/>
              </w:rPr>
              <w:t xml:space="preserve">  àæèáü·¤                      </w:t>
            </w:r>
            <w:bookmarkStart w:id="0" w:name="_GoBack"/>
            <w:bookmarkEnd w:id="0"/>
            <w:r w:rsidRPr="00A37B7B">
              <w:rPr>
                <w:rFonts w:ascii="Chanakya" w:eastAsia="Times New Roman" w:hAnsi="Chanakya" w:cs="Times New Roman"/>
                <w:position w:val="-6"/>
                <w:sz w:val="24"/>
                <w:szCs w:val="24"/>
              </w:rPr>
              <w:t xml:space="preserve">                                                      ¥ßçÏ           ·¤ôÇ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Ÿæè.Öæ.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2.7.32, </w:t>
            </w:r>
            <w:r w:rsidRPr="00480350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>Ò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°·¤çÙD àæÚU‡ææ»çÌ</w:t>
            </w:r>
            <w:r w:rsidRPr="00480350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>Ó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·¤æ ×ÌÜÕ,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02-04-2006</w:t>
            </w:r>
            <w:r w:rsidRPr="00480350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×´»ÜõÚU, ·¤ÙæüÅU·¤ (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44:07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372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02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Ÿæè.Öæ.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1.13.51</w:t>
            </w:r>
            <w:r w:rsidRPr="003B03D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Ò¥æŸæ×Ó àæŽÎ ·¤æ ¥Íü,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12-07-2003</w:t>
            </w:r>
            <w:r w:rsidRPr="003B03D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</w:t>
            </w:r>
            <w:r w:rsidRPr="003B03D0">
              <w:rPr>
                <w:sz w:val="23"/>
                <w:szCs w:val="23"/>
              </w:rPr>
              <w:t xml:space="preserve"> </w:t>
            </w:r>
            <w:r w:rsidRPr="003B03D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Ù§ü çÎËÜè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3B03D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47:17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574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036DA8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âðßæ ¥õÚU âæÏÙæ,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25-06-2008</w:t>
            </w:r>
            <w:r w:rsidRPr="00036DA8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ÕÇ¸õÎæ,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036DA8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46:57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614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04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EE133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Ö.»è.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2.62</w:t>
            </w:r>
            <w:r w:rsidRPr="00EE133B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, </w:t>
            </w:r>
            <w:r w:rsidRPr="00EE133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ÂÌÙ ·ñ¤âð ãôÌæ ãñ?,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19-02-2006</w:t>
            </w:r>
            <w:r w:rsidRPr="00A1137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ßËÜÖ çßlæÙ»ÚU,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A1137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50:51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715a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A1137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Ö.»è.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6.1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€UØæ Öç</w:t>
            </w:r>
            <w:r w:rsidR="00E56D2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≠Ì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·¤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ÌüÃØô´ âð ÂÜæØÙ ãñ?,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15-04-2003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ãñÎÚUæÕæÎ, ÌðÜ´»æÙæ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41:49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774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06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Ÿæè.Öæ.</w:t>
            </w:r>
            <w:r w:rsidRPr="008406FF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1.19.17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</w:t>
            </w:r>
            <w:r w:rsidR="00155D2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Öç</w:t>
            </w:r>
            <w:r w:rsidR="00E56D2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≠Ì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×ð´ çÙØ×ô´ 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·¤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æ ÂæÜÙ €UØô´?,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03-02-2005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×´»ÜõÚU, ·¤ÙæüÅU·¤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37:34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916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07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E56D2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E56D2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Õý±×¿æÚUè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="00A37B7B"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ÕÙ Áæ¥ô,</w:t>
            </w:r>
            <w:r w:rsidR="00A37B7B"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03-05-2009</w:t>
            </w:r>
            <w:r w:rsidR="00A37B7B"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Ù§ü çÎËÜè</w:t>
            </w:r>
            <w:r w:rsidR="00A37B7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="00A37B7B" w:rsidRPr="008406FF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  <w:r w:rsidR="00A37B7B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01:27:40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5014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08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2A7D3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Õý±×¿æçÚUØô´ 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·¤æ </w:t>
            </w:r>
            <w:r w:rsidRPr="002A7D3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àæ˜æé,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31-05-2009</w:t>
            </w:r>
            <w:r w:rsidRPr="002A7D34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, 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ÕðÜ»æ×, ·¤ÙæüÅU·¤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54:46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5027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09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Ö.»è.</w:t>
            </w:r>
            <w:r w:rsidRPr="00FF7BE2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3.39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âÕ ·ð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 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¿ÚU× àæ˜æé,</w:t>
            </w:r>
            <w:r w:rsidR="003475F1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12-02-2011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ßËÜÖ çßlæÙ»ÚU,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51:47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8244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Ö.»è.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3.40</w:t>
            </w:r>
            <w:r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§ââð ÕÇ¸æ Âæ»ÜÂÙ ¥õÚU €UØæ ãñ?,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13-02-2011</w:t>
            </w:r>
            <w:r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ßËÜÖ çßlæÙ»ÚU,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44:04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8247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29056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ÂýÕÜ §ç‹ÎýØô</w:t>
            </w:r>
            <w:r w:rsidRPr="0029056C">
              <w:rPr>
                <w:rFonts w:ascii="Chanakya" w:eastAsia="Times New Roman" w:hAnsi="Chanakya" w:cs="ScaHelvetica"/>
                <w:color w:val="000000"/>
                <w:sz w:val="23"/>
                <w:szCs w:val="23"/>
              </w:rPr>
              <w:t>´</w:t>
            </w:r>
            <w:r w:rsidRPr="0029056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29056C">
              <w:rPr>
                <w:rFonts w:ascii="Chanakya" w:eastAsia="Times New Roman" w:hAnsi="Chanakya" w:cs="ScaHelvetica"/>
                <w:color w:val="000000"/>
                <w:sz w:val="23"/>
                <w:szCs w:val="23"/>
              </w:rPr>
              <w:t>·¤æ</w:t>
            </w:r>
            <w:r w:rsidRPr="0029056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29056C">
              <w:rPr>
                <w:rFonts w:ascii="Chanakya" w:eastAsia="Times New Roman" w:hAnsi="Chanakya" w:cs="ScaHelvetica"/>
                <w:color w:val="000000"/>
                <w:sz w:val="23"/>
                <w:szCs w:val="23"/>
              </w:rPr>
              <w:t>Î×Ù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, 14-02-2011, </w:t>
            </w:r>
            <w:r w:rsidRPr="00FF7BE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ßËÜÖ çßlæÙ»ÚU, »éÁÚUæÌ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</w:t>
            </w:r>
            <w:r w:rsidR="00C3164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(</w:t>
            </w:r>
            <w:r w:rsidR="00C3164C"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29:20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8249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36659A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çÙˆØ ¥çÙˆØ 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·¤</w:t>
            </w:r>
            <w:r w:rsidRPr="0036659A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æ S×ÚU‡æ 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·¤</w:t>
            </w:r>
            <w:r w:rsidRPr="0036659A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ÚUÙæ,</w:t>
            </w:r>
            <w:r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05-02-2012</w:t>
            </w:r>
            <w:r w:rsidRPr="0036659A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¥´·¤ÜðEÚU,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36659A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46:03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10130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BG </w:t>
            </w:r>
            <w:r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6.30, </w:t>
            </w:r>
            <w:r w:rsidRPr="0029056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ÖõçÌ·¤ ÚUâô</w:t>
            </w:r>
            <w:r w:rsidRPr="0029056C">
              <w:rPr>
                <w:rFonts w:ascii="Chanakya" w:eastAsia="Times New Roman" w:hAnsi="Chanakya" w:cs="ScaHelvetica"/>
                <w:color w:val="000000"/>
                <w:sz w:val="23"/>
                <w:szCs w:val="23"/>
              </w:rPr>
              <w:t>´</w:t>
            </w:r>
            <w:r w:rsidRPr="0029056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29056C">
              <w:rPr>
                <w:rFonts w:ascii="Chanakya" w:eastAsia="Times New Roman" w:hAnsi="Chanakya" w:cs="ScaHelvetica"/>
                <w:color w:val="000000"/>
                <w:sz w:val="23"/>
                <w:szCs w:val="23"/>
              </w:rPr>
              <w:t>·¤è</w:t>
            </w:r>
            <w:r w:rsidRPr="0029056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29056C">
              <w:rPr>
                <w:rFonts w:ascii="Chanakya" w:eastAsia="Times New Roman" w:hAnsi="Chanakya" w:cs="ScaHelvetica"/>
                <w:color w:val="000000"/>
                <w:sz w:val="23"/>
                <w:szCs w:val="23"/>
              </w:rPr>
              <w:t>Ìé‘ÀÌæ</w:t>
            </w:r>
            <w:r>
              <w:rPr>
                <w:rFonts w:ascii="ScaHelvetica" w:eastAsia="Times New Roman" w:hAnsi="ScaHelvetica" w:cs="ScaHelvetica"/>
                <w:color w:val="000000"/>
                <w:sz w:val="19"/>
                <w:szCs w:val="19"/>
              </w:rPr>
              <w:t>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29-02-2012, </w:t>
            </w:r>
            <w:r w:rsidRPr="00036DA8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ÕÇ¸õÎæ,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="00C3164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(</w:t>
            </w:r>
            <w:r w:rsidR="00C3164C" w:rsidRPr="00A24A5E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35:54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10158</w:t>
            </w:r>
          </w:p>
        </w:tc>
      </w:tr>
      <w:tr w:rsidR="00A37B7B" w:rsidRPr="00917482" w:rsidTr="00A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F82AB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Ÿæè.Öæ.</w:t>
            </w:r>
            <w:r w:rsidRPr="00F82AB2">
              <w:rPr>
                <w:rFonts w:ascii="Chanakya" w:eastAsia="Times New Roman" w:hAnsi="Chanakya" w:cs="Times New Roman"/>
                <w:color w:val="000000"/>
                <w:sz w:val="19"/>
                <w:szCs w:val="19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6.12.27</w:t>
            </w:r>
            <w:r w:rsidRPr="007E52D1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–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</w:t>
            </w:r>
            <w:r w:rsidRPr="00F82AB2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àæ˜æé¥ô´ ÂÚU çßÁØè ãôÙæ,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 xml:space="preserve"> 20-02-2013</w:t>
            </w:r>
            <w:r w:rsidRPr="00B81057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ßËÜÖ çßlæÙ»ÚU, »éÁÚUæÌ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B81057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35:33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10395</w:t>
            </w:r>
          </w:p>
        </w:tc>
      </w:tr>
      <w:tr w:rsidR="00A37B7B" w:rsidRPr="00917482" w:rsidTr="00A37B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A37B7B" w:rsidRPr="00917482" w:rsidRDefault="00A37B7B" w:rsidP="00A37B7B">
            <w:pPr>
              <w:jc w:val="center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207" w:type="dxa"/>
            <w:noWrap/>
            <w:hideMark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F9114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°</w:t>
            </w:r>
            <w:r w:rsidRPr="00480350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·¤</w:t>
            </w:r>
            <w:r w:rsidRPr="00F9114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»ëãSÍ ·ð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="00E56D2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F9114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Ìñ´Ìèâ </w:t>
            </w:r>
            <w:r w:rsidR="00E56D2B" w:rsidRPr="00E56D2B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Õ‘¿ð´</w:t>
            </w:r>
            <w:r w:rsidRPr="00F9114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ð,</w:t>
            </w:r>
            <w:r w:rsidR="00C3164C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</w:t>
            </w: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12-05-2013</w:t>
            </w:r>
            <w:r w:rsidRPr="00F9114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, Ùæçâ·¤, ×ãæÚUæCïþ</w:t>
            </w:r>
            <w:r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 xml:space="preserve"> (</w:t>
            </w:r>
            <w:r w:rsidRPr="00F91144">
              <w:rPr>
                <w:rFonts w:ascii="Chanakya" w:eastAsia="Times New Roman" w:hAnsi="Chanakya" w:cs="Times New Roman"/>
                <w:color w:val="000000"/>
                <w:sz w:val="23"/>
                <w:szCs w:val="23"/>
              </w:rPr>
              <w:t>ÖæÚUÌ)</w:t>
            </w:r>
          </w:p>
        </w:tc>
        <w:tc>
          <w:tcPr>
            <w:tcW w:w="1127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35:58</w:t>
            </w:r>
          </w:p>
        </w:tc>
        <w:tc>
          <w:tcPr>
            <w:tcW w:w="851" w:type="dxa"/>
          </w:tcPr>
          <w:p w:rsidR="00A37B7B" w:rsidRPr="00917482" w:rsidRDefault="00A37B7B" w:rsidP="00A37B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</w:pPr>
            <w:r w:rsidRPr="00917482">
              <w:rPr>
                <w:rFonts w:ascii="ScaHelvetica" w:eastAsia="Times New Roman" w:hAnsi="ScaHelvetica" w:cs="Times New Roman"/>
                <w:color w:val="000000"/>
                <w:sz w:val="19"/>
                <w:szCs w:val="19"/>
              </w:rPr>
              <w:t>10469</w:t>
            </w:r>
          </w:p>
        </w:tc>
      </w:tr>
    </w:tbl>
    <w:p w:rsidR="00A37B7B" w:rsidRPr="00047398" w:rsidRDefault="00EE3DCF" w:rsidP="00994516">
      <w:pPr>
        <w:jc w:val="center"/>
        <w:rPr>
          <w:rFonts w:ascii="ScaHelvetica" w:hAnsi="ScaHelvetica"/>
          <w:sz w:val="18"/>
          <w:szCs w:val="18"/>
        </w:rPr>
      </w:pPr>
      <w:r>
        <w:rPr>
          <w:rFonts w:ascii="ScaHelvetica" w:hAnsi="ScaHelvetica"/>
          <w:sz w:val="18"/>
          <w:szCs w:val="18"/>
        </w:rPr>
        <w:t>Download or share these lectures using the CODE from the last column</w:t>
      </w:r>
      <w:r w:rsidR="00CB684C">
        <w:rPr>
          <w:rFonts w:ascii="ScaHelvetica" w:hAnsi="ScaHelvetica"/>
          <w:sz w:val="18"/>
          <w:szCs w:val="18"/>
        </w:rPr>
        <w:t xml:space="preserve"> of the above list.</w:t>
      </w:r>
      <w:r>
        <w:rPr>
          <w:rFonts w:ascii="ScaHelvetica" w:hAnsi="ScaHelvetica"/>
          <w:sz w:val="18"/>
          <w:szCs w:val="18"/>
        </w:rPr>
        <w:t xml:space="preserve"> E.g. www.bvks.com/10469</w:t>
      </w:r>
    </w:p>
    <w:sectPr w:rsidR="00A37B7B" w:rsidRPr="00047398" w:rsidSect="008B08FD">
      <w:headerReference w:type="default" r:id="rId9"/>
      <w:pgSz w:w="12247" w:h="7938" w:orient="landscape"/>
      <w:pgMar w:top="1021" w:right="567" w:bottom="96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75F" w:rsidRDefault="0068175F" w:rsidP="008B08FD">
      <w:pPr>
        <w:spacing w:after="0" w:line="240" w:lineRule="auto"/>
      </w:pPr>
      <w:r>
        <w:separator/>
      </w:r>
    </w:p>
  </w:endnote>
  <w:endnote w:type="continuationSeparator" w:id="0">
    <w:p w:rsidR="0068175F" w:rsidRDefault="0068175F" w:rsidP="008B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caHelvetic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ngla">
    <w:panose1 w:val="03000603000000000000"/>
    <w:charset w:val="00"/>
    <w:family w:val="script"/>
    <w:pitch w:val="variable"/>
    <w:sig w:usb0="80018003" w:usb1="00002000" w:usb2="00000000" w:usb3="00000000" w:csb0="00000001" w:csb1="00000000"/>
  </w:font>
  <w:font w:name="Chanakya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75F" w:rsidRDefault="0068175F" w:rsidP="008B08FD">
      <w:pPr>
        <w:spacing w:after="0" w:line="240" w:lineRule="auto"/>
      </w:pPr>
      <w:r>
        <w:separator/>
      </w:r>
    </w:p>
  </w:footnote>
  <w:footnote w:type="continuationSeparator" w:id="0">
    <w:p w:rsidR="0068175F" w:rsidRDefault="0068175F" w:rsidP="008B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4C" w:rsidRDefault="001674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7242"/>
    <w:multiLevelType w:val="hybridMultilevel"/>
    <w:tmpl w:val="1EE0EC44"/>
    <w:lvl w:ilvl="0" w:tplc="884082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A15D9"/>
    <w:multiLevelType w:val="hybridMultilevel"/>
    <w:tmpl w:val="01BCCD6A"/>
    <w:lvl w:ilvl="0" w:tplc="B5064C28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98"/>
    <w:rsid w:val="0002235A"/>
    <w:rsid w:val="00036DA8"/>
    <w:rsid w:val="00047398"/>
    <w:rsid w:val="00062F45"/>
    <w:rsid w:val="00081146"/>
    <w:rsid w:val="000A41BA"/>
    <w:rsid w:val="000D2E27"/>
    <w:rsid w:val="000F1F43"/>
    <w:rsid w:val="00114EEC"/>
    <w:rsid w:val="00125F47"/>
    <w:rsid w:val="00155D22"/>
    <w:rsid w:val="0016744C"/>
    <w:rsid w:val="00167F46"/>
    <w:rsid w:val="001764AA"/>
    <w:rsid w:val="00192CA5"/>
    <w:rsid w:val="001A770B"/>
    <w:rsid w:val="001B7B8E"/>
    <w:rsid w:val="001B7BEF"/>
    <w:rsid w:val="001D5894"/>
    <w:rsid w:val="001E3E78"/>
    <w:rsid w:val="00200DD0"/>
    <w:rsid w:val="0022399A"/>
    <w:rsid w:val="00252FA0"/>
    <w:rsid w:val="00275781"/>
    <w:rsid w:val="00280A45"/>
    <w:rsid w:val="0029056C"/>
    <w:rsid w:val="002961A4"/>
    <w:rsid w:val="002A094C"/>
    <w:rsid w:val="002A7D34"/>
    <w:rsid w:val="002C6EB2"/>
    <w:rsid w:val="002D0308"/>
    <w:rsid w:val="002E70F2"/>
    <w:rsid w:val="00301C79"/>
    <w:rsid w:val="00341C46"/>
    <w:rsid w:val="00341D34"/>
    <w:rsid w:val="003475F1"/>
    <w:rsid w:val="00347D4E"/>
    <w:rsid w:val="0035157D"/>
    <w:rsid w:val="0036659A"/>
    <w:rsid w:val="003735A3"/>
    <w:rsid w:val="00383E24"/>
    <w:rsid w:val="0038552A"/>
    <w:rsid w:val="003B03D0"/>
    <w:rsid w:val="003E69F3"/>
    <w:rsid w:val="004055E2"/>
    <w:rsid w:val="004517AA"/>
    <w:rsid w:val="004600C2"/>
    <w:rsid w:val="00460C0F"/>
    <w:rsid w:val="00463545"/>
    <w:rsid w:val="00480350"/>
    <w:rsid w:val="00492644"/>
    <w:rsid w:val="004A3979"/>
    <w:rsid w:val="004B16F5"/>
    <w:rsid w:val="004B5F85"/>
    <w:rsid w:val="004F2D1C"/>
    <w:rsid w:val="005B6114"/>
    <w:rsid w:val="005E5783"/>
    <w:rsid w:val="006030B2"/>
    <w:rsid w:val="00614092"/>
    <w:rsid w:val="00614B1A"/>
    <w:rsid w:val="006360AC"/>
    <w:rsid w:val="00654F53"/>
    <w:rsid w:val="00670D4B"/>
    <w:rsid w:val="0068175F"/>
    <w:rsid w:val="00683BF9"/>
    <w:rsid w:val="00713619"/>
    <w:rsid w:val="00724856"/>
    <w:rsid w:val="00727FE3"/>
    <w:rsid w:val="00737BDF"/>
    <w:rsid w:val="007525CC"/>
    <w:rsid w:val="007546E7"/>
    <w:rsid w:val="00761847"/>
    <w:rsid w:val="00766191"/>
    <w:rsid w:val="007E52D1"/>
    <w:rsid w:val="00804F44"/>
    <w:rsid w:val="008406FF"/>
    <w:rsid w:val="0086662D"/>
    <w:rsid w:val="008A450B"/>
    <w:rsid w:val="008B08FD"/>
    <w:rsid w:val="008B68FE"/>
    <w:rsid w:val="008C652C"/>
    <w:rsid w:val="008E3F54"/>
    <w:rsid w:val="008F29D4"/>
    <w:rsid w:val="00917482"/>
    <w:rsid w:val="00942590"/>
    <w:rsid w:val="00944D7A"/>
    <w:rsid w:val="00971E15"/>
    <w:rsid w:val="00981EE4"/>
    <w:rsid w:val="00994516"/>
    <w:rsid w:val="009E4F25"/>
    <w:rsid w:val="00A1137C"/>
    <w:rsid w:val="00A24A5E"/>
    <w:rsid w:val="00A37B7B"/>
    <w:rsid w:val="00A655A4"/>
    <w:rsid w:val="00AC0F83"/>
    <w:rsid w:val="00AE7DC9"/>
    <w:rsid w:val="00B22AAD"/>
    <w:rsid w:val="00B560C2"/>
    <w:rsid w:val="00B61881"/>
    <w:rsid w:val="00B81057"/>
    <w:rsid w:val="00B93BC4"/>
    <w:rsid w:val="00B967EF"/>
    <w:rsid w:val="00BC30F8"/>
    <w:rsid w:val="00BD204C"/>
    <w:rsid w:val="00C12D9D"/>
    <w:rsid w:val="00C27487"/>
    <w:rsid w:val="00C3164C"/>
    <w:rsid w:val="00C56336"/>
    <w:rsid w:val="00CB684C"/>
    <w:rsid w:val="00CF2F02"/>
    <w:rsid w:val="00D07B7D"/>
    <w:rsid w:val="00D222AD"/>
    <w:rsid w:val="00D2493C"/>
    <w:rsid w:val="00D31C67"/>
    <w:rsid w:val="00E307D8"/>
    <w:rsid w:val="00E56D2B"/>
    <w:rsid w:val="00E8795B"/>
    <w:rsid w:val="00EC0304"/>
    <w:rsid w:val="00EE133B"/>
    <w:rsid w:val="00EE3DCF"/>
    <w:rsid w:val="00EF1EE4"/>
    <w:rsid w:val="00F04E91"/>
    <w:rsid w:val="00F1254B"/>
    <w:rsid w:val="00F451B2"/>
    <w:rsid w:val="00F71344"/>
    <w:rsid w:val="00F82AB2"/>
    <w:rsid w:val="00F91144"/>
    <w:rsid w:val="00FB1504"/>
    <w:rsid w:val="00FC1E45"/>
    <w:rsid w:val="00FE4E4B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8FD"/>
  </w:style>
  <w:style w:type="paragraph" w:styleId="Footer">
    <w:name w:val="footer"/>
    <w:basedOn w:val="Normal"/>
    <w:link w:val="FooterChar"/>
    <w:uiPriority w:val="99"/>
    <w:semiHidden/>
    <w:unhideWhenUsed/>
    <w:rsid w:val="008B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8FD"/>
  </w:style>
  <w:style w:type="table" w:styleId="TableGrid">
    <w:name w:val="Table Grid"/>
    <w:basedOn w:val="TableNormal"/>
    <w:uiPriority w:val="59"/>
    <w:rsid w:val="0027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A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4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482"/>
    <w:rPr>
      <w:color w:val="800080"/>
      <w:u w:val="single"/>
    </w:rPr>
  </w:style>
  <w:style w:type="paragraph" w:customStyle="1" w:styleId="xl66">
    <w:name w:val="xl66"/>
    <w:basedOn w:val="Normal"/>
    <w:rsid w:val="00917482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7">
    <w:name w:val="xl67"/>
    <w:basedOn w:val="Normal"/>
    <w:rsid w:val="00917482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8">
    <w:name w:val="xl68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9">
    <w:name w:val="xl69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0">
    <w:name w:val="xl70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4">
    <w:name w:val="xl74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color w:val="FFFFFF"/>
      <w:sz w:val="24"/>
      <w:szCs w:val="24"/>
    </w:rPr>
  </w:style>
  <w:style w:type="paragraph" w:customStyle="1" w:styleId="xl75">
    <w:name w:val="xl75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7">
    <w:name w:val="xl77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8">
    <w:name w:val="xl78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color w:val="FFFFFF"/>
      <w:sz w:val="24"/>
      <w:szCs w:val="24"/>
    </w:rPr>
  </w:style>
  <w:style w:type="paragraph" w:customStyle="1" w:styleId="xl79">
    <w:name w:val="xl79"/>
    <w:basedOn w:val="Normal"/>
    <w:rsid w:val="0091748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91748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91748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91748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86">
    <w:name w:val="xl86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91748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1">
    <w:name w:val="xl91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2">
    <w:name w:val="xl92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3">
    <w:name w:val="xl93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color w:val="FFFFFF"/>
      <w:sz w:val="24"/>
      <w:szCs w:val="24"/>
    </w:rPr>
  </w:style>
  <w:style w:type="paragraph" w:customStyle="1" w:styleId="xl94">
    <w:name w:val="xl94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5">
    <w:name w:val="xl95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6">
    <w:name w:val="xl96"/>
    <w:basedOn w:val="Normal"/>
    <w:rsid w:val="00917482"/>
    <w:pPr>
      <w:shd w:val="clear" w:color="000000" w:fill="FFFF00"/>
      <w:spacing w:before="100" w:beforeAutospacing="1" w:after="100" w:afterAutospacing="1" w:line="240" w:lineRule="auto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7">
    <w:name w:val="xl97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8">
    <w:name w:val="xl98"/>
    <w:basedOn w:val="Normal"/>
    <w:rsid w:val="00917482"/>
    <w:pPr>
      <w:shd w:val="clear" w:color="000000" w:fill="FFFF00"/>
      <w:spacing w:before="100" w:beforeAutospacing="1" w:after="100" w:afterAutospacing="1" w:line="240" w:lineRule="auto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9">
    <w:name w:val="xl99"/>
    <w:basedOn w:val="Normal"/>
    <w:rsid w:val="0091748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91748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03">
    <w:name w:val="xl103"/>
    <w:basedOn w:val="Normal"/>
    <w:rsid w:val="00917482"/>
    <w:pPr>
      <w:pBdr>
        <w:top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1A770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">
    <w:name w:val="Medium Shading 1"/>
    <w:basedOn w:val="TableNormal"/>
    <w:uiPriority w:val="63"/>
    <w:rsid w:val="00A37B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37B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8FD"/>
  </w:style>
  <w:style w:type="paragraph" w:styleId="Footer">
    <w:name w:val="footer"/>
    <w:basedOn w:val="Normal"/>
    <w:link w:val="FooterChar"/>
    <w:uiPriority w:val="99"/>
    <w:semiHidden/>
    <w:unhideWhenUsed/>
    <w:rsid w:val="008B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8FD"/>
  </w:style>
  <w:style w:type="table" w:styleId="TableGrid">
    <w:name w:val="Table Grid"/>
    <w:basedOn w:val="TableNormal"/>
    <w:uiPriority w:val="59"/>
    <w:rsid w:val="0027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A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4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482"/>
    <w:rPr>
      <w:color w:val="800080"/>
      <w:u w:val="single"/>
    </w:rPr>
  </w:style>
  <w:style w:type="paragraph" w:customStyle="1" w:styleId="xl66">
    <w:name w:val="xl66"/>
    <w:basedOn w:val="Normal"/>
    <w:rsid w:val="00917482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7">
    <w:name w:val="xl67"/>
    <w:basedOn w:val="Normal"/>
    <w:rsid w:val="00917482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8">
    <w:name w:val="xl68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9">
    <w:name w:val="xl69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0">
    <w:name w:val="xl70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4">
    <w:name w:val="xl74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color w:val="FFFFFF"/>
      <w:sz w:val="24"/>
      <w:szCs w:val="24"/>
    </w:rPr>
  </w:style>
  <w:style w:type="paragraph" w:customStyle="1" w:styleId="xl75">
    <w:name w:val="xl75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7">
    <w:name w:val="xl77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8">
    <w:name w:val="xl78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color w:val="FFFFFF"/>
      <w:sz w:val="24"/>
      <w:szCs w:val="24"/>
    </w:rPr>
  </w:style>
  <w:style w:type="paragraph" w:customStyle="1" w:styleId="xl79">
    <w:name w:val="xl79"/>
    <w:basedOn w:val="Normal"/>
    <w:rsid w:val="0091748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91748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91748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91748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86">
    <w:name w:val="xl86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91748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91748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1">
    <w:name w:val="xl91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2">
    <w:name w:val="xl92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3">
    <w:name w:val="xl93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color w:val="FFFFFF"/>
      <w:sz w:val="24"/>
      <w:szCs w:val="24"/>
    </w:rPr>
  </w:style>
  <w:style w:type="paragraph" w:customStyle="1" w:styleId="xl94">
    <w:name w:val="xl94"/>
    <w:basedOn w:val="Normal"/>
    <w:rsid w:val="00917482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95">
    <w:name w:val="xl95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6">
    <w:name w:val="xl96"/>
    <w:basedOn w:val="Normal"/>
    <w:rsid w:val="00917482"/>
    <w:pPr>
      <w:shd w:val="clear" w:color="000000" w:fill="FFFF00"/>
      <w:spacing w:before="100" w:beforeAutospacing="1" w:after="100" w:afterAutospacing="1" w:line="240" w:lineRule="auto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7">
    <w:name w:val="xl97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8">
    <w:name w:val="xl98"/>
    <w:basedOn w:val="Normal"/>
    <w:rsid w:val="00917482"/>
    <w:pPr>
      <w:shd w:val="clear" w:color="000000" w:fill="FFFF00"/>
      <w:spacing w:before="100" w:beforeAutospacing="1" w:after="100" w:afterAutospacing="1" w:line="240" w:lineRule="auto"/>
    </w:pPr>
    <w:rPr>
      <w:rFonts w:ascii="ScaHelvetica" w:eastAsia="Times New Roman" w:hAnsi="ScaHelvetica" w:cs="Times New Roman"/>
      <w:b/>
      <w:bCs/>
      <w:sz w:val="24"/>
      <w:szCs w:val="24"/>
    </w:rPr>
  </w:style>
  <w:style w:type="paragraph" w:customStyle="1" w:styleId="xl99">
    <w:name w:val="xl99"/>
    <w:basedOn w:val="Normal"/>
    <w:rsid w:val="0091748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91748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91748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03">
    <w:name w:val="xl103"/>
    <w:basedOn w:val="Normal"/>
    <w:rsid w:val="00917482"/>
    <w:pPr>
      <w:pBdr>
        <w:top w:val="single" w:sz="8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1A770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">
    <w:name w:val="Medium Shading 1"/>
    <w:basedOn w:val="TableNormal"/>
    <w:uiPriority w:val="63"/>
    <w:rsid w:val="00A37B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37B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9F469-521C-4A13-BC5B-FD212132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BVKS Media</dc:creator>
  <cp:lastModifiedBy>VCDAS</cp:lastModifiedBy>
  <cp:revision>24</cp:revision>
  <cp:lastPrinted>2015-01-09T08:16:00Z</cp:lastPrinted>
  <dcterms:created xsi:type="dcterms:W3CDTF">2015-01-05T16:55:00Z</dcterms:created>
  <dcterms:modified xsi:type="dcterms:W3CDTF">2015-01-09T08:16:00Z</dcterms:modified>
</cp:coreProperties>
</file>