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2BD7" w:rsidRPr="00AB1714" w:rsidRDefault="00EE2BD7" w:rsidP="00EE2BD7">
      <w:pPr>
        <w:pStyle w:val="NormalWeb"/>
        <w:rPr>
          <w:b/>
          <w:color w:val="0070C0"/>
          <w:sz w:val="27"/>
          <w:szCs w:val="27"/>
        </w:rPr>
      </w:pPr>
      <w:r w:rsidRPr="00AB1714">
        <w:rPr>
          <w:b/>
          <w:color w:val="0070C0"/>
          <w:sz w:val="27"/>
          <w:szCs w:val="27"/>
          <w:highlight w:val="yellow"/>
        </w:rPr>
        <w:t>HYBRID FRAMEWORK SETUP</w:t>
      </w:r>
    </w:p>
    <w:p w:rsidR="00EE2BD7" w:rsidRPr="00EE2BD7" w:rsidRDefault="00EE2BD7" w:rsidP="00EE2BD7">
      <w:pPr>
        <w:pStyle w:val="NormalWeb"/>
        <w:rPr>
          <w:color w:val="0070C0"/>
          <w:sz w:val="27"/>
          <w:szCs w:val="27"/>
        </w:rPr>
      </w:pPr>
      <w:r w:rsidRPr="00EE2BD7">
        <w:rPr>
          <w:color w:val="0070C0"/>
          <w:sz w:val="27"/>
          <w:szCs w:val="27"/>
        </w:rPr>
        <w:t>Steps to configure</w:t>
      </w:r>
    </w:p>
    <w:p w:rsidR="00EE2BD7" w:rsidRPr="00AB1714" w:rsidRDefault="00EE2BD7" w:rsidP="00EE2BD7">
      <w:pPr>
        <w:pStyle w:val="NormalWeb"/>
        <w:rPr>
          <w:b/>
          <w:color w:val="0070C0"/>
          <w:sz w:val="27"/>
          <w:szCs w:val="27"/>
        </w:rPr>
      </w:pPr>
      <w:r w:rsidRPr="00AB1714">
        <w:rPr>
          <w:b/>
          <w:color w:val="0070C0"/>
          <w:sz w:val="27"/>
          <w:szCs w:val="27"/>
          <w:highlight w:val="yellow"/>
        </w:rPr>
        <w:t>Step1:</w:t>
      </w: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r w:rsidRPr="00EE2BD7">
        <w:rPr>
          <w:color w:val="0070C0"/>
          <w:sz w:val="27"/>
          <w:szCs w:val="27"/>
        </w:rPr>
        <w:t>Open Eclipse</w:t>
      </w:r>
      <w:r>
        <w:rPr>
          <w:color w:val="0070C0"/>
          <w:sz w:val="27"/>
          <w:szCs w:val="27"/>
        </w:rPr>
        <w:t xml:space="preserve"> </w:t>
      </w:r>
    </w:p>
    <w:p w:rsidR="00EE2BD7" w:rsidRPr="00EE2BD7" w:rsidRDefault="00EE2BD7" w:rsidP="00EE2BD7">
      <w:pPr>
        <w:pStyle w:val="NormalWeb"/>
        <w:rPr>
          <w:color w:val="0070C0"/>
          <w:sz w:val="27"/>
          <w:szCs w:val="27"/>
        </w:rPr>
      </w:pPr>
      <w:r>
        <w:rPr>
          <w:noProof/>
          <w:color w:val="0070C0"/>
          <w:sz w:val="27"/>
          <w:szCs w:val="27"/>
        </w:rPr>
        <w:drawing>
          <wp:inline distT="0" distB="0" distL="0" distR="0">
            <wp:extent cx="6321425" cy="3967480"/>
            <wp:effectExtent l="1905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396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r w:rsidRPr="00AB1714">
        <w:rPr>
          <w:b/>
          <w:color w:val="0070C0"/>
          <w:sz w:val="27"/>
          <w:szCs w:val="27"/>
          <w:highlight w:val="yellow"/>
        </w:rPr>
        <w:t>Step 2:</w:t>
      </w:r>
      <w:r w:rsidRPr="00EE2BD7">
        <w:rPr>
          <w:color w:val="0070C0"/>
          <w:sz w:val="27"/>
          <w:szCs w:val="27"/>
        </w:rPr>
        <w:t xml:space="preserve"> Select any workspace and click OK button</w:t>
      </w: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r>
        <w:rPr>
          <w:noProof/>
          <w:color w:val="0070C0"/>
          <w:sz w:val="27"/>
          <w:szCs w:val="27"/>
        </w:rPr>
        <w:drawing>
          <wp:inline distT="0" distB="0" distL="0" distR="0">
            <wp:extent cx="5025390" cy="324421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r w:rsidRPr="00EE2BD7">
        <w:rPr>
          <w:color w:val="0070C0"/>
          <w:sz w:val="27"/>
          <w:szCs w:val="27"/>
        </w:rPr>
        <w:drawing>
          <wp:inline distT="0" distB="0" distL="0" distR="0">
            <wp:extent cx="6217920" cy="2886075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BD7" w:rsidRPr="00EE2BD7" w:rsidRDefault="00EE2BD7" w:rsidP="00EE2BD7">
      <w:pPr>
        <w:pStyle w:val="NormalWeb"/>
        <w:rPr>
          <w:color w:val="0070C0"/>
          <w:sz w:val="27"/>
          <w:szCs w:val="27"/>
        </w:rPr>
      </w:pP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r w:rsidRPr="00AB1714">
        <w:rPr>
          <w:b/>
          <w:color w:val="0070C0"/>
          <w:sz w:val="27"/>
          <w:szCs w:val="27"/>
          <w:highlight w:val="yellow"/>
        </w:rPr>
        <w:t>Step 3:</w:t>
      </w:r>
      <w:r w:rsidRPr="00EE2BD7">
        <w:rPr>
          <w:color w:val="0070C0"/>
          <w:sz w:val="27"/>
          <w:szCs w:val="27"/>
        </w:rPr>
        <w:t xml:space="preserve"> Once Eclipse open, Go to File-&gt;New-&gt;Java Project</w:t>
      </w: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r>
        <w:rPr>
          <w:noProof/>
          <w:color w:val="0070C0"/>
          <w:sz w:val="27"/>
          <w:szCs w:val="27"/>
        </w:rPr>
        <w:drawing>
          <wp:inline distT="0" distB="0" distL="0" distR="0">
            <wp:extent cx="6281420" cy="3736975"/>
            <wp:effectExtent l="19050" t="0" r="508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BD7" w:rsidRPr="00EE2BD7" w:rsidRDefault="00EE2BD7" w:rsidP="00EE2BD7">
      <w:pPr>
        <w:pStyle w:val="NormalWeb"/>
        <w:rPr>
          <w:color w:val="0070C0"/>
          <w:sz w:val="27"/>
          <w:szCs w:val="27"/>
        </w:rPr>
      </w:pP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r w:rsidRPr="00AB1714">
        <w:rPr>
          <w:b/>
          <w:color w:val="0070C0"/>
          <w:sz w:val="27"/>
          <w:szCs w:val="27"/>
          <w:highlight w:val="yellow"/>
        </w:rPr>
        <w:t>Step 4:</w:t>
      </w:r>
      <w:r w:rsidRPr="00EE2BD7">
        <w:rPr>
          <w:color w:val="0070C0"/>
          <w:sz w:val="27"/>
          <w:szCs w:val="27"/>
        </w:rPr>
        <w:t xml:space="preserve"> In New Java project window, uncheck “Use default location” and select the project location (Hybrid Framework location) then click finish button.</w:t>
      </w: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r>
        <w:rPr>
          <w:noProof/>
          <w:color w:val="0070C0"/>
          <w:sz w:val="27"/>
          <w:szCs w:val="27"/>
        </w:rPr>
        <w:drawing>
          <wp:inline distT="0" distB="0" distL="0" distR="0">
            <wp:extent cx="5184140" cy="4484370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448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BD7" w:rsidRPr="00EE2BD7" w:rsidRDefault="00EE2BD7" w:rsidP="00EE2BD7">
      <w:pPr>
        <w:pStyle w:val="NormalWeb"/>
        <w:rPr>
          <w:color w:val="0070C0"/>
          <w:sz w:val="27"/>
          <w:szCs w:val="27"/>
        </w:rPr>
      </w:pP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r w:rsidRPr="00AB1714">
        <w:rPr>
          <w:b/>
          <w:color w:val="0070C0"/>
          <w:sz w:val="27"/>
          <w:szCs w:val="27"/>
          <w:highlight w:val="yellow"/>
        </w:rPr>
        <w:t>Step 5:</w:t>
      </w:r>
      <w:r w:rsidRPr="00EE2BD7">
        <w:rPr>
          <w:color w:val="0070C0"/>
          <w:sz w:val="27"/>
          <w:szCs w:val="27"/>
        </w:rPr>
        <w:t xml:space="preserve"> Project added under ‘project explorer’ tab</w:t>
      </w:r>
      <w:r>
        <w:rPr>
          <w:color w:val="0070C0"/>
          <w:sz w:val="27"/>
          <w:szCs w:val="27"/>
        </w:rPr>
        <w:t xml:space="preserve"> </w:t>
      </w: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r>
        <w:rPr>
          <w:noProof/>
          <w:color w:val="0070C0"/>
          <w:sz w:val="27"/>
          <w:szCs w:val="27"/>
        </w:rPr>
        <w:drawing>
          <wp:inline distT="0" distB="0" distL="0" distR="0">
            <wp:extent cx="4206240" cy="3800475"/>
            <wp:effectExtent l="19050" t="0" r="381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r>
        <w:rPr>
          <w:noProof/>
          <w:color w:val="0070C0"/>
          <w:sz w:val="27"/>
          <w:szCs w:val="27"/>
        </w:rPr>
        <w:drawing>
          <wp:inline distT="0" distB="0" distL="0" distR="0">
            <wp:extent cx="4242849" cy="3480393"/>
            <wp:effectExtent l="19050" t="0" r="5301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997" cy="348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BD7" w:rsidRPr="00EE2BD7" w:rsidRDefault="00EE2BD7" w:rsidP="00EE2BD7">
      <w:pPr>
        <w:pStyle w:val="NormalWeb"/>
        <w:rPr>
          <w:color w:val="0070C0"/>
          <w:sz w:val="27"/>
          <w:szCs w:val="27"/>
        </w:rPr>
      </w:pP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r w:rsidRPr="00AB1714">
        <w:rPr>
          <w:b/>
          <w:color w:val="0070C0"/>
          <w:sz w:val="27"/>
          <w:szCs w:val="27"/>
          <w:highlight w:val="yellow"/>
        </w:rPr>
        <w:t>Step 6:</w:t>
      </w:r>
      <w:r w:rsidRPr="00EE2BD7">
        <w:rPr>
          <w:color w:val="0070C0"/>
          <w:sz w:val="27"/>
          <w:szCs w:val="27"/>
        </w:rPr>
        <w:t xml:space="preserve"> Right click project -go to Build Path -&gt; Configure Build Path</w:t>
      </w:r>
      <w:r>
        <w:rPr>
          <w:color w:val="0070C0"/>
          <w:sz w:val="27"/>
          <w:szCs w:val="27"/>
        </w:rPr>
        <w:t xml:space="preserve"> </w:t>
      </w: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r>
        <w:rPr>
          <w:noProof/>
          <w:color w:val="0070C0"/>
          <w:sz w:val="27"/>
          <w:szCs w:val="27"/>
        </w:rPr>
        <w:drawing>
          <wp:inline distT="0" distB="0" distL="0" distR="0">
            <wp:extent cx="6360795" cy="4333240"/>
            <wp:effectExtent l="19050" t="0" r="190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BD7" w:rsidRPr="00EE2BD7" w:rsidRDefault="00EE2BD7" w:rsidP="00EE2BD7">
      <w:pPr>
        <w:pStyle w:val="NormalWeb"/>
        <w:rPr>
          <w:color w:val="0070C0"/>
          <w:sz w:val="27"/>
          <w:szCs w:val="27"/>
        </w:rPr>
      </w:pP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r w:rsidRPr="00EE2BD7">
        <w:rPr>
          <w:color w:val="0070C0"/>
          <w:sz w:val="27"/>
          <w:szCs w:val="27"/>
        </w:rPr>
        <w:t>Step 7: In Java Build Path Table Click “Add External JARs” and add below 3 jars. Once Jar added click OK button.</w:t>
      </w:r>
      <w:r>
        <w:rPr>
          <w:color w:val="0070C0"/>
          <w:sz w:val="27"/>
          <w:szCs w:val="27"/>
        </w:rPr>
        <w:t xml:space="preserve"> </w:t>
      </w: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r>
        <w:rPr>
          <w:noProof/>
          <w:color w:val="0070C0"/>
          <w:sz w:val="27"/>
          <w:szCs w:val="27"/>
        </w:rPr>
        <w:drawing>
          <wp:inline distT="0" distB="0" distL="0" distR="0">
            <wp:extent cx="6233795" cy="4445000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BD7" w:rsidRPr="00EE2BD7" w:rsidRDefault="00EE2BD7" w:rsidP="00EE2BD7">
      <w:pPr>
        <w:pStyle w:val="NormalWeb"/>
        <w:rPr>
          <w:color w:val="0070C0"/>
          <w:sz w:val="27"/>
          <w:szCs w:val="27"/>
        </w:rPr>
      </w:pPr>
    </w:p>
    <w:p w:rsidR="00EE2BD7" w:rsidRPr="00EE2BD7" w:rsidRDefault="00EE2BD7" w:rsidP="00EE2BD7">
      <w:pPr>
        <w:pStyle w:val="NormalWeb"/>
        <w:rPr>
          <w:color w:val="0070C0"/>
          <w:sz w:val="27"/>
          <w:szCs w:val="27"/>
        </w:rPr>
      </w:pPr>
      <w:r w:rsidRPr="00EE2BD7">
        <w:rPr>
          <w:color w:val="0070C0"/>
          <w:sz w:val="27"/>
          <w:szCs w:val="27"/>
        </w:rPr>
        <w:t>Step 8: Go to “</w:t>
      </w:r>
      <w:proofErr w:type="spellStart"/>
      <w:r w:rsidRPr="00EE2BD7">
        <w:rPr>
          <w:color w:val="0070C0"/>
          <w:sz w:val="27"/>
          <w:szCs w:val="27"/>
        </w:rPr>
        <w:t>src</w:t>
      </w:r>
      <w:proofErr w:type="spellEnd"/>
      <w:r w:rsidRPr="00EE2BD7">
        <w:rPr>
          <w:color w:val="0070C0"/>
          <w:sz w:val="27"/>
          <w:szCs w:val="27"/>
        </w:rPr>
        <w:t>\</w:t>
      </w:r>
      <w:proofErr w:type="spellStart"/>
      <w:r w:rsidRPr="00EE2BD7">
        <w:rPr>
          <w:color w:val="0070C0"/>
          <w:sz w:val="27"/>
          <w:szCs w:val="27"/>
        </w:rPr>
        <w:t>PropertyFile</w:t>
      </w:r>
      <w:proofErr w:type="spellEnd"/>
      <w:r w:rsidRPr="00EE2BD7">
        <w:rPr>
          <w:color w:val="0070C0"/>
          <w:sz w:val="27"/>
          <w:szCs w:val="27"/>
        </w:rPr>
        <w:t>\</w:t>
      </w:r>
      <w:proofErr w:type="spellStart"/>
      <w:r w:rsidRPr="00EE2BD7">
        <w:rPr>
          <w:color w:val="0070C0"/>
          <w:sz w:val="27"/>
          <w:szCs w:val="27"/>
        </w:rPr>
        <w:t>SeleniumObjects.properties</w:t>
      </w:r>
      <w:proofErr w:type="spellEnd"/>
      <w:r w:rsidRPr="00EE2BD7">
        <w:rPr>
          <w:color w:val="0070C0"/>
          <w:sz w:val="27"/>
          <w:szCs w:val="27"/>
        </w:rPr>
        <w:t>” and add the below URL and browser driver path:</w:t>
      </w:r>
    </w:p>
    <w:p w:rsidR="00EE2BD7" w:rsidRPr="00EE2BD7" w:rsidRDefault="00EE2BD7" w:rsidP="00EE2BD7">
      <w:pPr>
        <w:pStyle w:val="NormalWeb"/>
        <w:rPr>
          <w:color w:val="0070C0"/>
          <w:sz w:val="27"/>
          <w:szCs w:val="27"/>
        </w:rPr>
      </w:pPr>
      <w:proofErr w:type="spellStart"/>
      <w:r w:rsidRPr="00EE2BD7">
        <w:rPr>
          <w:color w:val="0070C0"/>
          <w:sz w:val="27"/>
          <w:szCs w:val="27"/>
        </w:rPr>
        <w:t>URL_Tour</w:t>
      </w:r>
      <w:proofErr w:type="spellEnd"/>
      <w:r w:rsidRPr="00EE2BD7">
        <w:rPr>
          <w:color w:val="0070C0"/>
          <w:sz w:val="27"/>
          <w:szCs w:val="27"/>
        </w:rPr>
        <w:t>=http://newtours.demoaut.com/</w:t>
      </w:r>
    </w:p>
    <w:p w:rsidR="00EE2BD7" w:rsidRPr="00EE2BD7" w:rsidRDefault="00EE2BD7" w:rsidP="00EE2BD7">
      <w:pPr>
        <w:pStyle w:val="NormalWeb"/>
        <w:rPr>
          <w:color w:val="0070C0"/>
          <w:sz w:val="27"/>
          <w:szCs w:val="27"/>
        </w:rPr>
      </w:pPr>
      <w:proofErr w:type="spellStart"/>
      <w:r w:rsidRPr="00EE2BD7">
        <w:rPr>
          <w:color w:val="0070C0"/>
          <w:sz w:val="27"/>
          <w:szCs w:val="27"/>
        </w:rPr>
        <w:t>IEDriver</w:t>
      </w:r>
      <w:proofErr w:type="spellEnd"/>
      <w:r w:rsidRPr="00EE2BD7">
        <w:rPr>
          <w:color w:val="0070C0"/>
          <w:sz w:val="27"/>
          <w:szCs w:val="27"/>
        </w:rPr>
        <w:t>=C://Selenium_Standard//51611528//IEDriverServer_32.exe</w:t>
      </w:r>
    </w:p>
    <w:p w:rsidR="00EE2BD7" w:rsidRPr="00EE2BD7" w:rsidRDefault="00EE2BD7" w:rsidP="00EE2BD7">
      <w:pPr>
        <w:pStyle w:val="NormalWeb"/>
        <w:rPr>
          <w:color w:val="0070C0"/>
          <w:sz w:val="27"/>
          <w:szCs w:val="27"/>
        </w:rPr>
      </w:pPr>
      <w:proofErr w:type="spellStart"/>
      <w:r w:rsidRPr="00EE2BD7">
        <w:rPr>
          <w:color w:val="0070C0"/>
          <w:sz w:val="27"/>
          <w:szCs w:val="27"/>
        </w:rPr>
        <w:t>ChromeDriver</w:t>
      </w:r>
      <w:proofErr w:type="spellEnd"/>
      <w:r w:rsidRPr="00EE2BD7">
        <w:rPr>
          <w:color w:val="0070C0"/>
          <w:sz w:val="27"/>
          <w:szCs w:val="27"/>
        </w:rPr>
        <w:t>=C://Selenium_Standard//51611528//chromedriver.exe</w:t>
      </w: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r w:rsidRPr="00EE2BD7">
        <w:rPr>
          <w:color w:val="0070C0"/>
          <w:sz w:val="27"/>
          <w:szCs w:val="27"/>
        </w:rPr>
        <w:t>GeckoDriver=C://Selenium_Standard//51611528//geckodriver-v0.21.0-win64//geckodriver.exe</w:t>
      </w:r>
    </w:p>
    <w:p w:rsidR="00435F26" w:rsidRDefault="00435F26" w:rsidP="00EE2BD7">
      <w:pPr>
        <w:pStyle w:val="NormalWeb"/>
        <w:rPr>
          <w:color w:val="0070C0"/>
          <w:sz w:val="27"/>
          <w:szCs w:val="27"/>
        </w:rPr>
      </w:pPr>
    </w:p>
    <w:p w:rsidR="00435F26" w:rsidRPr="00EE2BD7" w:rsidRDefault="00435F26" w:rsidP="00EE2BD7">
      <w:pPr>
        <w:pStyle w:val="NormalWeb"/>
        <w:rPr>
          <w:color w:val="0070C0"/>
          <w:sz w:val="27"/>
          <w:szCs w:val="27"/>
        </w:rPr>
      </w:pPr>
      <w:r>
        <w:rPr>
          <w:noProof/>
          <w:color w:val="0070C0"/>
          <w:sz w:val="27"/>
          <w:szCs w:val="27"/>
        </w:rPr>
        <w:drawing>
          <wp:inline distT="0" distB="0" distL="0" distR="0">
            <wp:extent cx="7717569" cy="3092264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5656" cy="309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BD7" w:rsidRPr="00EE2BD7" w:rsidRDefault="00EE2BD7" w:rsidP="00EE2BD7">
      <w:pPr>
        <w:pStyle w:val="NormalWeb"/>
        <w:rPr>
          <w:color w:val="0070C0"/>
          <w:sz w:val="27"/>
          <w:szCs w:val="27"/>
        </w:rPr>
      </w:pPr>
      <w:r w:rsidRPr="00EE2BD7">
        <w:rPr>
          <w:color w:val="0070C0"/>
          <w:sz w:val="27"/>
          <w:szCs w:val="27"/>
        </w:rPr>
        <w:t>Step 9: Open Module.xls,</w:t>
      </w:r>
    </w:p>
    <w:p w:rsidR="00EE2BD7" w:rsidRPr="00EE2BD7" w:rsidRDefault="00EE2BD7" w:rsidP="00EE2BD7">
      <w:pPr>
        <w:pStyle w:val="NormalWeb"/>
        <w:rPr>
          <w:color w:val="0070C0"/>
          <w:sz w:val="27"/>
          <w:szCs w:val="27"/>
        </w:rPr>
      </w:pPr>
      <w:proofErr w:type="gramStart"/>
      <w:r w:rsidRPr="00EE2BD7">
        <w:rPr>
          <w:color w:val="0070C0"/>
          <w:sz w:val="27"/>
          <w:szCs w:val="27"/>
        </w:rPr>
        <w:t>create</w:t>
      </w:r>
      <w:proofErr w:type="gramEnd"/>
      <w:r w:rsidRPr="00EE2BD7">
        <w:rPr>
          <w:color w:val="0070C0"/>
          <w:sz w:val="27"/>
          <w:szCs w:val="27"/>
        </w:rPr>
        <w:t xml:space="preserve"> “</w:t>
      </w:r>
      <w:proofErr w:type="spellStart"/>
      <w:r w:rsidRPr="00EE2BD7">
        <w:rPr>
          <w:color w:val="0070C0"/>
          <w:sz w:val="27"/>
          <w:szCs w:val="27"/>
        </w:rPr>
        <w:t>TexAcademy_Demo</w:t>
      </w:r>
      <w:proofErr w:type="spellEnd"/>
      <w:r w:rsidRPr="00EE2BD7">
        <w:rPr>
          <w:color w:val="0070C0"/>
          <w:sz w:val="27"/>
          <w:szCs w:val="27"/>
        </w:rPr>
        <w:t>” module</w:t>
      </w: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proofErr w:type="gramStart"/>
      <w:r w:rsidRPr="00EE2BD7">
        <w:rPr>
          <w:color w:val="0070C0"/>
          <w:sz w:val="27"/>
          <w:szCs w:val="27"/>
        </w:rPr>
        <w:t>then</w:t>
      </w:r>
      <w:proofErr w:type="gramEnd"/>
      <w:r w:rsidRPr="00EE2BD7">
        <w:rPr>
          <w:color w:val="0070C0"/>
          <w:sz w:val="27"/>
          <w:szCs w:val="27"/>
        </w:rPr>
        <w:t xml:space="preserve"> make the status as “Active”</w:t>
      </w:r>
      <w:r w:rsidR="00435F26">
        <w:rPr>
          <w:color w:val="0070C0"/>
          <w:sz w:val="27"/>
          <w:szCs w:val="27"/>
        </w:rPr>
        <w:t xml:space="preserve"> </w:t>
      </w:r>
    </w:p>
    <w:p w:rsidR="00435F26" w:rsidRDefault="00435F26" w:rsidP="00EE2BD7">
      <w:pPr>
        <w:pStyle w:val="NormalWeb"/>
        <w:rPr>
          <w:color w:val="0070C0"/>
          <w:sz w:val="27"/>
          <w:szCs w:val="27"/>
        </w:rPr>
      </w:pPr>
      <w:r>
        <w:rPr>
          <w:noProof/>
          <w:color w:val="0070C0"/>
          <w:sz w:val="27"/>
          <w:szCs w:val="27"/>
        </w:rPr>
        <w:drawing>
          <wp:inline distT="0" distB="0" distL="0" distR="0">
            <wp:extent cx="7844790" cy="4534702"/>
            <wp:effectExtent l="19050" t="0" r="381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497" cy="453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F26" w:rsidRDefault="00435F26" w:rsidP="00EE2BD7">
      <w:pPr>
        <w:pStyle w:val="NormalWeb"/>
        <w:rPr>
          <w:color w:val="0070C0"/>
          <w:sz w:val="27"/>
          <w:szCs w:val="27"/>
        </w:rPr>
      </w:pPr>
    </w:p>
    <w:p w:rsidR="00435F26" w:rsidRPr="00EE2BD7" w:rsidRDefault="00435F26" w:rsidP="00EE2BD7">
      <w:pPr>
        <w:pStyle w:val="NormalWeb"/>
        <w:rPr>
          <w:color w:val="0070C0"/>
          <w:sz w:val="27"/>
          <w:szCs w:val="27"/>
        </w:rPr>
      </w:pPr>
    </w:p>
    <w:p w:rsidR="00EE2BD7" w:rsidRPr="00EE2BD7" w:rsidRDefault="00EE2BD7" w:rsidP="00EE2BD7">
      <w:pPr>
        <w:pStyle w:val="NormalWeb"/>
        <w:rPr>
          <w:color w:val="0070C0"/>
          <w:sz w:val="27"/>
          <w:szCs w:val="27"/>
        </w:rPr>
      </w:pPr>
      <w:r w:rsidRPr="00EE2BD7">
        <w:rPr>
          <w:color w:val="0070C0"/>
          <w:sz w:val="27"/>
          <w:szCs w:val="27"/>
        </w:rPr>
        <w:t xml:space="preserve">Step 10: Create the module excel (name as </w:t>
      </w:r>
      <w:proofErr w:type="spellStart"/>
      <w:r w:rsidRPr="00EE2BD7">
        <w:rPr>
          <w:color w:val="0070C0"/>
          <w:sz w:val="27"/>
          <w:szCs w:val="27"/>
        </w:rPr>
        <w:t>TexAcademy_</w:t>
      </w:r>
      <w:proofErr w:type="gramStart"/>
      <w:r w:rsidRPr="00EE2BD7">
        <w:rPr>
          <w:color w:val="0070C0"/>
          <w:sz w:val="27"/>
          <w:szCs w:val="27"/>
        </w:rPr>
        <w:t>Demo</w:t>
      </w:r>
      <w:proofErr w:type="spellEnd"/>
      <w:r w:rsidRPr="00EE2BD7">
        <w:rPr>
          <w:color w:val="0070C0"/>
          <w:sz w:val="27"/>
          <w:szCs w:val="27"/>
        </w:rPr>
        <w:t xml:space="preserve"> )</w:t>
      </w:r>
      <w:proofErr w:type="gramEnd"/>
      <w:r w:rsidRPr="00EE2BD7">
        <w:rPr>
          <w:color w:val="0070C0"/>
          <w:sz w:val="27"/>
          <w:szCs w:val="27"/>
        </w:rPr>
        <w:t xml:space="preserve"> under </w:t>
      </w:r>
      <w:proofErr w:type="spellStart"/>
      <w:r w:rsidRPr="00EE2BD7">
        <w:rPr>
          <w:color w:val="0070C0"/>
          <w:sz w:val="27"/>
          <w:szCs w:val="27"/>
        </w:rPr>
        <w:t>TestCase</w:t>
      </w:r>
      <w:proofErr w:type="spellEnd"/>
      <w:r w:rsidRPr="00EE2BD7">
        <w:rPr>
          <w:color w:val="0070C0"/>
          <w:sz w:val="27"/>
          <w:szCs w:val="27"/>
        </w:rPr>
        <w:t xml:space="preserve"> folder or</w:t>
      </w:r>
      <w:r w:rsidR="00435F26">
        <w:rPr>
          <w:color w:val="0070C0"/>
          <w:sz w:val="27"/>
          <w:szCs w:val="27"/>
        </w:rPr>
        <w:t xml:space="preserve"> </w:t>
      </w: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r w:rsidRPr="00EE2BD7">
        <w:rPr>
          <w:color w:val="0070C0"/>
          <w:sz w:val="27"/>
          <w:szCs w:val="27"/>
        </w:rPr>
        <w:t>Copy and paste Dummy.xls and rename the file (</w:t>
      </w:r>
      <w:proofErr w:type="spellStart"/>
      <w:r w:rsidRPr="00EE2BD7">
        <w:rPr>
          <w:color w:val="0070C0"/>
          <w:sz w:val="27"/>
          <w:szCs w:val="27"/>
        </w:rPr>
        <w:t>TexAcademy_Demo</w:t>
      </w:r>
      <w:proofErr w:type="spellEnd"/>
      <w:r w:rsidRPr="00EE2BD7">
        <w:rPr>
          <w:color w:val="0070C0"/>
          <w:sz w:val="27"/>
          <w:szCs w:val="27"/>
        </w:rPr>
        <w:t>)</w:t>
      </w:r>
    </w:p>
    <w:p w:rsidR="00435F26" w:rsidRDefault="00435F26" w:rsidP="00EE2BD7">
      <w:pPr>
        <w:pStyle w:val="NormalWeb"/>
        <w:rPr>
          <w:color w:val="0070C0"/>
          <w:sz w:val="27"/>
          <w:szCs w:val="27"/>
        </w:rPr>
      </w:pPr>
      <w:r>
        <w:rPr>
          <w:noProof/>
          <w:color w:val="0070C0"/>
          <w:sz w:val="27"/>
          <w:szCs w:val="27"/>
        </w:rPr>
        <w:drawing>
          <wp:inline distT="0" distB="0" distL="0" distR="0">
            <wp:extent cx="8026893" cy="3307743"/>
            <wp:effectExtent l="1905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0666" cy="330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F26" w:rsidRDefault="00435F26" w:rsidP="00EE2BD7">
      <w:pPr>
        <w:pStyle w:val="NormalWeb"/>
        <w:rPr>
          <w:color w:val="0070C0"/>
          <w:sz w:val="27"/>
          <w:szCs w:val="27"/>
        </w:rPr>
      </w:pPr>
    </w:p>
    <w:p w:rsidR="00435F26" w:rsidRPr="00EE2BD7" w:rsidRDefault="00435F26" w:rsidP="00EE2BD7">
      <w:pPr>
        <w:pStyle w:val="NormalWeb"/>
        <w:rPr>
          <w:color w:val="0070C0"/>
          <w:sz w:val="27"/>
          <w:szCs w:val="27"/>
        </w:rPr>
      </w:pP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r w:rsidRPr="00EE2BD7">
        <w:rPr>
          <w:color w:val="0070C0"/>
          <w:sz w:val="27"/>
          <w:szCs w:val="27"/>
        </w:rPr>
        <w:t xml:space="preserve">Step 11: Execute the TexAcademyRun.java (right click the java file Run </w:t>
      </w:r>
      <w:proofErr w:type="spellStart"/>
      <w:r w:rsidRPr="00EE2BD7">
        <w:rPr>
          <w:color w:val="0070C0"/>
          <w:sz w:val="27"/>
          <w:szCs w:val="27"/>
        </w:rPr>
        <w:t>usà</w:t>
      </w:r>
      <w:proofErr w:type="spellEnd"/>
      <w:r w:rsidRPr="00EE2BD7">
        <w:rPr>
          <w:color w:val="0070C0"/>
          <w:sz w:val="27"/>
          <w:szCs w:val="27"/>
        </w:rPr>
        <w:t xml:space="preserve"> java Application)</w:t>
      </w:r>
    </w:p>
    <w:p w:rsidR="00435F26" w:rsidRDefault="00435F26" w:rsidP="00EE2BD7">
      <w:pPr>
        <w:pStyle w:val="NormalWeb"/>
        <w:rPr>
          <w:color w:val="0070C0"/>
          <w:sz w:val="27"/>
          <w:szCs w:val="27"/>
        </w:rPr>
      </w:pPr>
      <w:r>
        <w:rPr>
          <w:noProof/>
          <w:color w:val="0070C0"/>
          <w:sz w:val="27"/>
          <w:szCs w:val="27"/>
        </w:rPr>
        <w:drawing>
          <wp:inline distT="0" distB="0" distL="0" distR="0">
            <wp:extent cx="6337300" cy="3466465"/>
            <wp:effectExtent l="19050" t="0" r="635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F26" w:rsidRPr="00EE2BD7" w:rsidRDefault="00435F26" w:rsidP="00EE2BD7">
      <w:pPr>
        <w:pStyle w:val="NormalWeb"/>
        <w:rPr>
          <w:color w:val="0070C0"/>
          <w:sz w:val="27"/>
          <w:szCs w:val="27"/>
        </w:rPr>
      </w:pP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r w:rsidRPr="00EE2BD7">
        <w:rPr>
          <w:color w:val="0070C0"/>
          <w:sz w:val="27"/>
          <w:szCs w:val="27"/>
        </w:rPr>
        <w:t>Step 12: Once the execution completed report will be stored in below Report folder:</w:t>
      </w:r>
    </w:p>
    <w:p w:rsidR="00435F26" w:rsidRDefault="00435F26" w:rsidP="00EE2BD7">
      <w:pPr>
        <w:pStyle w:val="NormalWeb"/>
        <w:rPr>
          <w:color w:val="0070C0"/>
          <w:sz w:val="27"/>
          <w:szCs w:val="27"/>
        </w:rPr>
      </w:pPr>
      <w:r>
        <w:rPr>
          <w:noProof/>
          <w:color w:val="0070C0"/>
          <w:sz w:val="27"/>
          <w:szCs w:val="27"/>
        </w:rPr>
        <w:drawing>
          <wp:inline distT="0" distB="0" distL="0" distR="0">
            <wp:extent cx="6636192" cy="3420368"/>
            <wp:effectExtent l="1905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968" cy="34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F26" w:rsidRPr="00EE2BD7" w:rsidRDefault="00435F26" w:rsidP="00EE2BD7">
      <w:pPr>
        <w:pStyle w:val="NormalWeb"/>
        <w:rPr>
          <w:color w:val="0070C0"/>
          <w:sz w:val="27"/>
          <w:szCs w:val="27"/>
        </w:rPr>
      </w:pP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r w:rsidRPr="00EE2BD7">
        <w:rPr>
          <w:color w:val="0070C0"/>
          <w:sz w:val="27"/>
          <w:szCs w:val="27"/>
        </w:rPr>
        <w:t>Step 13: Below is the execution summary report</w:t>
      </w:r>
    </w:p>
    <w:p w:rsidR="00435F26" w:rsidRDefault="00435F26" w:rsidP="00EE2BD7">
      <w:pPr>
        <w:pStyle w:val="NormalWeb"/>
        <w:rPr>
          <w:color w:val="0070C0"/>
          <w:sz w:val="27"/>
          <w:szCs w:val="27"/>
        </w:rPr>
      </w:pPr>
      <w:r>
        <w:rPr>
          <w:noProof/>
          <w:color w:val="0070C0"/>
          <w:sz w:val="27"/>
          <w:szCs w:val="27"/>
        </w:rPr>
        <w:drawing>
          <wp:inline distT="0" distB="0" distL="0" distR="0">
            <wp:extent cx="6803169" cy="1494155"/>
            <wp:effectExtent l="1905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103" cy="1496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F26" w:rsidRPr="00EE2BD7" w:rsidRDefault="00435F26" w:rsidP="00EE2BD7">
      <w:pPr>
        <w:pStyle w:val="NormalWeb"/>
        <w:rPr>
          <w:color w:val="0070C0"/>
          <w:sz w:val="27"/>
          <w:szCs w:val="27"/>
        </w:rPr>
      </w:pPr>
    </w:p>
    <w:p w:rsidR="00EE2BD7" w:rsidRDefault="00EE2BD7" w:rsidP="00EE2BD7">
      <w:pPr>
        <w:pStyle w:val="NormalWeb"/>
        <w:rPr>
          <w:color w:val="0070C0"/>
          <w:sz w:val="27"/>
          <w:szCs w:val="27"/>
        </w:rPr>
      </w:pPr>
      <w:r w:rsidRPr="00EE2BD7">
        <w:rPr>
          <w:color w:val="0070C0"/>
          <w:sz w:val="27"/>
          <w:szCs w:val="27"/>
        </w:rPr>
        <w:t>Step 14: Below is the execution test steps for one test case</w:t>
      </w:r>
      <w:r w:rsidR="00435F26">
        <w:rPr>
          <w:color w:val="0070C0"/>
          <w:sz w:val="27"/>
          <w:szCs w:val="27"/>
        </w:rPr>
        <w:t xml:space="preserve"> </w:t>
      </w:r>
    </w:p>
    <w:p w:rsidR="00435F26" w:rsidRDefault="00435F26" w:rsidP="00EE2BD7">
      <w:pPr>
        <w:pStyle w:val="NormalWeb"/>
        <w:rPr>
          <w:color w:val="0070C0"/>
          <w:sz w:val="27"/>
          <w:szCs w:val="27"/>
        </w:rPr>
      </w:pPr>
    </w:p>
    <w:p w:rsidR="00435F26" w:rsidRPr="00EE2BD7" w:rsidRDefault="00435F26" w:rsidP="00EE2BD7">
      <w:pPr>
        <w:pStyle w:val="NormalWeb"/>
        <w:rPr>
          <w:color w:val="0070C0"/>
          <w:sz w:val="27"/>
          <w:szCs w:val="27"/>
        </w:rPr>
      </w:pPr>
      <w:r>
        <w:rPr>
          <w:noProof/>
          <w:color w:val="0070C0"/>
          <w:sz w:val="27"/>
          <w:szCs w:val="27"/>
        </w:rPr>
        <w:drawing>
          <wp:inline distT="0" distB="0" distL="0" distR="0">
            <wp:extent cx="6726546" cy="2544418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930" cy="2545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4A0" w:rsidRPr="00EE2BD7" w:rsidRDefault="004264A0">
      <w:pPr>
        <w:rPr>
          <w:color w:val="0070C0"/>
        </w:rPr>
      </w:pPr>
    </w:p>
    <w:sectPr w:rsidR="004264A0" w:rsidRPr="00EE2BD7" w:rsidSect="004264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proofState w:spelling="clean" w:grammar="clean"/>
  <w:defaultTabStop w:val="720"/>
  <w:characterSpacingControl w:val="doNotCompress"/>
  <w:compat/>
  <w:rsids>
    <w:rsidRoot w:val="00EE2BD7"/>
    <w:rsid w:val="004264A0"/>
    <w:rsid w:val="00435F26"/>
    <w:rsid w:val="00AB1714"/>
    <w:rsid w:val="00EE2B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64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E2B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2B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B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26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Sunil kumar</dc:creator>
  <cp:lastModifiedBy>Sunil kumar</cp:lastModifiedBy>
  <cp:revision>1</cp:revision>
  <dcterms:created xsi:type="dcterms:W3CDTF">2019-12-08T19:26:00Z</dcterms:created>
  <dcterms:modified xsi:type="dcterms:W3CDTF">2019-12-08T19:50:00Z</dcterms:modified>
</cp:coreProperties>
</file>