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1198D" w14:textId="77777777" w:rsidR="00E00FCD" w:rsidRPr="00E00FCD" w:rsidRDefault="00E00FCD" w:rsidP="00E00FCD">
      <w:pPr>
        <w:rPr>
          <w:b/>
          <w:bCs/>
        </w:rPr>
      </w:pPr>
      <w:r w:rsidRPr="00E00FCD">
        <w:rPr>
          <w:b/>
          <w:bCs/>
        </w:rPr>
        <w:t>PACKING CREDIT AGREEMENT (SD 04)</w:t>
      </w:r>
    </w:p>
    <w:p w14:paraId="375D4DF4" w14:textId="77777777" w:rsidR="00E4069A" w:rsidRDefault="00E4069A" w:rsidP="00E00FCD">
      <w:pPr>
        <w:rPr>
          <w:b/>
          <w:bCs/>
        </w:rPr>
      </w:pPr>
    </w:p>
    <w:p w14:paraId="6B1E02DF" w14:textId="763DAE86" w:rsidR="00E00FCD" w:rsidRPr="00E00FCD" w:rsidRDefault="00E00FCD" w:rsidP="00E00FCD">
      <w:pPr>
        <w:rPr>
          <w:b/>
          <w:bCs/>
        </w:rPr>
      </w:pPr>
      <w:r w:rsidRPr="00E00FCD">
        <w:rPr>
          <w:b/>
          <w:bCs/>
        </w:rPr>
        <w:t>Union bank of India</w:t>
      </w:r>
    </w:p>
    <w:p w14:paraId="79611E3E" w14:textId="78949C44" w:rsidR="00E00FCD" w:rsidRPr="00E00FCD" w:rsidRDefault="00E00FCD" w:rsidP="00E00FCD">
      <w:pPr>
        <w:rPr>
          <w:b/>
          <w:bCs/>
        </w:rPr>
      </w:pPr>
      <w:r w:rsidRPr="00E00FCD">
        <w:rPr>
          <w:b/>
          <w:bCs/>
        </w:rPr>
        <w:t>{{BRANCH_NAME}}</w:t>
      </w:r>
      <w:r w:rsidR="00CA002D">
        <w:rPr>
          <w:b/>
          <w:bCs/>
        </w:rPr>
        <w:t xml:space="preserve"> </w:t>
      </w:r>
      <w:r w:rsidRPr="00E00FCD">
        <w:rPr>
          <w:b/>
          <w:bCs/>
        </w:rPr>
        <w:t xml:space="preserve">Branch </w:t>
      </w:r>
    </w:p>
    <w:p w14:paraId="204227D7" w14:textId="77777777" w:rsidR="00E4069A" w:rsidRDefault="00E4069A" w:rsidP="00E00FCD">
      <w:pPr>
        <w:rPr>
          <w:b/>
          <w:bCs/>
        </w:rPr>
      </w:pPr>
    </w:p>
    <w:p w14:paraId="1DD22CD5" w14:textId="11846C79" w:rsidR="00E00FCD" w:rsidRPr="006034A8" w:rsidRDefault="00E00FCD" w:rsidP="006034A8">
      <w:pPr>
        <w:jc w:val="both"/>
      </w:pPr>
      <w:r w:rsidRPr="006034A8">
        <w:t xml:space="preserve">IN CONSIDERATION of Union Bank of India, a Body Corporate constituted under Banking Companies (Acquisition &amp; Transfer of Undertakings) Act, 1970 having its Head Office at 239, Vidhan Bhavan Marg, Nariman Point, Mumbai and a branch </w:t>
      </w:r>
      <w:proofErr w:type="spellStart"/>
      <w:r w:rsidRPr="006034A8">
        <w:t>interalia</w:t>
      </w:r>
      <w:proofErr w:type="spellEnd"/>
      <w:r w:rsidRPr="006034A8">
        <w:t xml:space="preserve"> at/named </w:t>
      </w:r>
      <w:r w:rsidRPr="00CA002D">
        <w:rPr>
          <w:b/>
          <w:bCs/>
        </w:rPr>
        <w:t>{{BRANCH_NAME}}</w:t>
      </w:r>
      <w:r w:rsidRPr="006034A8">
        <w:t xml:space="preserve"> (hereinafter called "Bank" which expression shall include wherever the context admits, its successors and assigns)at the request of {{BORROWER_NAME}} (hereinafter called the "Borrower" more fully described in Schedule I hereunder, which expression shall include wherever the context so admits, its heirs, administrators and successors) having agreed to grant/continue to grant Packing Credit facility of an aggregate limit of Rs </w:t>
      </w:r>
      <w:r w:rsidRPr="000C09F6">
        <w:rPr>
          <w:b/>
          <w:bCs/>
        </w:rPr>
        <w:t>{{LOAN_AMOUNT_FIGURE}}</w:t>
      </w:r>
      <w:r w:rsidRPr="006034A8">
        <w:t xml:space="preserve"> (Rupees </w:t>
      </w:r>
      <w:r w:rsidRPr="000C09F6">
        <w:rPr>
          <w:b/>
          <w:bCs/>
        </w:rPr>
        <w:t>{{LOAN_AMOUNT_WORDS}}</w:t>
      </w:r>
      <w:r w:rsidRPr="006034A8">
        <w:t xml:space="preserve"> only) for the purpose of procuring raw materials and their processing, packing etc., it is hereby agreed and declared as follows: </w:t>
      </w:r>
    </w:p>
    <w:p w14:paraId="230EA80B" w14:textId="77777777" w:rsidR="00E00FCD" w:rsidRPr="006034A8" w:rsidRDefault="00E00FCD" w:rsidP="006034A8">
      <w:pPr>
        <w:numPr>
          <w:ilvl w:val="0"/>
          <w:numId w:val="1"/>
        </w:numPr>
        <w:jc w:val="both"/>
      </w:pPr>
      <w:r w:rsidRPr="006034A8">
        <w:t xml:space="preserve">The Borrower agrees that upon his/their request Bank has sanctioned an advance/limit aggregating to Rs. </w:t>
      </w:r>
      <w:r w:rsidRPr="000C09F6">
        <w:rPr>
          <w:b/>
          <w:bCs/>
        </w:rPr>
        <w:t>{{LOAN_AMOUNT_FIGURE}}</w:t>
      </w:r>
      <w:r w:rsidRPr="006034A8">
        <w:t xml:space="preserve"> upon the terms &amp; conditions conveyed to the Borrower by the Bank vide Sanction Letter No </w:t>
      </w:r>
      <w:r w:rsidRPr="000C09F6">
        <w:rPr>
          <w:b/>
          <w:bCs/>
        </w:rPr>
        <w:t>{{SANCTION_LETTER_NO}}</w:t>
      </w:r>
      <w:r w:rsidRPr="006034A8">
        <w:t xml:space="preserve"> dated </w:t>
      </w:r>
      <w:r w:rsidRPr="000C09F6">
        <w:rPr>
          <w:b/>
          <w:bCs/>
        </w:rPr>
        <w:t>{{SANCTION_DATE}}</w:t>
      </w:r>
      <w:r w:rsidRPr="006034A8">
        <w:t xml:space="preserve"> and those terms &amp; conditions shall be treated as part and parcel of this Agreement. </w:t>
      </w:r>
    </w:p>
    <w:p w14:paraId="04517E79" w14:textId="77777777" w:rsidR="00E00FCD" w:rsidRPr="006034A8" w:rsidRDefault="00E00FCD" w:rsidP="006034A8">
      <w:pPr>
        <w:numPr>
          <w:ilvl w:val="0"/>
          <w:numId w:val="1"/>
        </w:numPr>
        <w:jc w:val="both"/>
      </w:pPr>
      <w:r w:rsidRPr="006034A8">
        <w:t xml:space="preserve">Subject to provisions of this Agreement and of the sanction advice for grant of this Packing Credit facility, the Bank shall open/continue in its books either one Facility Account or more Packing Credit loan Account/s in the name of the Borrower (hereinafter collectively referred to as the "said Credit Facility" and individually as "said Loan Account" depending on the context) to the aggregate extent of Rs </w:t>
      </w:r>
      <w:r w:rsidRPr="000C09F6">
        <w:rPr>
          <w:b/>
          <w:bCs/>
        </w:rPr>
        <w:t>{{LOAN_AMOUNT_FIGURE}}</w:t>
      </w:r>
      <w:r w:rsidRPr="006034A8">
        <w:t xml:space="preserve"> (Rupees </w:t>
      </w:r>
      <w:r w:rsidRPr="000C09F6">
        <w:rPr>
          <w:b/>
          <w:bCs/>
        </w:rPr>
        <w:t>{{LOAN_AMOUNT_WORDS}}</w:t>
      </w:r>
      <w:r w:rsidRPr="006034A8">
        <w:t xml:space="preserve"> only) from which amounts will be disbursed to the Borrower in a phased manner depending on the export needs of the Borrower and as per the rules/practices of the Bank in this regard. The Bank may at its discretion decide either to allow the Borrower individual Loan Accounts in respect of each Letter of Credit or Export Order/contract (hereinafter called "contract") or one Facility Account as a running account with cheque facility if the Bank is satisfied about the operation of the said Account/s depending on the turnover in the Account or nature of trade or credit needs of the Borrower as the case may be, subject however, to the lodgement by the Borrower of Letter of Credit/Contract either upfront or within a reasonable time subsequent to disbursement as specified by the Bank from time to time. </w:t>
      </w:r>
    </w:p>
    <w:p w14:paraId="456D9E94" w14:textId="77777777" w:rsidR="00E00FCD" w:rsidRPr="006034A8" w:rsidRDefault="00E00FCD" w:rsidP="006034A8">
      <w:pPr>
        <w:numPr>
          <w:ilvl w:val="0"/>
          <w:numId w:val="1"/>
        </w:numPr>
        <w:jc w:val="both"/>
      </w:pPr>
      <w:r w:rsidRPr="006034A8">
        <w:lastRenderedPageBreak/>
        <w:t xml:space="preserve">The Borrower hereby agrees that each said Loan or the said Credit Facility as the case may be shall be in general payable on demand and liquidated by crediting the proceeds of negotiation/purchase of relative export bills drawn on the foreign buyers either under the Letters of Credit opened by the purchaser or under the contract by the Borrower within the due date or extended due date as may be granted by the Bank. In case for any reason the goods are not exported then the Borrower agrees to personally repay to the Bank immediately the amount of such loan together with interest at the rates as mentioned in Clause 6 and Schedule III hereinbelow. After obtaining prior written permission of the Bank the Borrower may sell such </w:t>
      </w:r>
      <w:proofErr w:type="spellStart"/>
      <w:r w:rsidRPr="006034A8">
        <w:t>unexported</w:t>
      </w:r>
      <w:proofErr w:type="spellEnd"/>
      <w:r w:rsidRPr="006034A8">
        <w:t xml:space="preserve"> goods to any other overseas buyer or in Indian market and such proceeds will be credited to the said Loan Account. </w:t>
      </w:r>
    </w:p>
    <w:p w14:paraId="19697D91" w14:textId="54F64D85" w:rsidR="00E00FCD" w:rsidRPr="006034A8" w:rsidRDefault="00E00FCD" w:rsidP="006034A8">
      <w:pPr>
        <w:numPr>
          <w:ilvl w:val="0"/>
          <w:numId w:val="1"/>
        </w:numPr>
        <w:jc w:val="both"/>
      </w:pPr>
      <w:r w:rsidRPr="006034A8">
        <w:t xml:space="preserve">The Borrower hereby hypothecates and creates in favour of the Bank by way of first charge for the repayment of all principal monies, interest and all costs, charges, expenses and other monies to become due hereunder for the said Credit Facility all those movable properties of the Borrower meant or intended for export of goods, such as </w:t>
      </w:r>
      <w:r w:rsidRPr="000C09F6">
        <w:rPr>
          <w:b/>
          <w:bCs/>
        </w:rPr>
        <w:t>{{EXPORT_GOODS_DESCRIPTION}}</w:t>
      </w:r>
      <w:r w:rsidRPr="006034A8">
        <w:t xml:space="preserve"> including raw materials, </w:t>
      </w:r>
      <w:proofErr w:type="spellStart"/>
      <w:r w:rsidRPr="006034A8">
        <w:t>semi finished</w:t>
      </w:r>
      <w:proofErr w:type="spellEnd"/>
      <w:r w:rsidRPr="006034A8">
        <w:t xml:space="preserve"> goods and finished goods and/or any other goods meant, intended or being manufactured for export lying in the factory or stored at the Borrower's factory or in sheds whether situate in the main factory shed or godowns at </w:t>
      </w:r>
      <w:r w:rsidR="002A3BCC" w:rsidRPr="002A3BCC">
        <w:rPr>
          <w:b/>
          <w:bCs/>
        </w:rPr>
        <w:t>{{BORROWER_UNIT_ADDRESS}}</w:t>
      </w:r>
      <w:r w:rsidR="002A3BCC">
        <w:rPr>
          <w:b/>
          <w:bCs/>
        </w:rPr>
        <w:t xml:space="preserve"> </w:t>
      </w:r>
      <w:r w:rsidRPr="006034A8">
        <w:t xml:space="preserve">or at shed / godowns hired by the Borrower for storage wherever situate and/or in transit, belonging to or that may at any time during the continuance of this security belong to the Borrower and meant or intended or being manufactured for export or that may be held by any party to the order and disposition of the Borrower all of which said properties, goods and assets both present and future (hereinafter referred to as "Hypothecated Goods" described in the Schedule II and whether specifically mentioned or not in the said schedule to the intent that the security and charge hereby created shall be the security by way of first charge on all such properties and assets aforesaid. </w:t>
      </w:r>
    </w:p>
    <w:p w14:paraId="7F02E96E" w14:textId="77777777" w:rsidR="00E00FCD" w:rsidRPr="006034A8" w:rsidRDefault="00E00FCD" w:rsidP="006034A8">
      <w:pPr>
        <w:numPr>
          <w:ilvl w:val="0"/>
          <w:numId w:val="1"/>
        </w:numPr>
        <w:jc w:val="both"/>
      </w:pPr>
      <w:r w:rsidRPr="006034A8">
        <w:t xml:space="preserve">The monies advanced by the Bank on the security hereof shall be employed solely in and for the purpose of purchasing raw materials and for manufacture of goods meant or intended for export under firm contracts, orders, or letters of credit received by the Borrowers from their overseas agents, buyers and for related purposes like their processing/packing/warehousing/shipping only and not for any other purpose. </w:t>
      </w:r>
    </w:p>
    <w:p w14:paraId="2DC22549" w14:textId="77777777" w:rsidR="00E00FCD" w:rsidRPr="006034A8" w:rsidRDefault="00E00FCD" w:rsidP="006034A8">
      <w:pPr>
        <w:numPr>
          <w:ilvl w:val="0"/>
          <w:numId w:val="1"/>
        </w:numPr>
        <w:jc w:val="both"/>
      </w:pPr>
      <w:r w:rsidRPr="006034A8">
        <w:t xml:space="preserve">The Borrower agrees that the Borrower shall store the Hypothecated Goods in the premises duly notified to the Bank and the same shall be kept separate and distinct from other goods and a Board indicating hypothecation of such goods to the Bank shall be placed in a conspicuous part of the premises where the Hypothecated Goods are stored/processed/packed. </w:t>
      </w:r>
    </w:p>
    <w:p w14:paraId="0C1D32F8" w14:textId="77777777" w:rsidR="00E00FCD" w:rsidRPr="006034A8" w:rsidRDefault="00E00FCD" w:rsidP="006034A8">
      <w:pPr>
        <w:numPr>
          <w:ilvl w:val="0"/>
          <w:numId w:val="1"/>
        </w:numPr>
        <w:jc w:val="both"/>
      </w:pPr>
      <w:r w:rsidRPr="006034A8">
        <w:lastRenderedPageBreak/>
        <w:t xml:space="preserve">The Borrower shall pay interest on the said Credit facility at the rate contained in the sanction advice and as described in the Schedule III hereunder written PROVIDED HOWEVER the Bank shall at any time or from time to time be entitled to change or vary the rate of interest in respect of the facility depending on the directives of the Reserve Bank of India from time to time or change of Prime Lending Rate of the Bank or the policy of the Bank from time to time. Notice of such variation in the rate of interest from time to time notified in the Notice Board in the Bank premises shall be sufficient notice to the Borrower and Borrower agrees to pay interest at the rate notified on the notice board from time to time until all dues are cleared in full. Upon placing of such Notice on Bank's premises this Deed shall be construed as if such revised rate/s of interest were already mentioned in the Schedule III hereunder and agreed to be paid by the Borrower and hereby secured. </w:t>
      </w:r>
    </w:p>
    <w:p w14:paraId="57391894" w14:textId="77777777" w:rsidR="00E00FCD" w:rsidRPr="006034A8" w:rsidRDefault="00E00FCD" w:rsidP="006034A8">
      <w:pPr>
        <w:numPr>
          <w:ilvl w:val="0"/>
          <w:numId w:val="1"/>
        </w:numPr>
        <w:jc w:val="both"/>
      </w:pPr>
      <w:r w:rsidRPr="006034A8">
        <w:t xml:space="preserve">The Hypothecated Goods shall be sold by the Borrower only to overseas buyers/Agents on export and the Borrower shall not sell or dispose of any of the Hypothecated Goods locally except with the previous written permission of the Bank and only to those local buyers specifically permitted by the Bank and on receipt of the documents or sale proceeds deliver the documents or pay the net proceeds of the sale to the Bank towards payment (so far as the same will extend) of the balances then due and owing on the said Loan Account/s as hereinafter provided. </w:t>
      </w:r>
    </w:p>
    <w:p w14:paraId="4470C05B" w14:textId="77777777" w:rsidR="00E00FCD" w:rsidRPr="006034A8" w:rsidRDefault="00E00FCD" w:rsidP="006034A8">
      <w:pPr>
        <w:numPr>
          <w:ilvl w:val="0"/>
          <w:numId w:val="1"/>
        </w:numPr>
        <w:jc w:val="both"/>
      </w:pPr>
      <w:r w:rsidRPr="006034A8">
        <w:t xml:space="preserve">The Borrower shall take every care and caution to see that the shipping and other documents of sale are drawn strictly in conformity with the Letters of Credit/Contract and / or according to the usual trade practices and if found defective in any manner whatever shall get the same corrected and shall keep the Bank indemnified against any loss or against </w:t>
      </w:r>
      <w:proofErr w:type="spellStart"/>
      <w:r w:rsidRPr="006034A8">
        <w:t>non recovery</w:t>
      </w:r>
      <w:proofErr w:type="spellEnd"/>
      <w:r w:rsidRPr="006034A8">
        <w:t xml:space="preserve"> of the price by reason of any defect in the said documents. In case of default by the Borrower to procure the aforesaid documents, the Bank without being bound, shall be entitled to procure the same and to insure the goods against marine, fire and export risk and to represent the Borrower before the Director General of Foreign Trade, Customs, E.C.G.C. and such other authorities/offices as may be necessary in that behalf. </w:t>
      </w:r>
    </w:p>
    <w:p w14:paraId="34902DB0" w14:textId="77777777" w:rsidR="00E00FCD" w:rsidRPr="006034A8" w:rsidRDefault="00E00FCD" w:rsidP="006034A8">
      <w:pPr>
        <w:numPr>
          <w:ilvl w:val="0"/>
          <w:numId w:val="1"/>
        </w:numPr>
        <w:jc w:val="both"/>
      </w:pPr>
      <w:r w:rsidRPr="006034A8">
        <w:t xml:space="preserve">The Borrower agrees to the Bank taking a Packing Credit whole turnover Packing Credit Guarantee (WTPCG) of ECGC in respect of the said Credit Facility. The Borrower agrees to pay the premia from time to time for keeping the said Guarantee alive and in case of default the Bank has irrevocable authority to pay the same and debit the amount to any of the said Loan account/s or current account of the borrower which shall be deemed to be an advance secured by these presents and repayable with the highest rate of interest thereon as stipulated in Clause 6 and/or Schedule III or at such other rates stipulated by the </w:t>
      </w:r>
      <w:r w:rsidRPr="006034A8">
        <w:lastRenderedPageBreak/>
        <w:t xml:space="preserve">Bank. The said Guarantee shall operate strictly for the sole benefit of the Bank alone and shall not be a ground for the Borrower to deny his liability to the Bank or to claim for himself any benefit received by the Bank thereunder. </w:t>
      </w:r>
    </w:p>
    <w:p w14:paraId="1A358F7B" w14:textId="77777777" w:rsidR="00E00FCD" w:rsidRPr="006034A8" w:rsidRDefault="00E00FCD" w:rsidP="006034A8">
      <w:pPr>
        <w:numPr>
          <w:ilvl w:val="0"/>
          <w:numId w:val="1"/>
        </w:numPr>
        <w:jc w:val="both"/>
      </w:pPr>
      <w:r w:rsidRPr="006034A8">
        <w:t xml:space="preserve">The Bank shall not be responsible if the price payable or receivable by or from the foreign buyers is reduced on account of the changes in the rates of exchange or on account of any other reason and such loss if any shall be borne by the Borrower alone. The Borrower further undertakes to obtain forward cover for the foreign currency payments to be received by it under the aforesaid bills to cover exchange fluctuation risks and to reimburse the shortfall, if any, arising on account of such fluctuations. </w:t>
      </w:r>
    </w:p>
    <w:p w14:paraId="13CE33A8" w14:textId="77777777" w:rsidR="00E00FCD" w:rsidRPr="006034A8" w:rsidRDefault="00E00FCD" w:rsidP="006034A8">
      <w:pPr>
        <w:numPr>
          <w:ilvl w:val="0"/>
          <w:numId w:val="1"/>
        </w:numPr>
        <w:jc w:val="both"/>
      </w:pPr>
      <w:r w:rsidRPr="006034A8">
        <w:t xml:space="preserve">The Borrower shall make and furnish to the Bank every month or at such intervals as the Bank may prescribe from time to time, all statements and returns of the cost and market value of the Hypothecated Goods and full description thereof and produce such evidence in support thereof as the bank may from to time require and shall maintain in favour of the Bank a margin of </w:t>
      </w:r>
      <w:r w:rsidRPr="000C09F6">
        <w:rPr>
          <w:b/>
          <w:bCs/>
        </w:rPr>
        <w:t>{{MARGIN_PERCENTAGE}}</w:t>
      </w:r>
      <w:r w:rsidRPr="006034A8">
        <w:t xml:space="preserve"> percentage of the invoice value or market value (whichever is less) from time to time of the Hypothecated Goods and the balance due to the Bank for the time being. Such margin shall be calculated on the invoice and/or open market value of the Hypothecated Goods, whichever is lower and shall be maintained by the Borrower either by hypothecation of further goods to be approved by the Bank in writing or by cash payment by the Borrower immediately on the market value for the time being of the Hypothecated Goods becoming less than the aggregate of the balance due to Bank plus the amount of the margin calculated above. </w:t>
      </w:r>
    </w:p>
    <w:p w14:paraId="68A082EE" w14:textId="77777777" w:rsidR="00E00FCD" w:rsidRPr="006034A8" w:rsidRDefault="00E00FCD" w:rsidP="006034A8">
      <w:pPr>
        <w:numPr>
          <w:ilvl w:val="0"/>
          <w:numId w:val="1"/>
        </w:numPr>
        <w:jc w:val="both"/>
      </w:pPr>
      <w:r w:rsidRPr="006034A8">
        <w:t xml:space="preserve">That the Borrower shall permit the Bank, their Agents and servants from time to time and at all times to enter upon any godowns or premises wherein the Hypothecated Goods or any part thereof may for the time being be and to view, inspect and value the same and take inventories thereof or to take possession thereof and render to the Bank and their servants all facilities as may be required for any of the purposes aforesaid. </w:t>
      </w:r>
    </w:p>
    <w:p w14:paraId="70CBC890" w14:textId="77777777" w:rsidR="00E00FCD" w:rsidRPr="006034A8" w:rsidRDefault="00E00FCD" w:rsidP="006034A8">
      <w:pPr>
        <w:numPr>
          <w:ilvl w:val="0"/>
          <w:numId w:val="1"/>
        </w:numPr>
        <w:jc w:val="both"/>
      </w:pPr>
      <w:r w:rsidRPr="006034A8">
        <w:t xml:space="preserve">That all the hypothecated goods, the subject of this Agreement, shall be insured by the Borrower against fire, floods, theft or any other risk as may be necessary and required by the Bank in its discretion in the joint names of the Borrower and Bank with the insurance company approved by the Bank to the extent of at least 10% in excess of the invoice value or market value (whichever is less) of the Hypothecated Goods and the Cover Note/s or the Insurance Policy/policies, certificate/s shall be delivered to the Bank. If the Borrower fails to </w:t>
      </w:r>
      <w:proofErr w:type="gramStart"/>
      <w:r w:rsidRPr="006034A8">
        <w:t>effect</w:t>
      </w:r>
      <w:proofErr w:type="gramEnd"/>
      <w:r w:rsidRPr="006034A8">
        <w:t xml:space="preserve"> such insurance, the Bank may (without being bound to do so and at its discretion) insure the said Hypothecated Goods against fire, floods, theft or any other risk as may be deemed necessary by the Bank in such joint names and debit the premia and </w:t>
      </w:r>
      <w:r w:rsidRPr="006034A8">
        <w:lastRenderedPageBreak/>
        <w:t xml:space="preserve">other expenses to the said Loan Account/s or current account of the Borrower as the case may be. The Borrower expressly agrees that the Bank would be entitled to adjust, settle, compromise or refer to arbitration any dispute between the insurance Company and the insured arising under or in connection with such Cover Note/s or policy/Policies and Certificate/s or under any claim made thereunder and to give valid receipt thereof and the amount so received shall be credited in the account having reference to the said goods in respect of which such amount is received and that the Borrower shall not raise any question that a large sum might or ought to have been received or be entitled to dispute his liability for the balance remaining due on such account after such credit </w:t>
      </w:r>
    </w:p>
    <w:p w14:paraId="54DA2FED" w14:textId="77777777" w:rsidR="00E00FCD" w:rsidRPr="006034A8" w:rsidRDefault="00E00FCD" w:rsidP="006034A8">
      <w:pPr>
        <w:numPr>
          <w:ilvl w:val="0"/>
          <w:numId w:val="1"/>
        </w:numPr>
        <w:jc w:val="both"/>
      </w:pPr>
      <w:r w:rsidRPr="006034A8">
        <w:t xml:space="preserve">The Borrower shall pay all rents, rates, taxes, payment and outgoings in respect of any godowns and premises in or on which the hypothecated goods may for the time being be lying and shall keep such property free from distress. </w:t>
      </w:r>
    </w:p>
    <w:p w14:paraId="516D7B6D" w14:textId="77777777" w:rsidR="00E00FCD" w:rsidRPr="006034A8" w:rsidRDefault="00E00FCD" w:rsidP="006034A8">
      <w:pPr>
        <w:numPr>
          <w:ilvl w:val="0"/>
          <w:numId w:val="1"/>
        </w:numPr>
        <w:jc w:val="both"/>
      </w:pPr>
      <w:r w:rsidRPr="006034A8">
        <w:t xml:space="preserve">Subject to provisions contained in Clause 2 above, the Bank has a right to recall the said Credit Facility at any time if the operation of the said Credit Facility is not satisfactory or breach of any of the terms and conditions herein by the Borrower or for any other reason as the Bank may deem fit and the Borrower hereby undertakes to pay to the Bank on such demand the amounts then due at the foot of the said Loan Account/s or the total Outstanding under the said Credit Facility or such portions thereof as may be demanded by the Bank together with interest at such rests as herein provided and all costs, charges and expenses incurred by the Bank including legal charges incurred by the Bank for the preservation, defence or perfection of security hereby created or for attempted or actual realisation or enforcement thereof. </w:t>
      </w:r>
    </w:p>
    <w:p w14:paraId="7024E6C0" w14:textId="77777777" w:rsidR="00E00FCD" w:rsidRPr="006034A8" w:rsidRDefault="00E00FCD" w:rsidP="006034A8">
      <w:pPr>
        <w:numPr>
          <w:ilvl w:val="0"/>
          <w:numId w:val="1"/>
        </w:numPr>
        <w:jc w:val="both"/>
      </w:pPr>
      <w:r w:rsidRPr="006034A8">
        <w:t xml:space="preserve">If the Borrower fails to pay on demand any monies which ought to be paid by the Borrower hereunder or shall commit any breach of any agreement on the Borrower's part herein contained or if any circumstances shall occur which in the sole judgement of the Bank be prejudicial to or imperil or are likely to prejudice or imperil this security or if any distress or execution is levied or enforced against any property or assets whatsoever of the Borrower or any person, firm or company shall take any steps towards applying for or obtaining an order for the appointment of a Receiver of any property or assets whatsoever of the Borrower or if such Receiver is appointed or if any person, firm or company including the Borrower shall apply for or obtain an order for the winding up or insolvency of the Borrower or if any such order is made or if any step is taken by any person, firm or company towards passing any resolution to wind up the Borrower or to declare the Borrower insolvent or if the Borrower suspends or ceases to carry on business or to conduct its business to the detriment of the Bank's interest in the said securities, then in any such case it shall be lawful for the Bank forthwith or at any time thereafter and </w:t>
      </w:r>
      <w:r w:rsidRPr="006034A8">
        <w:lastRenderedPageBreak/>
        <w:t xml:space="preserve">without any notice to enter into or upon any place or premises where any of the Hypothecated Goods may be or are situate or kept or stored (and for the purpose of such entry to do all acts deeds or things (including breaking open of any premises, as may be deemed necessary by the Bank) and to inspect, make inventory value, insure and / or to take charge of and / or to seize, recover, receive, appoint receivers of and / or take possession of all or any of the Hypothecated Goods and thereupon either forthwith or at any time and from time to time and without any notice either by public auction or by private tender to sell and dispose of all or any part of the Hypothecated Goods in such manner as the Bank shall think fit and to apply the net proceeds of such sale in and towards the payment of all principal and interest then outstanding on the said account/sand surplus thereof, if any, in payment of all other monies due to the Bank without being liable for any losses in the exercise thereof and without prejudice to the Bank's rights and remedies of filing suits or other legal proceedings for recovery of money due and for realising the security hereby created through Court of Law. If the net sum realised by such sale shall be insufficient to pay the amount secured, the Bank shall be at liberty to apply any other money or monies in the hands of the Bank standing to the credit of or belonging to the Borrower in or towards the payment of the Balance AND in the event of there being still a deficiency, the Borrower shall forthwith pay such deficiency provided however that nothing herein contained shall in any manner prejudice or affect the remedy of the Bank against the Borrower personally. </w:t>
      </w:r>
    </w:p>
    <w:p w14:paraId="52B55201" w14:textId="77777777" w:rsidR="00E00FCD" w:rsidRPr="006034A8" w:rsidRDefault="00E00FCD" w:rsidP="006034A8">
      <w:pPr>
        <w:numPr>
          <w:ilvl w:val="0"/>
          <w:numId w:val="1"/>
        </w:numPr>
        <w:jc w:val="both"/>
      </w:pPr>
      <w:r w:rsidRPr="006034A8">
        <w:t xml:space="preserve">If there shall be surplus available in the hands of the Bank after payment of all monies owing to the Bank and hereby secured such surplus shall be applied by the Bank in or towards the recovery or liquidation of any and all other monies which shall be or may become due from the Borrower to the Bank solely or jointly with any other person or persons or company by way of loans, discounting bills, credits, guarantee or by way of any other debt or liability including bills, notes, credits and other obligations current though not then due or payable or other demand legal or equitable which the Bank may have against the Borrower or of which the law of set off or mutual credit would admit and whether the Borrower is in liquidation or otherwise together with interest thereon from the date on which any and all advance or advances shall have been made at the rate or respective rates at which the same shall be so advanced and the application of any monies to be applied under this sub-clause shall be in such manner and proportion as the Bank may in its discretion deem fit. </w:t>
      </w:r>
    </w:p>
    <w:p w14:paraId="1117CCC1" w14:textId="77777777" w:rsidR="00E00FCD" w:rsidRPr="006034A8" w:rsidRDefault="00E00FCD" w:rsidP="006034A8">
      <w:pPr>
        <w:numPr>
          <w:ilvl w:val="0"/>
          <w:numId w:val="1"/>
        </w:numPr>
        <w:jc w:val="both"/>
      </w:pPr>
      <w:r w:rsidRPr="006034A8">
        <w:t xml:space="preserve">That the Borrower hereby declares that all the hypothecated goods are the absolute property of the Borrower at the sole disposal of the Borrower and free from any prior charge or encumbrance and that all future goods and property hereunder shall be likewise their unencumbered property and that the Borrower </w:t>
      </w:r>
      <w:r w:rsidRPr="006034A8">
        <w:lastRenderedPageBreak/>
        <w:t xml:space="preserve">has not done or knowingly suffered or been a party or privy to anything whereby the Borrower is anyway prevented from hypothecating the hypothecated goods in the manner aforesaid. </w:t>
      </w:r>
    </w:p>
    <w:p w14:paraId="5916BA2A" w14:textId="77777777" w:rsidR="00E00FCD" w:rsidRPr="006034A8" w:rsidRDefault="00E00FCD" w:rsidP="006034A8">
      <w:pPr>
        <w:numPr>
          <w:ilvl w:val="0"/>
          <w:numId w:val="1"/>
        </w:numPr>
        <w:jc w:val="both"/>
      </w:pPr>
      <w:r w:rsidRPr="006034A8">
        <w:t xml:space="preserve">The Hypothecated Goods and any documents and any sale proceeds received by the Borrower on sale in ordinary course and any insurance monies received shall be held in trust as the exclusive property specifically appropriated to this security and the Borrower will not make or suffer or attempt to make or suffer any mortgage, charge, lien or encumbrance affecting the same or any part thereof nor appropriate the same in any other manner nor do or allow anything which may prejudice the security hereby created nor do anything prejudicially affecting the security of the Bank. </w:t>
      </w:r>
    </w:p>
    <w:p w14:paraId="57F0C3FC" w14:textId="77777777" w:rsidR="00E00FCD" w:rsidRPr="006034A8" w:rsidRDefault="00E00FCD" w:rsidP="006034A8">
      <w:pPr>
        <w:numPr>
          <w:ilvl w:val="0"/>
          <w:numId w:val="1"/>
        </w:numPr>
        <w:jc w:val="both"/>
      </w:pPr>
      <w:r w:rsidRPr="006034A8">
        <w:t xml:space="preserve">This security shall be a continuing security for the balance from time to time due to the Bank under the said Packing Credit Loan Account/s and neither of the said account/s is to be considered to be closed for the purpose of this security and the security is not to be considered exhausted by reason of the said account/s or either of them being brought to nil balance or credit at any time or from time to time until the entire Packing Credit facility itself is terminated and/or or satisfied in full. </w:t>
      </w:r>
    </w:p>
    <w:p w14:paraId="4A9B7582" w14:textId="77777777" w:rsidR="00E00FCD" w:rsidRPr="006034A8" w:rsidRDefault="00E00FCD" w:rsidP="006034A8">
      <w:pPr>
        <w:numPr>
          <w:ilvl w:val="0"/>
          <w:numId w:val="1"/>
        </w:numPr>
        <w:jc w:val="both"/>
      </w:pPr>
      <w:r w:rsidRPr="006034A8">
        <w:t xml:space="preserve">No change whatsoever in the constitution of the Borrower during the continuance of this Agreement shall impair the security or discharge the liability of the Borrower. </w:t>
      </w:r>
    </w:p>
    <w:p w14:paraId="48F7E9B2" w14:textId="77777777" w:rsidR="00E00FCD" w:rsidRPr="006034A8" w:rsidRDefault="00E00FCD" w:rsidP="006034A8">
      <w:pPr>
        <w:numPr>
          <w:ilvl w:val="0"/>
          <w:numId w:val="1"/>
        </w:numPr>
        <w:jc w:val="both"/>
      </w:pPr>
      <w:r w:rsidRPr="006034A8">
        <w:t xml:space="preserve">Without affecting any of the provisions contained hereinabove, it shall be lawful for the Bank to debit to the Borrower's current or cash credit account the expenses incurred by the Bank towards inspection or valuation of the said goods or legal expenses or any other reasonable expenses incurred by the Bank for preservation and protection of the hypothecated goods or anything done in pursuance of this Agreement. </w:t>
      </w:r>
    </w:p>
    <w:p w14:paraId="69CD39F6" w14:textId="77777777" w:rsidR="00E00FCD" w:rsidRPr="006034A8" w:rsidRDefault="00E00FCD" w:rsidP="006034A8">
      <w:pPr>
        <w:numPr>
          <w:ilvl w:val="0"/>
          <w:numId w:val="1"/>
        </w:numPr>
        <w:jc w:val="both"/>
      </w:pPr>
      <w:r w:rsidRPr="006034A8">
        <w:t xml:space="preserve">The Borrower further agrees that the Bank shall have a right of general lien and set off over the other accounts of the Borrower with the Bank and/or securities held by the Bank for other advance/s to the Borrower in case of the advances covered under these presents becoming overdue and irregular and not satisfied and to dispose of such securities and realise the proceeds in satisfaction of the dues. </w:t>
      </w:r>
    </w:p>
    <w:p w14:paraId="01358C94" w14:textId="77777777" w:rsidR="00E00FCD" w:rsidRPr="006034A8" w:rsidRDefault="00E00FCD" w:rsidP="006034A8">
      <w:pPr>
        <w:numPr>
          <w:ilvl w:val="0"/>
          <w:numId w:val="1"/>
        </w:numPr>
        <w:jc w:val="both"/>
      </w:pPr>
      <w:r w:rsidRPr="006034A8">
        <w:t xml:space="preserve">The Borrower hereby further agrees that in case the Borrower commits default in the repayment of the loan / advances or in the repayment of interest thereon on due date/s, the Bank and/or Reserve Bank of India will have an unqualified right to disclose or publish the name of the Borrower or its Directors/partners/proprietor as defaulter in such manner and through such medium as the Bank or Reserve Bank of India in their absolute discretion may think fit. </w:t>
      </w:r>
    </w:p>
    <w:p w14:paraId="7E5EC70E" w14:textId="77777777" w:rsidR="00E00FCD" w:rsidRPr="006034A8" w:rsidRDefault="00E00FCD" w:rsidP="006034A8">
      <w:pPr>
        <w:numPr>
          <w:ilvl w:val="0"/>
          <w:numId w:val="1"/>
        </w:numPr>
        <w:jc w:val="both"/>
      </w:pPr>
      <w:r w:rsidRPr="006034A8">
        <w:lastRenderedPageBreak/>
        <w:t xml:space="preserve">The Borrower further agrees that if the advance is eligible for the cover of the Credit Guarantee Fund Scheme formulated by Small Industries Development Bank of India or any other such Scheme formulated by Government of India, the Borrower shall pay the guarantee fee and annual service fee thereon and in the absence of such payment, the Bank may pay such amounts and debit the current or cash credit account of the Borrower for the amount/s thereof and it is further agreed that such payment/debit shall not reduce the liability of the Borrower under these presents nor the Borrower shall be entitled to claim or receive any benefit thereof or to dispute its liability on the ground that the Bank has received any benefit thereunder. </w:t>
      </w:r>
    </w:p>
    <w:p w14:paraId="15075442" w14:textId="77777777" w:rsidR="00E00FCD" w:rsidRPr="006034A8" w:rsidRDefault="00E00FCD" w:rsidP="006034A8">
      <w:pPr>
        <w:numPr>
          <w:ilvl w:val="0"/>
          <w:numId w:val="1"/>
        </w:numPr>
        <w:jc w:val="both"/>
      </w:pPr>
      <w:r w:rsidRPr="006034A8">
        <w:t xml:space="preserve">The Borrower hereby agrees that the Bank shall not be responsible for the acts of negligence or misdeeds by the Agents or Foreign Correspondents/Correspondent Banks in connection with the transactions covered by these presents and the Borrower shall indemnify the Bank or is agents/officers against any loss or damage suffered or likely to be suffered by the Bank on account of the negligence or misdeeds or acts of omissions or commissions of the Agents or Foreign Correspondents/Correspondent Banks as stated above nor itself affect the Borrower's liability to the Bank hereunder as the principal debtor. </w:t>
      </w:r>
    </w:p>
    <w:p w14:paraId="553823D8" w14:textId="77777777" w:rsidR="00E00FCD" w:rsidRPr="006034A8" w:rsidRDefault="00E00FCD" w:rsidP="006034A8">
      <w:pPr>
        <w:numPr>
          <w:ilvl w:val="0"/>
          <w:numId w:val="1"/>
        </w:numPr>
        <w:jc w:val="both"/>
      </w:pPr>
      <w:r w:rsidRPr="006034A8">
        <w:t xml:space="preserve">Any demand or notice to be made or given to any party hereto may be made or given by addressing the same at or posting the same by registered post addressed to such party at its registered office and every such demand or notice shall be deemed to be received at the time at which it is left or posted, and would have been delivered in the normal course of time by the postal authorities. </w:t>
      </w:r>
    </w:p>
    <w:p w14:paraId="65C3F453" w14:textId="77777777" w:rsidR="00E00FCD" w:rsidRPr="006034A8" w:rsidRDefault="00E00FCD" w:rsidP="006034A8">
      <w:pPr>
        <w:numPr>
          <w:ilvl w:val="0"/>
          <w:numId w:val="1"/>
        </w:numPr>
        <w:jc w:val="both"/>
      </w:pPr>
      <w:r w:rsidRPr="006034A8">
        <w:t xml:space="preserve">That should the Borrower be more than one individual, all shall be bound jointly and severally hereunder and if a partnership firm, all partners of such firm and all partners from time to time thereof shall be bound hereunder jointly and severally notwithstanding any changes in the constitution or style thereof and whether such firm consists of or reduced to one individual at any given time and that should the Borrower be an association of persons (corporate or unincorporated), it shall include all its committee members and all other members who shall remain liable jointly and severally to the Bank hereunder. The provisions herein contained shall be construed and take effect where necessary as if words importing the singular number included also the plural number and lastly that if the Borrower be more than one individual any notice served on any one of such individuals shall be deemed to be service of such notice on all such individuals. </w:t>
      </w:r>
    </w:p>
    <w:p w14:paraId="298112B5" w14:textId="77777777" w:rsidR="00E00FCD" w:rsidRPr="006034A8" w:rsidRDefault="00E00FCD" w:rsidP="006034A8">
      <w:pPr>
        <w:numPr>
          <w:ilvl w:val="0"/>
          <w:numId w:val="1"/>
        </w:numPr>
        <w:jc w:val="both"/>
      </w:pPr>
      <w:r w:rsidRPr="006034A8">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w:t>
      </w:r>
      <w:r w:rsidRPr="006034A8">
        <w:lastRenderedPageBreak/>
        <w:t xml:space="preserve">other moneys now due or which at any time be due from him/them to the Bank, whether singly or jointly with another or others. </w:t>
      </w:r>
    </w:p>
    <w:p w14:paraId="57B77B93" w14:textId="77777777" w:rsidR="00E00FCD" w:rsidRPr="006034A8" w:rsidRDefault="00E00FCD" w:rsidP="006034A8">
      <w:pPr>
        <w:numPr>
          <w:ilvl w:val="0"/>
          <w:numId w:val="1"/>
        </w:numPr>
        <w:jc w:val="both"/>
      </w:pPr>
      <w:r w:rsidRPr="006034A8">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350C9DBB" w14:textId="77777777" w:rsidR="00E00FCD" w:rsidRPr="006034A8" w:rsidRDefault="00E00FCD" w:rsidP="006034A8">
      <w:pPr>
        <w:numPr>
          <w:ilvl w:val="0"/>
          <w:numId w:val="1"/>
        </w:numPr>
        <w:jc w:val="both"/>
      </w:pPr>
      <w:r w:rsidRPr="006034A8">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400BD4EB" w14:textId="77777777" w:rsidR="00E00FCD" w:rsidRPr="006034A8" w:rsidRDefault="00E00FCD" w:rsidP="006034A8">
      <w:pPr>
        <w:numPr>
          <w:ilvl w:val="0"/>
          <w:numId w:val="1"/>
        </w:numPr>
        <w:jc w:val="both"/>
      </w:pPr>
      <w:r w:rsidRPr="006034A8">
        <w:t xml:space="preserve">In case of any grievance, Borrower may register his/ 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20F407E0" w14:textId="77777777" w:rsidR="00E00FCD" w:rsidRPr="006034A8" w:rsidRDefault="00E00FCD" w:rsidP="006034A8">
      <w:pPr>
        <w:ind w:left="709"/>
        <w:jc w:val="both"/>
      </w:pPr>
      <w:r w:rsidRPr="006034A8">
        <w:t>The Principal Nodal Officer cum Chief Grievances Redressal Officer,</w:t>
      </w:r>
    </w:p>
    <w:p w14:paraId="4CDEE14F" w14:textId="77777777" w:rsidR="00E00FCD" w:rsidRPr="006034A8" w:rsidRDefault="00E00FCD" w:rsidP="006034A8">
      <w:pPr>
        <w:ind w:left="709"/>
        <w:jc w:val="both"/>
      </w:pPr>
      <w:r w:rsidRPr="006034A8">
        <w:t>Union Bank of India, Customer Care Unit,</w:t>
      </w:r>
    </w:p>
    <w:p w14:paraId="1D7671BD" w14:textId="77777777" w:rsidR="00E00FCD" w:rsidRPr="006034A8" w:rsidRDefault="00E00FCD" w:rsidP="006034A8">
      <w:pPr>
        <w:ind w:left="709"/>
        <w:jc w:val="both"/>
      </w:pPr>
      <w:r w:rsidRPr="006034A8">
        <w:t>Operations Department, Central Office,</w:t>
      </w:r>
    </w:p>
    <w:p w14:paraId="63F6118F" w14:textId="77777777" w:rsidR="00E00FCD" w:rsidRPr="006034A8" w:rsidRDefault="00E00FCD" w:rsidP="006034A8">
      <w:pPr>
        <w:ind w:left="709"/>
        <w:jc w:val="both"/>
      </w:pPr>
      <w:r w:rsidRPr="006034A8">
        <w:t>World Trade Centre, The Arcade, Tower 4,</w:t>
      </w:r>
    </w:p>
    <w:p w14:paraId="720C9A1A" w14:textId="77777777" w:rsidR="00E00FCD" w:rsidRPr="006034A8" w:rsidRDefault="00E00FCD" w:rsidP="006034A8">
      <w:pPr>
        <w:ind w:left="709"/>
        <w:jc w:val="both"/>
      </w:pPr>
      <w:r w:rsidRPr="006034A8">
        <w:t xml:space="preserve">Cuffe Parade, Mumbai 400005. </w:t>
      </w:r>
    </w:p>
    <w:p w14:paraId="6880BAA6" w14:textId="77777777" w:rsidR="00E00FCD" w:rsidRPr="006034A8" w:rsidRDefault="00E00FCD" w:rsidP="006034A8">
      <w:pPr>
        <w:ind w:left="709"/>
        <w:jc w:val="both"/>
      </w:pPr>
      <w:r w:rsidRPr="006034A8">
        <w:t xml:space="preserve">Email: </w:t>
      </w:r>
      <w:proofErr w:type="spellStart"/>
      <w:r w:rsidRPr="006034A8">
        <w:t>cgo@unionbankofindia.bank</w:t>
      </w:r>
      <w:proofErr w:type="spellEnd"/>
      <w:r w:rsidRPr="006034A8">
        <w:t xml:space="preserve"> </w:t>
      </w:r>
    </w:p>
    <w:p w14:paraId="2D855F07" w14:textId="77777777" w:rsidR="00E00FCD" w:rsidRPr="006034A8" w:rsidRDefault="00E00FCD" w:rsidP="006034A8">
      <w:pPr>
        <w:numPr>
          <w:ilvl w:val="0"/>
          <w:numId w:val="1"/>
        </w:numPr>
        <w:jc w:val="both"/>
      </w:pPr>
      <w:r w:rsidRPr="006034A8">
        <w:t xml:space="preserve">Borrower hereby acknowledges the receipt of Key Facts Statement from the Bank in the format prescribed by Reserve Bank of India and same may be read as part and parcel of this Loan Agreement. </w:t>
      </w:r>
    </w:p>
    <w:p w14:paraId="0A2272DF" w14:textId="77777777" w:rsidR="00E4069A" w:rsidRDefault="00E4069A" w:rsidP="00E00FCD">
      <w:pPr>
        <w:rPr>
          <w:b/>
          <w:bCs/>
        </w:rPr>
      </w:pPr>
    </w:p>
    <w:p w14:paraId="4402DB29" w14:textId="77777777" w:rsidR="00E4069A" w:rsidRDefault="00E4069A" w:rsidP="00E00FCD">
      <w:pPr>
        <w:rPr>
          <w:b/>
          <w:bCs/>
        </w:rPr>
      </w:pPr>
    </w:p>
    <w:p w14:paraId="29E6D483" w14:textId="77777777" w:rsidR="00E4069A" w:rsidRDefault="00E4069A" w:rsidP="00E00FCD">
      <w:pPr>
        <w:rPr>
          <w:b/>
          <w:bCs/>
        </w:rPr>
      </w:pPr>
    </w:p>
    <w:p w14:paraId="449ED420" w14:textId="77777777" w:rsidR="00E4069A" w:rsidRDefault="00E4069A" w:rsidP="00E00FCD">
      <w:pPr>
        <w:rPr>
          <w:b/>
          <w:bCs/>
        </w:rPr>
      </w:pPr>
    </w:p>
    <w:p w14:paraId="5D9A3346" w14:textId="77777777" w:rsidR="00E4069A" w:rsidRDefault="00E4069A" w:rsidP="00E00FCD">
      <w:pPr>
        <w:rPr>
          <w:b/>
          <w:bCs/>
        </w:rPr>
      </w:pPr>
    </w:p>
    <w:p w14:paraId="709B5885" w14:textId="66FEFB90" w:rsidR="00E00FCD" w:rsidRPr="00E4069A" w:rsidRDefault="00E00FCD" w:rsidP="00E4069A">
      <w:pPr>
        <w:jc w:val="center"/>
        <w:rPr>
          <w:b/>
          <w:bCs/>
          <w:u w:val="single"/>
        </w:rPr>
      </w:pPr>
      <w:r w:rsidRPr="00E4069A">
        <w:rPr>
          <w:b/>
          <w:bCs/>
          <w:u w:val="single"/>
        </w:rPr>
        <w:lastRenderedPageBreak/>
        <w:t>SCHEDULE I</w:t>
      </w:r>
    </w:p>
    <w:p w14:paraId="129FE360" w14:textId="77777777" w:rsidR="00E00FCD" w:rsidRPr="00E4069A" w:rsidRDefault="00E00FCD" w:rsidP="00E4069A">
      <w:pPr>
        <w:jc w:val="center"/>
        <w:rPr>
          <w:b/>
          <w:bCs/>
          <w:u w:val="single"/>
        </w:rPr>
      </w:pPr>
      <w:r w:rsidRPr="00E4069A">
        <w:rPr>
          <w:b/>
          <w:bCs/>
          <w:u w:val="single"/>
        </w:rPr>
        <w:t>DESCRIPTION OF BORROWER</w:t>
      </w:r>
    </w:p>
    <w:tbl>
      <w:tblPr>
        <w:tblW w:w="9780"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851"/>
        <w:gridCol w:w="1653"/>
        <w:gridCol w:w="1738"/>
        <w:gridCol w:w="1852"/>
        <w:gridCol w:w="1667"/>
        <w:gridCol w:w="2019"/>
      </w:tblGrid>
      <w:tr w:rsidR="00E00FCD" w:rsidRPr="00E00FCD" w14:paraId="5B48CBF8" w14:textId="77777777" w:rsidTr="00E4069A">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2937F" w14:textId="77777777" w:rsidR="00E00FCD" w:rsidRPr="00E00FCD" w:rsidRDefault="00E00FCD" w:rsidP="00E00FCD">
            <w:pPr>
              <w:rPr>
                <w:b/>
                <w:bCs/>
              </w:rPr>
            </w:pPr>
            <w:r w:rsidRPr="00E00FCD">
              <w:rPr>
                <w:b/>
                <w:bCs/>
              </w:rPr>
              <w:t>Sr No</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13CC4" w14:textId="77777777" w:rsidR="00E00FCD" w:rsidRPr="00E00FCD" w:rsidRDefault="00E00FCD" w:rsidP="00E00FCD">
            <w:pPr>
              <w:rPr>
                <w:b/>
                <w:bCs/>
              </w:rPr>
            </w:pPr>
            <w:r w:rsidRPr="00E00FCD">
              <w:rPr>
                <w:b/>
                <w:bCs/>
              </w:rPr>
              <w:t>Full Name and PAN / CIN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4E593" w14:textId="77777777" w:rsidR="00E00FCD" w:rsidRPr="00E00FCD" w:rsidRDefault="00E00FCD" w:rsidP="00E00FCD">
            <w:pPr>
              <w:rPr>
                <w:b/>
                <w:bCs/>
              </w:rPr>
            </w:pPr>
            <w:r w:rsidRPr="00E00FCD">
              <w:rPr>
                <w:b/>
                <w:bCs/>
              </w:rPr>
              <w:t>Mobile No &amp; Email ID</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7FEFD" w14:textId="77777777" w:rsidR="00E00FCD" w:rsidRPr="00E00FCD" w:rsidRDefault="00E00FCD" w:rsidP="00E00FCD">
            <w:pPr>
              <w:rPr>
                <w:b/>
                <w:bCs/>
              </w:rPr>
            </w:pPr>
            <w:r w:rsidRPr="00E00FCD">
              <w:rPr>
                <w:b/>
                <w:bCs/>
              </w:rPr>
              <w:t>Present /Communication Address *</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DF2E6" w14:textId="77777777" w:rsidR="00E00FCD" w:rsidRPr="00E00FCD" w:rsidRDefault="00E00FCD" w:rsidP="00E00FCD">
            <w:pPr>
              <w:rPr>
                <w:b/>
                <w:bCs/>
              </w:rPr>
            </w:pPr>
            <w:r w:rsidRPr="00E00FCD">
              <w:rPr>
                <w:b/>
                <w:bCs/>
              </w:rPr>
              <w:t>Permanent / Regd. Office Address* (if applicable)</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C23DE" w14:textId="77777777" w:rsidR="00E00FCD" w:rsidRPr="00E00FCD" w:rsidRDefault="00E00FCD" w:rsidP="00E00FCD">
            <w:pPr>
              <w:rPr>
                <w:b/>
                <w:bCs/>
              </w:rPr>
            </w:pPr>
            <w:r w:rsidRPr="00E00FCD">
              <w:rPr>
                <w:b/>
                <w:bCs/>
              </w:rPr>
              <w:t>Photograph with signature across (for individuals)</w:t>
            </w:r>
          </w:p>
        </w:tc>
      </w:tr>
      <w:tr w:rsidR="00E00FCD" w:rsidRPr="00E00FCD" w14:paraId="57847A6D" w14:textId="77777777" w:rsidTr="00E4069A">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5DE82" w14:textId="77777777" w:rsidR="00E00FCD" w:rsidRPr="00E00FCD" w:rsidRDefault="00E00FCD" w:rsidP="00E00FCD">
            <w:pPr>
              <w:rPr>
                <w:b/>
                <w:bCs/>
              </w:rPr>
            </w:pPr>
            <w:r w:rsidRPr="00E00FCD">
              <w:rPr>
                <w:b/>
                <w:bCs/>
              </w:rPr>
              <w:t>1</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5ECE7" w14:textId="77777777" w:rsidR="00E00FCD" w:rsidRPr="00E00FCD" w:rsidRDefault="00E00FCD" w:rsidP="00E00FCD">
            <w:pPr>
              <w:rPr>
                <w:b/>
                <w:bCs/>
              </w:rPr>
            </w:pPr>
            <w:r w:rsidRPr="00E00FCD">
              <w:rPr>
                <w:b/>
                <w:bCs/>
              </w:rPr>
              <w:t>{{BORROWER_NAME}} / {{BORROWER_PAN}}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E454B" w14:textId="77777777" w:rsidR="00E00FCD" w:rsidRPr="00E00FCD" w:rsidRDefault="00E00FCD" w:rsidP="00E00FCD">
            <w:pPr>
              <w:rPr>
                <w:b/>
                <w:bCs/>
              </w:rPr>
            </w:pPr>
            <w:r w:rsidRPr="00E00FCD">
              <w:rPr>
                <w:b/>
                <w:bCs/>
              </w:rPr>
              <w:t>{{BORROWER_MOBILE}} / {{BORROWER_EMAIL}}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50CE3" w14:textId="77777777" w:rsidR="00E00FCD" w:rsidRPr="00E00FCD" w:rsidRDefault="00E00FCD" w:rsidP="00E00FCD">
            <w:pPr>
              <w:rPr>
                <w:b/>
                <w:bCs/>
              </w:rPr>
            </w:pPr>
            <w:r w:rsidRPr="00E00FCD">
              <w:rPr>
                <w:b/>
                <w:bCs/>
              </w:rPr>
              <w:t>{{BORROWER_PRESENT_ADDRESS}}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C349C" w14:textId="77777777" w:rsidR="00E00FCD" w:rsidRPr="00E00FCD" w:rsidRDefault="00E00FCD" w:rsidP="00E00FCD">
            <w:pPr>
              <w:rPr>
                <w:b/>
                <w:bCs/>
              </w:rPr>
            </w:pPr>
            <w:r w:rsidRPr="00E00FCD">
              <w:rPr>
                <w:b/>
                <w:bCs/>
              </w:rPr>
              <w:t>{{BORROWER_PERMANENT_ADDRESS}}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B1DD6" w14:textId="77777777" w:rsidR="00E00FCD" w:rsidRPr="00E00FCD" w:rsidRDefault="00E00FCD" w:rsidP="00E00FCD">
            <w:pPr>
              <w:rPr>
                <w:b/>
                <w:bCs/>
              </w:rPr>
            </w:pPr>
          </w:p>
        </w:tc>
      </w:tr>
      <w:tr w:rsidR="00E00FCD" w:rsidRPr="00E00FCD" w14:paraId="6E0E68A1" w14:textId="77777777" w:rsidTr="00E4069A">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97FB7" w14:textId="77777777" w:rsidR="00E00FCD" w:rsidRPr="00E00FCD" w:rsidRDefault="00E00FCD" w:rsidP="00E00FCD">
            <w:pPr>
              <w:rPr>
                <w:b/>
                <w:bCs/>
              </w:rPr>
            </w:pPr>
            <w:r w:rsidRPr="00E00FCD">
              <w:rPr>
                <w:b/>
                <w:bCs/>
              </w:rPr>
              <w:t>2</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55A55" w14:textId="77777777" w:rsidR="00E00FCD" w:rsidRPr="00E00FCD" w:rsidRDefault="00E00FCD" w:rsidP="00E00FCD">
            <w:pPr>
              <w:rPr>
                <w:b/>
                <w:bCs/>
              </w:rPr>
            </w:pPr>
            <w:r w:rsidRPr="00E00FCD">
              <w:rPr>
                <w:b/>
                <w:bCs/>
              </w:rPr>
              <w:t>{{CO_BORROWER_NAME}} / {{CO_BORROWER_PAN}}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75A54" w14:textId="77777777" w:rsidR="00E00FCD" w:rsidRPr="00E00FCD" w:rsidRDefault="00E00FCD" w:rsidP="00E00FCD">
            <w:pPr>
              <w:rPr>
                <w:b/>
                <w:bCs/>
              </w:rPr>
            </w:pPr>
            <w:r w:rsidRPr="00E00FCD">
              <w:rPr>
                <w:b/>
                <w:bCs/>
              </w:rPr>
              <w:t>{{CO_BORROWER_MOBILE}} / {{CO_BORROWER_EMAIL}}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10E20" w14:textId="77777777" w:rsidR="00E00FCD" w:rsidRPr="00E00FCD" w:rsidRDefault="00E00FCD" w:rsidP="00E00FCD">
            <w:pPr>
              <w:rPr>
                <w:b/>
                <w:bCs/>
              </w:rPr>
            </w:pPr>
            <w:r w:rsidRPr="00E00FCD">
              <w:rPr>
                <w:b/>
                <w:bCs/>
              </w:rPr>
              <w:t>{{CO_BORROWER_PRESENT_ADDRESS}}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7B1A6" w14:textId="77777777" w:rsidR="00E00FCD" w:rsidRPr="00E00FCD" w:rsidRDefault="00E00FCD" w:rsidP="00E00FCD">
            <w:pPr>
              <w:rPr>
                <w:b/>
                <w:bCs/>
              </w:rPr>
            </w:pPr>
            <w:r w:rsidRPr="00E00FCD">
              <w:rPr>
                <w:b/>
                <w:bCs/>
              </w:rPr>
              <w:t>{{CO_BORROWER_PERMANENT_ADDRESS}}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706D9" w14:textId="77777777" w:rsidR="00E00FCD" w:rsidRPr="00E00FCD" w:rsidRDefault="00E00FCD" w:rsidP="00E00FCD">
            <w:pPr>
              <w:rPr>
                <w:b/>
                <w:bCs/>
              </w:rPr>
            </w:pPr>
          </w:p>
        </w:tc>
      </w:tr>
      <w:tr w:rsidR="00E00FCD" w:rsidRPr="00E00FCD" w14:paraId="007D266A" w14:textId="77777777" w:rsidTr="00E4069A">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0D25D" w14:textId="77777777" w:rsidR="00E00FCD" w:rsidRPr="00E00FCD" w:rsidRDefault="00E00FCD" w:rsidP="00E00FCD">
            <w:pPr>
              <w:rPr>
                <w:b/>
                <w:bCs/>
              </w:rPr>
            </w:pPr>
            <w:r w:rsidRPr="00E00FCD">
              <w:rPr>
                <w:b/>
                <w:bCs/>
              </w:rPr>
              <w:t>3</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30697" w14:textId="77777777" w:rsidR="00E00FCD" w:rsidRPr="00E00FCD" w:rsidRDefault="00E00FCD" w:rsidP="00E00FCD">
            <w:pPr>
              <w:rPr>
                <w:b/>
                <w:bCs/>
              </w:rPr>
            </w:pPr>
            <w:r w:rsidRPr="00E00FCD">
              <w:rPr>
                <w:b/>
                <w:bCs/>
              </w:rPr>
              <w:t>{{BORROWER_3_NAME}} / {{BORROWER_3_PAN}}</w:t>
            </w:r>
          </w:p>
        </w:tc>
        <w:tc>
          <w:tcPr>
            <w:tcW w:w="17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0894D" w14:textId="77777777" w:rsidR="00E00FCD" w:rsidRPr="00E00FCD" w:rsidRDefault="00E00FCD" w:rsidP="00E00FCD">
            <w:pPr>
              <w:rPr>
                <w:b/>
                <w:bCs/>
              </w:rPr>
            </w:pPr>
            <w:r w:rsidRPr="00E00FCD">
              <w:rPr>
                <w:b/>
                <w:bCs/>
              </w:rPr>
              <w:t>{{BORROWER_3_MOBILE}} / {{BORROWER_3_EMAIL}}</w:t>
            </w:r>
          </w:p>
        </w:tc>
        <w:tc>
          <w:tcPr>
            <w:tcW w:w="18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01C86" w14:textId="77777777" w:rsidR="00E00FCD" w:rsidRPr="00E00FCD" w:rsidRDefault="00E00FCD" w:rsidP="00E00FCD">
            <w:pPr>
              <w:rPr>
                <w:b/>
                <w:bCs/>
              </w:rPr>
            </w:pPr>
            <w:r w:rsidRPr="00E00FCD">
              <w:rPr>
                <w:b/>
                <w:bCs/>
              </w:rPr>
              <w:t>{{BORROWER_3_PRESENT_ADDRESS}}</w:t>
            </w:r>
          </w:p>
        </w:tc>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31A72" w14:textId="77777777" w:rsidR="00E00FCD" w:rsidRPr="00E00FCD" w:rsidRDefault="00E00FCD" w:rsidP="00E00FCD">
            <w:pPr>
              <w:rPr>
                <w:b/>
                <w:bCs/>
              </w:rPr>
            </w:pPr>
            <w:r w:rsidRPr="00E00FCD">
              <w:rPr>
                <w:b/>
                <w:bCs/>
              </w:rPr>
              <w:t>{{BORROWER_3_PERMANENT_ADDRESS}}</w:t>
            </w:r>
          </w:p>
        </w:tc>
        <w:tc>
          <w:tcPr>
            <w:tcW w:w="19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A521F" w14:textId="77777777" w:rsidR="00E00FCD" w:rsidRPr="00E00FCD" w:rsidRDefault="00E00FCD" w:rsidP="00E00FCD">
            <w:pPr>
              <w:rPr>
                <w:b/>
                <w:bCs/>
              </w:rPr>
            </w:pPr>
          </w:p>
        </w:tc>
      </w:tr>
    </w:tbl>
    <w:p w14:paraId="457D6028" w14:textId="77777777" w:rsidR="00E4069A" w:rsidRDefault="00E4069A" w:rsidP="00E00FCD">
      <w:pPr>
        <w:rPr>
          <w:b/>
          <w:bCs/>
        </w:rPr>
      </w:pPr>
    </w:p>
    <w:p w14:paraId="5C3757FE" w14:textId="1F922AB7" w:rsidR="00E00FCD" w:rsidRPr="00E00FCD" w:rsidRDefault="00E00FCD" w:rsidP="00E00FCD">
      <w:pPr>
        <w:rPr>
          <w:b/>
          <w:bCs/>
        </w:rPr>
      </w:pPr>
      <w:r w:rsidRPr="00E00FCD">
        <w:rPr>
          <w:b/>
          <w:bCs/>
        </w:rPr>
        <w:t>SCHEDULE II (Hypothecated Goods)</w:t>
      </w:r>
    </w:p>
    <w:p w14:paraId="5237A0E9" w14:textId="77777777" w:rsidR="00E00FCD" w:rsidRPr="00E00FCD" w:rsidRDefault="00E00FCD" w:rsidP="00E00FCD">
      <w:pPr>
        <w:rPr>
          <w:b/>
          <w:bCs/>
        </w:rPr>
      </w:pPr>
      <w:proofErr w:type="spellStart"/>
      <w:r w:rsidRPr="00E00FCD">
        <w:rPr>
          <w:b/>
          <w:bCs/>
        </w:rPr>
        <w:t>i</w:t>
      </w:r>
      <w:proofErr w:type="spellEnd"/>
      <w:r w:rsidRPr="00E00FCD">
        <w:rPr>
          <w:b/>
          <w:bCs/>
        </w:rPr>
        <w:t>) {{HYPOTHECATED_GOODS_1}}</w:t>
      </w:r>
    </w:p>
    <w:p w14:paraId="7EC969DC" w14:textId="77777777" w:rsidR="00E4069A" w:rsidRDefault="00E4069A" w:rsidP="00E00FCD">
      <w:pPr>
        <w:rPr>
          <w:b/>
          <w:bCs/>
        </w:rPr>
      </w:pPr>
    </w:p>
    <w:p w14:paraId="3B24F6B1" w14:textId="75DEC8C7" w:rsidR="00E00FCD" w:rsidRPr="00E00FCD" w:rsidRDefault="00E00FCD" w:rsidP="00E00FCD">
      <w:pPr>
        <w:rPr>
          <w:b/>
          <w:bCs/>
        </w:rPr>
      </w:pPr>
      <w:r w:rsidRPr="00E00FCD">
        <w:rPr>
          <w:b/>
          <w:bCs/>
        </w:rPr>
        <w:t>ii) {{HYPOTHECATED_GOODS_2}}</w:t>
      </w:r>
    </w:p>
    <w:p w14:paraId="602989CE" w14:textId="77777777" w:rsidR="00E4069A" w:rsidRDefault="00E4069A" w:rsidP="00E00FCD">
      <w:pPr>
        <w:rPr>
          <w:b/>
          <w:bCs/>
        </w:rPr>
      </w:pPr>
    </w:p>
    <w:p w14:paraId="1418BB4C" w14:textId="0FEF0899" w:rsidR="00E00FCD" w:rsidRPr="00E00FCD" w:rsidRDefault="00E00FCD" w:rsidP="00E00FCD">
      <w:pPr>
        <w:rPr>
          <w:b/>
          <w:bCs/>
        </w:rPr>
      </w:pPr>
      <w:r w:rsidRPr="00E00FCD">
        <w:rPr>
          <w:b/>
          <w:bCs/>
        </w:rPr>
        <w:lastRenderedPageBreak/>
        <w:t>iii) {{HYPOTHECATED_GOODS_3}}</w:t>
      </w:r>
    </w:p>
    <w:p w14:paraId="5C925F8E" w14:textId="77777777" w:rsidR="00E4069A" w:rsidRDefault="00E4069A" w:rsidP="00E00FCD">
      <w:pPr>
        <w:rPr>
          <w:b/>
          <w:bCs/>
        </w:rPr>
      </w:pPr>
    </w:p>
    <w:p w14:paraId="13D601AB" w14:textId="349894D4" w:rsidR="00E00FCD" w:rsidRPr="00E00FCD" w:rsidRDefault="00E00FCD" w:rsidP="00E00FCD">
      <w:pPr>
        <w:rPr>
          <w:b/>
          <w:bCs/>
        </w:rPr>
      </w:pPr>
      <w:r w:rsidRPr="00E00FCD">
        <w:rPr>
          <w:b/>
          <w:bCs/>
        </w:rPr>
        <w:t>iv) {{HYPOTHECATED_GOODS_4}}</w:t>
      </w:r>
    </w:p>
    <w:p w14:paraId="2C0AA6A3" w14:textId="77777777" w:rsidR="00E4069A" w:rsidRDefault="00E4069A" w:rsidP="00E00FCD">
      <w:pPr>
        <w:rPr>
          <w:b/>
          <w:bCs/>
        </w:rPr>
      </w:pPr>
    </w:p>
    <w:p w14:paraId="140AB34C" w14:textId="7668C2EB" w:rsidR="00E00FCD" w:rsidRPr="00E00FCD" w:rsidRDefault="00E00FCD" w:rsidP="00E00FCD">
      <w:pPr>
        <w:rPr>
          <w:b/>
          <w:bCs/>
        </w:rPr>
      </w:pPr>
      <w:r w:rsidRPr="00E00FCD">
        <w:rPr>
          <w:b/>
          <w:bCs/>
        </w:rPr>
        <w:t>SCHEDULE III (Rate of Interest)</w:t>
      </w:r>
    </w:p>
    <w:p w14:paraId="657C3BB7" w14:textId="2EC14372" w:rsidR="00E4069A" w:rsidRDefault="002A3BCC" w:rsidP="00E00FCD">
      <w:pPr>
        <w:rPr>
          <w:b/>
          <w:bCs/>
        </w:rPr>
      </w:pP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at present compounded monthly/quarterly/half yearly/annually</w:t>
      </w:r>
    </w:p>
    <w:p w14:paraId="310EDB4D" w14:textId="77777777" w:rsidR="006034A8" w:rsidRPr="00E00FCD" w:rsidRDefault="006034A8" w:rsidP="00E00FCD">
      <w:pPr>
        <w:rPr>
          <w:b/>
          <w:bCs/>
        </w:rPr>
      </w:pPr>
    </w:p>
    <w:p w14:paraId="4E0EED06" w14:textId="77777777" w:rsidR="00E00FCD" w:rsidRDefault="00E00FCD" w:rsidP="00E00FCD">
      <w:pPr>
        <w:rPr>
          <w:b/>
          <w:bCs/>
        </w:rPr>
      </w:pPr>
      <w:r w:rsidRPr="00E00FCD">
        <w:rPr>
          <w:b/>
          <w:bCs/>
        </w:rPr>
        <w:t xml:space="preserve">IN WITNESS WHEREOF the Borrower has set his hand this {{DAY}} day of {{MONTH}} 20{{YEAR_YY}} </w:t>
      </w:r>
    </w:p>
    <w:p w14:paraId="5F8B0D33" w14:textId="77777777" w:rsidR="00E4069A" w:rsidRDefault="00E4069A" w:rsidP="00E00FCD">
      <w:pPr>
        <w:rPr>
          <w:b/>
          <w:bCs/>
        </w:rPr>
      </w:pPr>
    </w:p>
    <w:p w14:paraId="5DD2CE20" w14:textId="77777777" w:rsidR="00E4069A" w:rsidRDefault="00E4069A" w:rsidP="00E00FCD">
      <w:pPr>
        <w:rPr>
          <w:b/>
          <w:bCs/>
        </w:rPr>
      </w:pPr>
    </w:p>
    <w:p w14:paraId="123FA0A0" w14:textId="77777777" w:rsidR="00E4069A" w:rsidRPr="00E00FCD" w:rsidRDefault="00E4069A" w:rsidP="00E00FCD">
      <w:pPr>
        <w:rPr>
          <w:b/>
          <w:bCs/>
        </w:rPr>
      </w:pPr>
    </w:p>
    <w:p w14:paraId="2DA7E96E" w14:textId="77777777" w:rsidR="00E00FCD" w:rsidRPr="00E00FCD" w:rsidRDefault="00E00FCD" w:rsidP="00E00FCD">
      <w:pPr>
        <w:rPr>
          <w:b/>
          <w:bCs/>
        </w:rPr>
      </w:pPr>
      <w:r w:rsidRPr="00E00FCD">
        <w:rPr>
          <w:b/>
          <w:bCs/>
        </w:rPr>
        <w:t>SIGNED AND DELIVERED BY the within named Borrower</w:t>
      </w:r>
    </w:p>
    <w:p w14:paraId="7454EC3C" w14:textId="2C9D08A3" w:rsidR="0048675C" w:rsidRPr="00E00FCD" w:rsidRDefault="0048675C" w:rsidP="00E00FCD"/>
    <w:sectPr w:rsidR="0048675C" w:rsidRPr="00E00FC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ED5B" w14:textId="77777777" w:rsidR="00C67DB6" w:rsidRDefault="00C67DB6" w:rsidP="005F6D83">
      <w:pPr>
        <w:spacing w:after="0" w:line="240" w:lineRule="auto"/>
      </w:pPr>
      <w:r>
        <w:separator/>
      </w:r>
    </w:p>
  </w:endnote>
  <w:endnote w:type="continuationSeparator" w:id="0">
    <w:p w14:paraId="1B0E63F7" w14:textId="77777777" w:rsidR="00C67DB6" w:rsidRDefault="00C67DB6" w:rsidP="005F6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274891"/>
      <w:docPartObj>
        <w:docPartGallery w:val="Page Numbers (Bottom of Page)"/>
        <w:docPartUnique/>
      </w:docPartObj>
    </w:sdtPr>
    <w:sdtContent>
      <w:p w14:paraId="3825BD77" w14:textId="032E6A1D" w:rsidR="005F6D83" w:rsidRDefault="005F6D8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FD57532" w14:textId="77777777" w:rsidR="005F6D83" w:rsidRDefault="005F6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D7E00" w14:textId="77777777" w:rsidR="00C67DB6" w:rsidRDefault="00C67DB6" w:rsidP="005F6D83">
      <w:pPr>
        <w:spacing w:after="0" w:line="240" w:lineRule="auto"/>
      </w:pPr>
      <w:r>
        <w:separator/>
      </w:r>
    </w:p>
  </w:footnote>
  <w:footnote w:type="continuationSeparator" w:id="0">
    <w:p w14:paraId="0BDDADD1" w14:textId="77777777" w:rsidR="00C67DB6" w:rsidRDefault="00C67DB6" w:rsidP="005F6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783"/>
    <w:multiLevelType w:val="multilevel"/>
    <w:tmpl w:val="2E78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09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0D5"/>
    <w:rsid w:val="000C09F6"/>
    <w:rsid w:val="0015008D"/>
    <w:rsid w:val="00186274"/>
    <w:rsid w:val="001B6251"/>
    <w:rsid w:val="002A3BCC"/>
    <w:rsid w:val="00450330"/>
    <w:rsid w:val="0048675C"/>
    <w:rsid w:val="004D01D0"/>
    <w:rsid w:val="005F6D83"/>
    <w:rsid w:val="006034A8"/>
    <w:rsid w:val="007D0771"/>
    <w:rsid w:val="008964BA"/>
    <w:rsid w:val="00991CAB"/>
    <w:rsid w:val="00A125E1"/>
    <w:rsid w:val="00AD09F6"/>
    <w:rsid w:val="00C67DB6"/>
    <w:rsid w:val="00CA002D"/>
    <w:rsid w:val="00E00FCD"/>
    <w:rsid w:val="00E4069A"/>
    <w:rsid w:val="00F650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D71D"/>
  <w15:chartTrackingRefBased/>
  <w15:docId w15:val="{297FB255-3FD6-493B-A901-BE8FF0DB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0D5"/>
    <w:rPr>
      <w:rFonts w:eastAsiaTheme="majorEastAsia" w:cstheme="majorBidi"/>
      <w:color w:val="272727" w:themeColor="text1" w:themeTint="D8"/>
    </w:rPr>
  </w:style>
  <w:style w:type="paragraph" w:styleId="Title">
    <w:name w:val="Title"/>
    <w:basedOn w:val="Normal"/>
    <w:next w:val="Normal"/>
    <w:link w:val="TitleChar"/>
    <w:uiPriority w:val="10"/>
    <w:qFormat/>
    <w:rsid w:val="00F6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0D5"/>
    <w:pPr>
      <w:spacing w:before="160"/>
      <w:jc w:val="center"/>
    </w:pPr>
    <w:rPr>
      <w:i/>
      <w:iCs/>
      <w:color w:val="404040" w:themeColor="text1" w:themeTint="BF"/>
    </w:rPr>
  </w:style>
  <w:style w:type="character" w:customStyle="1" w:styleId="QuoteChar">
    <w:name w:val="Quote Char"/>
    <w:basedOn w:val="DefaultParagraphFont"/>
    <w:link w:val="Quote"/>
    <w:uiPriority w:val="29"/>
    <w:rsid w:val="00F650D5"/>
    <w:rPr>
      <w:i/>
      <w:iCs/>
      <w:color w:val="404040" w:themeColor="text1" w:themeTint="BF"/>
    </w:rPr>
  </w:style>
  <w:style w:type="paragraph" w:styleId="ListParagraph">
    <w:name w:val="List Paragraph"/>
    <w:basedOn w:val="Normal"/>
    <w:uiPriority w:val="34"/>
    <w:qFormat/>
    <w:rsid w:val="00F650D5"/>
    <w:pPr>
      <w:ind w:left="720"/>
      <w:contextualSpacing/>
    </w:pPr>
  </w:style>
  <w:style w:type="character" w:styleId="IntenseEmphasis">
    <w:name w:val="Intense Emphasis"/>
    <w:basedOn w:val="DefaultParagraphFont"/>
    <w:uiPriority w:val="21"/>
    <w:qFormat/>
    <w:rsid w:val="00F650D5"/>
    <w:rPr>
      <w:i/>
      <w:iCs/>
      <w:color w:val="0F4761" w:themeColor="accent1" w:themeShade="BF"/>
    </w:rPr>
  </w:style>
  <w:style w:type="paragraph" w:styleId="IntenseQuote">
    <w:name w:val="Intense Quote"/>
    <w:basedOn w:val="Normal"/>
    <w:next w:val="Normal"/>
    <w:link w:val="IntenseQuoteChar"/>
    <w:uiPriority w:val="30"/>
    <w:qFormat/>
    <w:rsid w:val="00F65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0D5"/>
    <w:rPr>
      <w:i/>
      <w:iCs/>
      <w:color w:val="0F4761" w:themeColor="accent1" w:themeShade="BF"/>
    </w:rPr>
  </w:style>
  <w:style w:type="character" w:styleId="IntenseReference">
    <w:name w:val="Intense Reference"/>
    <w:basedOn w:val="DefaultParagraphFont"/>
    <w:uiPriority w:val="32"/>
    <w:qFormat/>
    <w:rsid w:val="00F650D5"/>
    <w:rPr>
      <w:b/>
      <w:bCs/>
      <w:smallCaps/>
      <w:color w:val="0F4761" w:themeColor="accent1" w:themeShade="BF"/>
      <w:spacing w:val="5"/>
    </w:rPr>
  </w:style>
  <w:style w:type="paragraph" w:styleId="Header">
    <w:name w:val="header"/>
    <w:basedOn w:val="Normal"/>
    <w:link w:val="HeaderChar"/>
    <w:uiPriority w:val="99"/>
    <w:unhideWhenUsed/>
    <w:rsid w:val="005F6D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D83"/>
  </w:style>
  <w:style w:type="paragraph" w:styleId="Footer">
    <w:name w:val="footer"/>
    <w:basedOn w:val="Normal"/>
    <w:link w:val="FooterChar"/>
    <w:uiPriority w:val="99"/>
    <w:unhideWhenUsed/>
    <w:rsid w:val="005F6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5585</TotalTime>
  <Pages>11</Pages>
  <Words>3958</Words>
  <Characters>22566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8</cp:revision>
  <dcterms:created xsi:type="dcterms:W3CDTF">2026-07-30T16:55:00Z</dcterms:created>
  <dcterms:modified xsi:type="dcterms:W3CDTF">2026-09-20T14:34:00Z</dcterms:modified>
</cp:coreProperties>
</file>