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61F86" w14:textId="77777777" w:rsidR="00220AC8" w:rsidRPr="0068433D" w:rsidRDefault="00220AC8" w:rsidP="00220AC8">
      <w:pPr>
        <w:rPr>
          <w:noProof/>
          <w:lang w:val="en-US"/>
        </w:rPr>
      </w:pPr>
    </w:p>
    <w:p w14:paraId="55242800" w14:textId="77777777" w:rsidR="00220AC8" w:rsidRPr="0068433D" w:rsidRDefault="00220AC8" w:rsidP="00220AC8">
      <w:pPr>
        <w:rPr>
          <w:noProof/>
          <w:lang w:val="en-US"/>
        </w:rPr>
      </w:pPr>
    </w:p>
    <w:p w14:paraId="671F7D69" w14:textId="77777777" w:rsidR="004E71B1" w:rsidRPr="0068433D" w:rsidRDefault="004E71B1" w:rsidP="004E71B1">
      <w:pPr>
        <w:rPr>
          <w:rFonts w:eastAsia="SimSun"/>
          <w:lang w:val="en-US"/>
        </w:rPr>
      </w:pPr>
    </w:p>
    <w:p w14:paraId="3E1B1730" w14:textId="77777777" w:rsidR="008814E4" w:rsidRPr="0068433D" w:rsidRDefault="008814E4" w:rsidP="004E71B1">
      <w:pPr>
        <w:rPr>
          <w:rFonts w:eastAsia="SimSun"/>
          <w:lang w:val="en-US"/>
        </w:rPr>
      </w:pPr>
    </w:p>
    <w:p w14:paraId="30555173" w14:textId="77777777" w:rsidR="008814E4" w:rsidRPr="0068433D" w:rsidRDefault="008814E4" w:rsidP="004E71B1">
      <w:pPr>
        <w:rPr>
          <w:rFonts w:eastAsia="SimSun"/>
          <w:lang w:val="en-US"/>
        </w:rPr>
      </w:pPr>
    </w:p>
    <w:p w14:paraId="5422676B" w14:textId="77777777" w:rsidR="008814E4" w:rsidRPr="0068433D" w:rsidRDefault="008814E4" w:rsidP="004E71B1">
      <w:pPr>
        <w:rPr>
          <w:rFonts w:eastAsia="SimSun"/>
          <w:lang w:val="en-US"/>
        </w:rPr>
      </w:pPr>
    </w:p>
    <w:p w14:paraId="46E64804" w14:textId="77777777" w:rsidR="008814E4" w:rsidRPr="0068433D" w:rsidRDefault="008814E4" w:rsidP="004E71B1">
      <w:pPr>
        <w:rPr>
          <w:rFonts w:eastAsia="SimSun"/>
          <w:lang w:val="en-US"/>
        </w:rPr>
      </w:pPr>
    </w:p>
    <w:p w14:paraId="0B659A9F" w14:textId="77777777" w:rsidR="008814E4" w:rsidRPr="0068433D" w:rsidRDefault="008814E4" w:rsidP="004E71B1">
      <w:pPr>
        <w:rPr>
          <w:rFonts w:eastAsia="SimSun"/>
          <w:lang w:val="en-US"/>
        </w:rPr>
      </w:pPr>
    </w:p>
    <w:p w14:paraId="53E97F15" w14:textId="77777777" w:rsidR="004E71B1" w:rsidRPr="0068433D" w:rsidRDefault="00000000" w:rsidP="522F0F56">
      <w:pPr>
        <w:pStyle w:val="Subtitle"/>
        <w:numPr>
          <w:ilvl w:val="0"/>
          <w:numId w:val="0"/>
        </w:numPr>
      </w:pPr>
      <w:bookmarkStart w:id="0" w:name="_Toc142651876"/>
      <w:r w:rsidRPr="0068433D">
        <w:t>Busine</w:t>
      </w:r>
      <w:r w:rsidR="1FAA1129" w:rsidRPr="0068433D">
        <w:t>s</w:t>
      </w:r>
      <w:r w:rsidRPr="0068433D">
        <w:t>s Unit MR</w:t>
      </w:r>
      <w:bookmarkEnd w:id="0"/>
    </w:p>
    <w:bookmarkStart w:id="1" w:name="_Hlk175232424"/>
    <w:p w14:paraId="3FBD20BF" w14:textId="77777777" w:rsidR="004E71B1" w:rsidRPr="0068433D" w:rsidRDefault="00000000" w:rsidP="00A60B26">
      <w:pPr>
        <w:pStyle w:val="Title"/>
        <w:ind w:left="1134" w:right="-9"/>
        <w:rPr>
          <w:noProof/>
          <w:lang w:eastAsia="de-DE"/>
        </w:rPr>
      </w:pPr>
      <w:r w:rsidRPr="0068433D">
        <w:rPr>
          <w:noProof/>
          <w:lang w:eastAsia="de-DE"/>
        </w:rPr>
        <w:fldChar w:fldCharType="begin"/>
      </w:r>
      <w:r w:rsidRPr="0068433D">
        <w:rPr>
          <w:noProof/>
          <w:lang w:eastAsia="de-DE"/>
        </w:rPr>
        <w:instrText xml:space="preserve"> DOCPROPERTY  "Document name"  \* MERGEFORMAT </w:instrText>
      </w:r>
      <w:r w:rsidRPr="0068433D">
        <w:rPr>
          <w:noProof/>
          <w:lang w:eastAsia="de-DE"/>
        </w:rPr>
        <w:fldChar w:fldCharType="separate"/>
      </w:r>
      <w:bookmarkStart w:id="2" w:name="_Hlk175232407"/>
      <w:r w:rsidR="007E64DE" w:rsidRPr="0068433D">
        <w:rPr>
          <w:noProof/>
          <w:lang w:eastAsia="de-DE"/>
        </w:rPr>
        <w:t>Component Specification Template (MR)</w:t>
      </w:r>
      <w:bookmarkEnd w:id="2"/>
      <w:r w:rsidRPr="0068433D">
        <w:rPr>
          <w:noProof/>
          <w:lang w:eastAsia="de-DE"/>
        </w:rPr>
        <w:fldChar w:fldCharType="end"/>
      </w:r>
      <w:bookmarkEnd w:id="1"/>
      <w:r w:rsidRPr="0068433D"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1925F9B7" wp14:editId="60E9A25E">
            <wp:simplePos x="0" y="0"/>
            <wp:positionH relativeFrom="column">
              <wp:posOffset>-52070</wp:posOffset>
            </wp:positionH>
            <wp:positionV relativeFrom="paragraph">
              <wp:posOffset>68580</wp:posOffset>
            </wp:positionV>
            <wp:extent cx="819150" cy="4857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86571" b="-8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bookmarkStart w:id="3" w:name="_Hlk175232766"/>
    <w:p w14:paraId="559E0A3D" w14:textId="1E4B65EF" w:rsidR="004E71B1" w:rsidRPr="00BF647A" w:rsidRDefault="00000000" w:rsidP="004E71B1">
      <w:pPr>
        <w:contextualSpacing/>
        <w:jc w:val="center"/>
        <w:rPr>
          <w:rFonts w:ascii="Calibri" w:eastAsia="SimSun" w:hAnsi="Calibri"/>
          <w:b/>
          <w:spacing w:val="5"/>
          <w:kern w:val="28"/>
          <w:sz w:val="56"/>
          <w:szCs w:val="56"/>
          <w:lang w:val="en-US" w:bidi="he-IL"/>
        </w:rPr>
      </w:pPr>
      <w:sdt>
        <w:sdtPr>
          <w:rPr>
            <w:rFonts w:ascii="Calibri" w:eastAsia="SimSun" w:hAnsi="Calibri"/>
            <w:b/>
            <w:i/>
            <w:iCs/>
            <w:spacing w:val="5"/>
            <w:kern w:val="28"/>
            <w:sz w:val="56"/>
            <w:szCs w:val="56"/>
            <w:lang w:val="en-US" w:bidi="he-IL"/>
          </w:rPr>
          <w:alias w:val="Subject"/>
          <w:id w:val="-1454939256"/>
          <w:placeholder>
            <w:docPart w:val="6414E442CCDD4FBDA0990719F05ECA39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BF647A" w:rsidRPr="00BF647A">
            <w:rPr>
              <w:rFonts w:ascii="Calibri" w:eastAsia="SimSun" w:hAnsi="Calibri"/>
              <w:b/>
              <w:i/>
              <w:iCs/>
              <w:spacing w:val="5"/>
              <w:kern w:val="28"/>
              <w:sz w:val="56"/>
              <w:szCs w:val="56"/>
              <w:lang w:val="en-US" w:bidi="he-IL"/>
            </w:rPr>
            <w:t>Log file handling</w:t>
          </w:r>
        </w:sdtContent>
      </w:sdt>
    </w:p>
    <w:bookmarkEnd w:id="3"/>
    <w:p w14:paraId="2AFBB19C" w14:textId="77777777" w:rsidR="004E71B1" w:rsidRPr="0068433D" w:rsidRDefault="004E71B1" w:rsidP="004E71B1">
      <w:pPr>
        <w:numPr>
          <w:ilvl w:val="1"/>
          <w:numId w:val="0"/>
        </w:numPr>
        <w:spacing w:after="120"/>
        <w:jc w:val="center"/>
        <w:rPr>
          <w:rFonts w:ascii="Calibri" w:eastAsia="SimSun" w:hAnsi="Calibri"/>
          <w:i/>
          <w:iCs/>
          <w:noProof/>
          <w:color w:val="FF0000"/>
          <w:spacing w:val="15"/>
          <w:sz w:val="72"/>
          <w:szCs w:val="72"/>
          <w:lang w:val="en-US" w:bidi="he-IL"/>
        </w:rPr>
      </w:pPr>
    </w:p>
    <w:p w14:paraId="14D97349" w14:textId="77777777" w:rsidR="004E71B1" w:rsidRPr="0068433D" w:rsidRDefault="004E71B1" w:rsidP="004E71B1">
      <w:pPr>
        <w:pStyle w:val="ListParagraph"/>
        <w:tabs>
          <w:tab w:val="left" w:pos="3330"/>
          <w:tab w:val="left" w:pos="4140"/>
        </w:tabs>
        <w:ind w:left="0"/>
        <w:rPr>
          <w:rFonts w:eastAsiaTheme="majorEastAsia" w:cstheme="majorBidi"/>
          <w:i/>
          <w:iCs/>
          <w:noProof/>
          <w:color w:val="0032A3"/>
          <w:spacing w:val="15"/>
          <w:sz w:val="28"/>
          <w:szCs w:val="44"/>
          <w:lang w:val="en-US"/>
        </w:rPr>
      </w:pPr>
      <w:bookmarkStart w:id="4" w:name="_Hlk142469192"/>
    </w:p>
    <w:p w14:paraId="7528612D" w14:textId="77777777" w:rsidR="005364BA" w:rsidRPr="0068433D" w:rsidRDefault="005364BA" w:rsidP="004E71B1">
      <w:pPr>
        <w:pStyle w:val="ListParagraph"/>
        <w:tabs>
          <w:tab w:val="left" w:pos="3330"/>
          <w:tab w:val="left" w:pos="4140"/>
        </w:tabs>
        <w:ind w:left="0"/>
        <w:rPr>
          <w:rFonts w:eastAsiaTheme="majorEastAsia" w:cstheme="majorBidi"/>
          <w:i/>
          <w:iCs/>
          <w:noProof/>
          <w:color w:val="0032A3"/>
          <w:spacing w:val="15"/>
          <w:sz w:val="28"/>
          <w:szCs w:val="44"/>
          <w:lang w:val="en-US"/>
        </w:rPr>
      </w:pPr>
    </w:p>
    <w:p w14:paraId="2924FB41" w14:textId="77777777" w:rsidR="005364BA" w:rsidRPr="0068433D" w:rsidRDefault="005364BA" w:rsidP="004E71B1">
      <w:pPr>
        <w:pStyle w:val="ListParagraph"/>
        <w:tabs>
          <w:tab w:val="left" w:pos="3330"/>
          <w:tab w:val="left" w:pos="4140"/>
        </w:tabs>
        <w:ind w:left="0"/>
        <w:rPr>
          <w:rFonts w:eastAsiaTheme="majorEastAsia" w:cstheme="majorBidi"/>
          <w:i/>
          <w:iCs/>
          <w:noProof/>
          <w:color w:val="0032A3"/>
          <w:spacing w:val="15"/>
          <w:sz w:val="28"/>
          <w:szCs w:val="44"/>
          <w:lang w:val="en-US"/>
        </w:rPr>
      </w:pPr>
    </w:p>
    <w:p w14:paraId="0AC7A27E" w14:textId="77777777" w:rsidR="005364BA" w:rsidRPr="0068433D" w:rsidRDefault="005364BA" w:rsidP="004E71B1">
      <w:pPr>
        <w:pStyle w:val="ListParagraph"/>
        <w:tabs>
          <w:tab w:val="left" w:pos="3330"/>
          <w:tab w:val="left" w:pos="4140"/>
        </w:tabs>
        <w:ind w:left="0"/>
        <w:rPr>
          <w:rFonts w:eastAsiaTheme="majorEastAsia" w:cstheme="majorBidi"/>
          <w:i/>
          <w:iCs/>
          <w:noProof/>
          <w:color w:val="0032A3"/>
          <w:spacing w:val="15"/>
          <w:sz w:val="28"/>
          <w:szCs w:val="44"/>
          <w:lang w:val="en-US"/>
        </w:rPr>
      </w:pPr>
    </w:p>
    <w:p w14:paraId="27B15FE4" w14:textId="77777777" w:rsidR="0075073C" w:rsidRPr="0068433D" w:rsidRDefault="0075073C" w:rsidP="004E71B1">
      <w:pPr>
        <w:pStyle w:val="ListParagraph"/>
        <w:tabs>
          <w:tab w:val="left" w:pos="3330"/>
          <w:tab w:val="left" w:pos="4140"/>
        </w:tabs>
        <w:ind w:left="0"/>
        <w:rPr>
          <w:rFonts w:eastAsiaTheme="majorEastAsia" w:cstheme="majorBidi"/>
          <w:i/>
          <w:iCs/>
          <w:noProof/>
          <w:color w:val="0032A3"/>
          <w:spacing w:val="15"/>
          <w:sz w:val="28"/>
          <w:szCs w:val="44"/>
          <w:lang w:val="en-US"/>
        </w:rPr>
      </w:pPr>
    </w:p>
    <w:p w14:paraId="5AB8766F" w14:textId="77777777" w:rsidR="00D76034" w:rsidRPr="0068433D" w:rsidRDefault="00D76034" w:rsidP="004E71B1">
      <w:pPr>
        <w:pStyle w:val="ListParagraph"/>
        <w:tabs>
          <w:tab w:val="left" w:pos="3330"/>
          <w:tab w:val="left" w:pos="4140"/>
        </w:tabs>
        <w:ind w:left="0"/>
        <w:rPr>
          <w:rFonts w:eastAsiaTheme="majorEastAsia" w:cstheme="majorBidi"/>
          <w:i/>
          <w:iCs/>
          <w:noProof/>
          <w:color w:val="0032A3"/>
          <w:spacing w:val="15"/>
          <w:sz w:val="28"/>
          <w:szCs w:val="44"/>
          <w:lang w:val="en-US"/>
        </w:rPr>
      </w:pPr>
    </w:p>
    <w:p w14:paraId="71A45A89" w14:textId="77777777" w:rsidR="00D76034" w:rsidRPr="0068433D" w:rsidRDefault="00D76034" w:rsidP="004E71B1">
      <w:pPr>
        <w:pStyle w:val="ListParagraph"/>
        <w:tabs>
          <w:tab w:val="left" w:pos="3330"/>
          <w:tab w:val="left" w:pos="4140"/>
        </w:tabs>
        <w:ind w:left="0"/>
        <w:rPr>
          <w:rFonts w:eastAsiaTheme="majorEastAsia" w:cstheme="majorBidi"/>
          <w:i/>
          <w:iCs/>
          <w:noProof/>
          <w:color w:val="0032A3"/>
          <w:spacing w:val="15"/>
          <w:sz w:val="28"/>
          <w:szCs w:val="44"/>
          <w:lang w:val="en-US"/>
        </w:rPr>
      </w:pPr>
    </w:p>
    <w:p w14:paraId="49322E48" w14:textId="77777777" w:rsidR="00D76034" w:rsidRPr="0068433D" w:rsidRDefault="00D76034" w:rsidP="004E71B1">
      <w:pPr>
        <w:pStyle w:val="ListParagraph"/>
        <w:tabs>
          <w:tab w:val="left" w:pos="3330"/>
          <w:tab w:val="left" w:pos="4140"/>
        </w:tabs>
        <w:ind w:left="0"/>
        <w:rPr>
          <w:rFonts w:eastAsiaTheme="majorEastAsia" w:cstheme="majorBidi"/>
          <w:i/>
          <w:iCs/>
          <w:noProof/>
          <w:color w:val="0032A3"/>
          <w:spacing w:val="15"/>
          <w:sz w:val="28"/>
          <w:szCs w:val="44"/>
          <w:lang w:val="en-US"/>
        </w:rPr>
      </w:pPr>
    </w:p>
    <w:p w14:paraId="25266B61" w14:textId="77777777" w:rsidR="004E71B1" w:rsidRPr="0068433D" w:rsidRDefault="00000000" w:rsidP="00A26715">
      <w:pPr>
        <w:pStyle w:val="ListParagraph"/>
        <w:tabs>
          <w:tab w:val="left" w:pos="3330"/>
          <w:tab w:val="left" w:pos="4140"/>
        </w:tabs>
        <w:ind w:left="3402" w:hanging="3402"/>
        <w:rPr>
          <w:rFonts w:eastAsiaTheme="majorEastAsia" w:cstheme="majorBidi"/>
          <w:i/>
          <w:iCs/>
          <w:noProof/>
          <w:color w:val="0032A3"/>
          <w:spacing w:val="15"/>
          <w:sz w:val="28"/>
          <w:szCs w:val="44"/>
          <w:lang w:val="en-US"/>
        </w:rPr>
      </w:pPr>
      <w:r w:rsidRPr="0068433D">
        <w:rPr>
          <w:rFonts w:eastAsiaTheme="majorEastAsia" w:cstheme="majorBidi"/>
          <w:i/>
          <w:iCs/>
          <w:noProof/>
          <w:color w:val="0070C0"/>
          <w:spacing w:val="15"/>
          <w:sz w:val="28"/>
          <w:szCs w:val="44"/>
          <w:lang w:val="en-US"/>
        </w:rPr>
        <w:t>Approver (</w:t>
      </w:r>
      <w:r w:rsidR="00663C30" w:rsidRPr="0068433D">
        <w:rPr>
          <w:rFonts w:eastAsiaTheme="majorEastAsia" w:cstheme="majorBidi"/>
          <w:i/>
          <w:iCs/>
          <w:noProof/>
          <w:color w:val="0070C0"/>
          <w:spacing w:val="15"/>
          <w:sz w:val="28"/>
          <w:szCs w:val="44"/>
          <w:lang w:val="en-US"/>
        </w:rPr>
        <w:t>User</w:t>
      </w:r>
      <w:r w:rsidRPr="0068433D">
        <w:rPr>
          <w:rFonts w:eastAsiaTheme="majorEastAsia" w:cstheme="majorBidi"/>
          <w:i/>
          <w:iCs/>
          <w:noProof/>
          <w:color w:val="0070C0"/>
          <w:spacing w:val="15"/>
          <w:sz w:val="28"/>
          <w:szCs w:val="44"/>
          <w:lang w:val="en-US"/>
        </w:rPr>
        <w:t>):</w:t>
      </w:r>
      <w:r w:rsidRPr="0068433D">
        <w:rPr>
          <w:rFonts w:eastAsiaTheme="majorEastAsia" w:cstheme="majorBidi"/>
          <w:i/>
          <w:iCs/>
          <w:noProof/>
          <w:color w:val="0032A3"/>
          <w:spacing w:val="15"/>
          <w:sz w:val="28"/>
          <w:szCs w:val="44"/>
          <w:lang w:val="en-US"/>
        </w:rPr>
        <w:tab/>
      </w:r>
      <w:r w:rsidR="007E64DE" w:rsidRPr="006512AC">
        <w:rPr>
          <w:rFonts w:eastAsiaTheme="majorEastAsia" w:cstheme="majorBidi"/>
          <w:i/>
          <w:iCs/>
          <w:noProof/>
          <w:color w:val="0070C0"/>
          <w:spacing w:val="15"/>
          <w:sz w:val="28"/>
          <w:szCs w:val="44"/>
          <w:lang w:val="en-US"/>
        </w:rPr>
        <w:t xml:space="preserve">Component Engineer, </w:t>
      </w:r>
      <w:r w:rsidR="00A26715" w:rsidRPr="006512AC">
        <w:rPr>
          <w:rFonts w:eastAsiaTheme="majorEastAsia" w:cstheme="majorBidi"/>
          <w:i/>
          <w:iCs/>
          <w:noProof/>
          <w:color w:val="0070C0"/>
          <w:spacing w:val="15"/>
          <w:sz w:val="28"/>
          <w:szCs w:val="44"/>
          <w:lang w:val="en-US"/>
        </w:rPr>
        <w:t>Subsystem Owner</w:t>
      </w:r>
    </w:p>
    <w:bookmarkEnd w:id="4"/>
    <w:p w14:paraId="4DF23F4E" w14:textId="77777777" w:rsidR="004E71B1" w:rsidRPr="0068433D" w:rsidRDefault="00000000" w:rsidP="004E71B1">
      <w:pPr>
        <w:pStyle w:val="ListParagraph"/>
        <w:tabs>
          <w:tab w:val="left" w:pos="3330"/>
          <w:tab w:val="left" w:pos="4140"/>
        </w:tabs>
        <w:ind w:left="0"/>
        <w:rPr>
          <w:rFonts w:eastAsiaTheme="majorEastAsia" w:cstheme="majorBidi"/>
          <w:i/>
          <w:iCs/>
          <w:noProof/>
          <w:color w:val="0032A3"/>
          <w:spacing w:val="15"/>
          <w:sz w:val="28"/>
          <w:szCs w:val="44"/>
          <w:lang w:val="en-US"/>
        </w:rPr>
      </w:pPr>
      <w:r w:rsidRPr="0068433D">
        <w:rPr>
          <w:rFonts w:eastAsiaTheme="majorEastAsia" w:cstheme="majorBidi"/>
          <w:i/>
          <w:iCs/>
          <w:noProof/>
          <w:color w:val="0070C0"/>
          <w:spacing w:val="15"/>
          <w:sz w:val="28"/>
          <w:szCs w:val="44"/>
          <w:lang w:val="en-US"/>
        </w:rPr>
        <w:t>Approver (</w:t>
      </w:r>
      <w:r w:rsidR="00663C30" w:rsidRPr="0068433D">
        <w:rPr>
          <w:rFonts w:eastAsiaTheme="majorEastAsia" w:cstheme="majorBidi"/>
          <w:i/>
          <w:iCs/>
          <w:noProof/>
          <w:color w:val="0070C0"/>
          <w:spacing w:val="15"/>
          <w:sz w:val="28"/>
          <w:szCs w:val="44"/>
          <w:lang w:val="en-US"/>
        </w:rPr>
        <w:t>Accountable</w:t>
      </w:r>
      <w:r w:rsidRPr="0068433D">
        <w:rPr>
          <w:rFonts w:eastAsiaTheme="majorEastAsia" w:cstheme="majorBidi"/>
          <w:i/>
          <w:iCs/>
          <w:noProof/>
          <w:color w:val="0070C0"/>
          <w:spacing w:val="15"/>
          <w:sz w:val="28"/>
          <w:szCs w:val="44"/>
          <w:lang w:val="en-US"/>
        </w:rPr>
        <w:t>):</w:t>
      </w:r>
      <w:r w:rsidRPr="0068433D">
        <w:rPr>
          <w:rFonts w:eastAsiaTheme="majorEastAsia" w:cstheme="majorBidi"/>
          <w:i/>
          <w:iCs/>
          <w:noProof/>
          <w:color w:val="0032A3"/>
          <w:spacing w:val="15"/>
          <w:sz w:val="28"/>
          <w:szCs w:val="44"/>
          <w:lang w:val="en-US"/>
        </w:rPr>
        <w:tab/>
      </w:r>
      <w:r w:rsidR="007E64DE" w:rsidRPr="006512AC">
        <w:rPr>
          <w:rFonts w:eastAsiaTheme="majorEastAsia" w:cstheme="majorBidi"/>
          <w:i/>
          <w:iCs/>
          <w:noProof/>
          <w:color w:val="0070C0"/>
          <w:spacing w:val="15"/>
          <w:sz w:val="28"/>
          <w:szCs w:val="44"/>
          <w:lang w:val="en-US"/>
        </w:rPr>
        <w:t>Component Engineer Manager</w:t>
      </w:r>
    </w:p>
    <w:p w14:paraId="61736FB9" w14:textId="77777777" w:rsidR="00220AC8" w:rsidRPr="0068433D" w:rsidRDefault="00220AC8" w:rsidP="00220AC8">
      <w:pPr>
        <w:rPr>
          <w:rFonts w:cstheme="minorHAnsi"/>
          <w:noProof/>
          <w:szCs w:val="22"/>
          <w:lang w:val="en-US"/>
        </w:rPr>
      </w:pPr>
    </w:p>
    <w:p w14:paraId="71DC91E6" w14:textId="73BCEA0F" w:rsidR="00965972" w:rsidRPr="00BF647A" w:rsidRDefault="00000000" w:rsidP="00BF647A">
      <w:pPr>
        <w:rPr>
          <w:rFonts w:ascii="Calibri" w:hAnsi="Calibri"/>
          <w:color w:val="800080"/>
          <w:lang w:val="en-US"/>
        </w:rPr>
      </w:pPr>
      <w:r w:rsidRPr="0068433D">
        <w:rPr>
          <w:lang w:val="en-US"/>
        </w:rPr>
        <w:br w:type="page"/>
      </w:r>
    </w:p>
    <w:sdt>
      <w:sdtPr>
        <w:rPr>
          <w:rFonts w:asciiTheme="minorHAnsi" w:eastAsia="Times New Roman" w:hAnsiTheme="minorHAnsi" w:cs="Times New Roman"/>
          <w:color w:val="auto"/>
          <w:sz w:val="22"/>
          <w:szCs w:val="22"/>
          <w:lang w:val="nl-NL"/>
        </w:rPr>
        <w:id w:val="1765438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3C6709" w14:textId="77777777" w:rsidR="004E71B1" w:rsidRPr="0068433D" w:rsidRDefault="00000000" w:rsidP="00C77DD5">
          <w:pPr>
            <w:pStyle w:val="TOCHeading"/>
            <w:rPr>
              <w:rFonts w:cs="Calibri"/>
              <w:color w:val="CC0066"/>
              <w:szCs w:val="22"/>
            </w:rPr>
          </w:pPr>
          <w:r w:rsidRPr="0068433D">
            <w:t>Table of Contents</w:t>
          </w:r>
        </w:p>
        <w:p w14:paraId="20964922" w14:textId="75435435" w:rsidR="00BF647A" w:rsidRDefault="00000000">
          <w:pPr>
            <w:pStyle w:val="TOC1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/>
              <w14:ligatures w14:val="standardContextual"/>
            </w:rPr>
          </w:pPr>
          <w:r w:rsidRPr="0068433D">
            <w:rPr>
              <w:bCs w:val="0"/>
              <w:lang w:val="en-US"/>
            </w:rPr>
            <w:fldChar w:fldCharType="begin"/>
          </w:r>
          <w:r w:rsidRPr="0068433D">
            <w:rPr>
              <w:bCs w:val="0"/>
              <w:lang w:val="en-US"/>
            </w:rPr>
            <w:instrText xml:space="preserve"> TOC \o "1-3" \h \z \u </w:instrText>
          </w:r>
          <w:r w:rsidRPr="0068433D">
            <w:rPr>
              <w:bCs w:val="0"/>
              <w:lang w:val="en-US"/>
            </w:rPr>
            <w:fldChar w:fldCharType="separate"/>
          </w:r>
          <w:hyperlink w:anchor="_Toc198912731" w:history="1">
            <w:r w:rsidR="00BF647A" w:rsidRPr="00712238">
              <w:rPr>
                <w:rStyle w:val="Hyperlink"/>
                <w:noProof/>
                <w:lang w:bidi="he-IL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  <w14:props3d w14:extrusionH="0" w14:contourW="0" w14:prstMaterial="warmMatte"/>
              </w:rPr>
              <w:t>1.</w:t>
            </w:r>
            <w:r w:rsidR="00BF647A" w:rsidRPr="00712238">
              <w:rPr>
                <w:rStyle w:val="Hyperlink"/>
                <w:noProof/>
                <w:lang w:bidi="he-IL"/>
              </w:rPr>
              <w:t xml:space="preserve"> Introduction</w:t>
            </w:r>
            <w:r w:rsidR="00BF647A">
              <w:rPr>
                <w:noProof/>
                <w:webHidden/>
              </w:rPr>
              <w:tab/>
            </w:r>
            <w:r w:rsidR="00BF647A">
              <w:rPr>
                <w:noProof/>
                <w:webHidden/>
              </w:rPr>
              <w:fldChar w:fldCharType="begin"/>
            </w:r>
            <w:r w:rsidR="00BF647A">
              <w:rPr>
                <w:noProof/>
                <w:webHidden/>
              </w:rPr>
              <w:instrText xml:space="preserve"> PAGEREF _Toc198912731 \h </w:instrText>
            </w:r>
            <w:r w:rsidR="00BF647A">
              <w:rPr>
                <w:noProof/>
                <w:webHidden/>
              </w:rPr>
            </w:r>
            <w:r w:rsidR="00BF647A">
              <w:rPr>
                <w:noProof/>
                <w:webHidden/>
              </w:rPr>
              <w:fldChar w:fldCharType="separate"/>
            </w:r>
            <w:r w:rsidR="00BF647A">
              <w:rPr>
                <w:noProof/>
                <w:webHidden/>
              </w:rPr>
              <w:t>3</w:t>
            </w:r>
            <w:r w:rsidR="00BF647A">
              <w:rPr>
                <w:noProof/>
                <w:webHidden/>
              </w:rPr>
              <w:fldChar w:fldCharType="end"/>
            </w:r>
          </w:hyperlink>
        </w:p>
        <w:p w14:paraId="40806163" w14:textId="111D52B7" w:rsidR="00BF647A" w:rsidRDefault="00000000">
          <w:pPr>
            <w:pStyle w:val="TOC1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/>
              <w14:ligatures w14:val="standardContextual"/>
            </w:rPr>
          </w:pPr>
          <w:hyperlink w:anchor="_Toc198912732" w:history="1">
            <w:r w:rsidR="00BF647A" w:rsidRPr="00712238">
              <w:rPr>
                <w:rStyle w:val="Hyperlink"/>
                <w:noProof/>
                <w:lang w:bidi="he-IL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  <w14:props3d w14:extrusionH="0" w14:contourW="0" w14:prstMaterial="warmMatte"/>
              </w:rPr>
              <w:t>2.</w:t>
            </w:r>
            <w:r w:rsidR="00BF647A" w:rsidRPr="00712238">
              <w:rPr>
                <w:rStyle w:val="Hyperlink"/>
                <w:noProof/>
                <w:lang w:bidi="he-IL"/>
              </w:rPr>
              <w:t xml:space="preserve"> Component Overview</w:t>
            </w:r>
            <w:r w:rsidR="00BF647A">
              <w:rPr>
                <w:noProof/>
                <w:webHidden/>
              </w:rPr>
              <w:tab/>
            </w:r>
            <w:r w:rsidR="00BF647A">
              <w:rPr>
                <w:noProof/>
                <w:webHidden/>
              </w:rPr>
              <w:fldChar w:fldCharType="begin"/>
            </w:r>
            <w:r w:rsidR="00BF647A">
              <w:rPr>
                <w:noProof/>
                <w:webHidden/>
              </w:rPr>
              <w:instrText xml:space="preserve"> PAGEREF _Toc198912732 \h </w:instrText>
            </w:r>
            <w:r w:rsidR="00BF647A">
              <w:rPr>
                <w:noProof/>
                <w:webHidden/>
              </w:rPr>
            </w:r>
            <w:r w:rsidR="00BF647A">
              <w:rPr>
                <w:noProof/>
                <w:webHidden/>
              </w:rPr>
              <w:fldChar w:fldCharType="separate"/>
            </w:r>
            <w:r w:rsidR="00BF647A">
              <w:rPr>
                <w:noProof/>
                <w:webHidden/>
              </w:rPr>
              <w:t>5</w:t>
            </w:r>
            <w:r w:rsidR="00BF647A">
              <w:rPr>
                <w:noProof/>
                <w:webHidden/>
              </w:rPr>
              <w:fldChar w:fldCharType="end"/>
            </w:r>
          </w:hyperlink>
        </w:p>
        <w:p w14:paraId="1824EA1C" w14:textId="3A743B2D" w:rsidR="00BF647A" w:rsidRDefault="00000000">
          <w:pPr>
            <w:pStyle w:val="TOC2"/>
            <w:rPr>
              <w:rFonts w:eastAsiaTheme="minorEastAsia" w:cstheme="minorBidi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912733" w:history="1">
            <w:r w:rsidR="00BF647A" w:rsidRPr="00712238">
              <w:rPr>
                <w:rStyle w:val="Hyperlink"/>
                <w:noProof/>
                <w:lang w:bidi="he-IL"/>
              </w:rPr>
              <w:t>2.1. Product Perspective</w:t>
            </w:r>
            <w:r w:rsidR="00BF647A">
              <w:rPr>
                <w:noProof/>
                <w:webHidden/>
              </w:rPr>
              <w:tab/>
            </w:r>
            <w:r w:rsidR="00BF647A">
              <w:rPr>
                <w:noProof/>
                <w:webHidden/>
              </w:rPr>
              <w:fldChar w:fldCharType="begin"/>
            </w:r>
            <w:r w:rsidR="00BF647A">
              <w:rPr>
                <w:noProof/>
                <w:webHidden/>
              </w:rPr>
              <w:instrText xml:space="preserve"> PAGEREF _Toc198912733 \h </w:instrText>
            </w:r>
            <w:r w:rsidR="00BF647A">
              <w:rPr>
                <w:noProof/>
                <w:webHidden/>
              </w:rPr>
            </w:r>
            <w:r w:rsidR="00BF647A">
              <w:rPr>
                <w:noProof/>
                <w:webHidden/>
              </w:rPr>
              <w:fldChar w:fldCharType="separate"/>
            </w:r>
            <w:r w:rsidR="00BF647A">
              <w:rPr>
                <w:noProof/>
                <w:webHidden/>
              </w:rPr>
              <w:t>5</w:t>
            </w:r>
            <w:r w:rsidR="00BF647A">
              <w:rPr>
                <w:noProof/>
                <w:webHidden/>
              </w:rPr>
              <w:fldChar w:fldCharType="end"/>
            </w:r>
          </w:hyperlink>
        </w:p>
        <w:p w14:paraId="5B35F12A" w14:textId="509B1030" w:rsidR="00BF647A" w:rsidRDefault="00000000">
          <w:pPr>
            <w:pStyle w:val="TOC2"/>
            <w:rPr>
              <w:rFonts w:eastAsiaTheme="minorEastAsia" w:cstheme="minorBidi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912734" w:history="1">
            <w:r w:rsidR="00BF647A" w:rsidRPr="00712238">
              <w:rPr>
                <w:rStyle w:val="Hyperlink"/>
                <w:noProof/>
                <w:lang w:bidi="he-IL"/>
              </w:rPr>
              <w:t>2.2. Product Functions_v1</w:t>
            </w:r>
            <w:r w:rsidR="00BF647A">
              <w:rPr>
                <w:noProof/>
                <w:webHidden/>
              </w:rPr>
              <w:tab/>
            </w:r>
            <w:r w:rsidR="00BF647A">
              <w:rPr>
                <w:noProof/>
                <w:webHidden/>
              </w:rPr>
              <w:fldChar w:fldCharType="begin"/>
            </w:r>
            <w:r w:rsidR="00BF647A">
              <w:rPr>
                <w:noProof/>
                <w:webHidden/>
              </w:rPr>
              <w:instrText xml:space="preserve"> PAGEREF _Toc198912734 \h </w:instrText>
            </w:r>
            <w:r w:rsidR="00BF647A">
              <w:rPr>
                <w:noProof/>
                <w:webHidden/>
              </w:rPr>
            </w:r>
            <w:r w:rsidR="00BF647A">
              <w:rPr>
                <w:noProof/>
                <w:webHidden/>
              </w:rPr>
              <w:fldChar w:fldCharType="separate"/>
            </w:r>
            <w:r w:rsidR="00BF647A">
              <w:rPr>
                <w:noProof/>
                <w:webHidden/>
              </w:rPr>
              <w:t>5</w:t>
            </w:r>
            <w:r w:rsidR="00BF647A">
              <w:rPr>
                <w:noProof/>
                <w:webHidden/>
              </w:rPr>
              <w:fldChar w:fldCharType="end"/>
            </w:r>
          </w:hyperlink>
        </w:p>
        <w:p w14:paraId="3F71AC8D" w14:textId="015B4ECA" w:rsidR="00BF647A" w:rsidRDefault="00000000">
          <w:pPr>
            <w:pStyle w:val="TOC2"/>
            <w:rPr>
              <w:rFonts w:eastAsiaTheme="minorEastAsia" w:cstheme="minorBidi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912735" w:history="1">
            <w:r w:rsidR="00BF647A" w:rsidRPr="00712238">
              <w:rPr>
                <w:rStyle w:val="Hyperlink"/>
                <w:noProof/>
                <w:lang w:bidi="he-IL"/>
              </w:rPr>
              <w:t>2.3. File types_v2</w:t>
            </w:r>
            <w:r w:rsidR="00BF647A">
              <w:rPr>
                <w:noProof/>
                <w:webHidden/>
              </w:rPr>
              <w:tab/>
            </w:r>
            <w:r w:rsidR="00BF647A">
              <w:rPr>
                <w:noProof/>
                <w:webHidden/>
              </w:rPr>
              <w:fldChar w:fldCharType="begin"/>
            </w:r>
            <w:r w:rsidR="00BF647A">
              <w:rPr>
                <w:noProof/>
                <w:webHidden/>
              </w:rPr>
              <w:instrText xml:space="preserve"> PAGEREF _Toc198912735 \h </w:instrText>
            </w:r>
            <w:r w:rsidR="00BF647A">
              <w:rPr>
                <w:noProof/>
                <w:webHidden/>
              </w:rPr>
            </w:r>
            <w:r w:rsidR="00BF647A">
              <w:rPr>
                <w:noProof/>
                <w:webHidden/>
              </w:rPr>
              <w:fldChar w:fldCharType="separate"/>
            </w:r>
            <w:r w:rsidR="00BF647A">
              <w:rPr>
                <w:noProof/>
                <w:webHidden/>
              </w:rPr>
              <w:t>5</w:t>
            </w:r>
            <w:r w:rsidR="00BF647A">
              <w:rPr>
                <w:noProof/>
                <w:webHidden/>
              </w:rPr>
              <w:fldChar w:fldCharType="end"/>
            </w:r>
          </w:hyperlink>
        </w:p>
        <w:p w14:paraId="06F58454" w14:textId="2BAE1ED8" w:rsidR="00BF647A" w:rsidRDefault="00000000">
          <w:pPr>
            <w:pStyle w:val="TOC2"/>
            <w:rPr>
              <w:rFonts w:eastAsiaTheme="minorEastAsia" w:cstheme="minorBidi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912736" w:history="1">
            <w:r w:rsidR="00BF647A" w:rsidRPr="00712238">
              <w:rPr>
                <w:rStyle w:val="Hyperlink"/>
                <w:noProof/>
                <w:lang w:bidi="he-IL"/>
              </w:rPr>
              <w:t>2.4. General constraints</w:t>
            </w:r>
            <w:r w:rsidR="00BF647A">
              <w:rPr>
                <w:noProof/>
                <w:webHidden/>
              </w:rPr>
              <w:tab/>
            </w:r>
            <w:r w:rsidR="00BF647A">
              <w:rPr>
                <w:noProof/>
                <w:webHidden/>
              </w:rPr>
              <w:fldChar w:fldCharType="begin"/>
            </w:r>
            <w:r w:rsidR="00BF647A">
              <w:rPr>
                <w:noProof/>
                <w:webHidden/>
              </w:rPr>
              <w:instrText xml:space="preserve"> PAGEREF _Toc198912736 \h </w:instrText>
            </w:r>
            <w:r w:rsidR="00BF647A">
              <w:rPr>
                <w:noProof/>
                <w:webHidden/>
              </w:rPr>
            </w:r>
            <w:r w:rsidR="00BF647A">
              <w:rPr>
                <w:noProof/>
                <w:webHidden/>
              </w:rPr>
              <w:fldChar w:fldCharType="separate"/>
            </w:r>
            <w:r w:rsidR="00BF647A">
              <w:rPr>
                <w:noProof/>
                <w:webHidden/>
              </w:rPr>
              <w:t>6</w:t>
            </w:r>
            <w:r w:rsidR="00BF647A">
              <w:rPr>
                <w:noProof/>
                <w:webHidden/>
              </w:rPr>
              <w:fldChar w:fldCharType="end"/>
            </w:r>
          </w:hyperlink>
        </w:p>
        <w:p w14:paraId="13E23B99" w14:textId="7A6D5B16" w:rsidR="00BF647A" w:rsidRDefault="00000000">
          <w:pPr>
            <w:pStyle w:val="TOC2"/>
            <w:rPr>
              <w:rFonts w:eastAsiaTheme="minorEastAsia" w:cstheme="minorBidi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912737" w:history="1">
            <w:r w:rsidR="00BF647A" w:rsidRPr="00712238">
              <w:rPr>
                <w:rStyle w:val="Hyperlink"/>
                <w:noProof/>
                <w:lang w:bidi="he-IL"/>
              </w:rPr>
              <w:t>2.5. Assumptions and Dependencies_v1</w:t>
            </w:r>
            <w:r w:rsidR="00BF647A">
              <w:rPr>
                <w:noProof/>
                <w:webHidden/>
              </w:rPr>
              <w:tab/>
            </w:r>
            <w:r w:rsidR="00BF647A">
              <w:rPr>
                <w:noProof/>
                <w:webHidden/>
              </w:rPr>
              <w:fldChar w:fldCharType="begin"/>
            </w:r>
            <w:r w:rsidR="00BF647A">
              <w:rPr>
                <w:noProof/>
                <w:webHidden/>
              </w:rPr>
              <w:instrText xml:space="preserve"> PAGEREF _Toc198912737 \h </w:instrText>
            </w:r>
            <w:r w:rsidR="00BF647A">
              <w:rPr>
                <w:noProof/>
                <w:webHidden/>
              </w:rPr>
            </w:r>
            <w:r w:rsidR="00BF647A">
              <w:rPr>
                <w:noProof/>
                <w:webHidden/>
              </w:rPr>
              <w:fldChar w:fldCharType="separate"/>
            </w:r>
            <w:r w:rsidR="00BF647A">
              <w:rPr>
                <w:noProof/>
                <w:webHidden/>
              </w:rPr>
              <w:t>6</w:t>
            </w:r>
            <w:r w:rsidR="00BF647A">
              <w:rPr>
                <w:noProof/>
                <w:webHidden/>
              </w:rPr>
              <w:fldChar w:fldCharType="end"/>
            </w:r>
          </w:hyperlink>
        </w:p>
        <w:p w14:paraId="69150F15" w14:textId="3B6E0842" w:rsidR="00BF647A" w:rsidRDefault="00000000">
          <w:pPr>
            <w:pStyle w:val="TOC1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/>
              <w14:ligatures w14:val="standardContextual"/>
            </w:rPr>
          </w:pPr>
          <w:hyperlink w:anchor="_Toc198912738" w:history="1">
            <w:r w:rsidR="00BF647A" w:rsidRPr="00712238">
              <w:rPr>
                <w:rStyle w:val="Hyperlink"/>
                <w:noProof/>
                <w:lang w:bidi="he-IL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  <w14:props3d w14:extrusionH="0" w14:contourW="0" w14:prstMaterial="warmMatte"/>
              </w:rPr>
              <w:t>3.</w:t>
            </w:r>
            <w:r w:rsidR="00BF647A" w:rsidRPr="00712238">
              <w:rPr>
                <w:rStyle w:val="Hyperlink"/>
                <w:noProof/>
                <w:lang w:bidi="he-IL"/>
              </w:rPr>
              <w:t xml:space="preserve"> Specifications</w:t>
            </w:r>
            <w:r w:rsidR="00BF647A">
              <w:rPr>
                <w:noProof/>
                <w:webHidden/>
              </w:rPr>
              <w:tab/>
            </w:r>
            <w:r w:rsidR="00BF647A">
              <w:rPr>
                <w:noProof/>
                <w:webHidden/>
              </w:rPr>
              <w:fldChar w:fldCharType="begin"/>
            </w:r>
            <w:r w:rsidR="00BF647A">
              <w:rPr>
                <w:noProof/>
                <w:webHidden/>
              </w:rPr>
              <w:instrText xml:space="preserve"> PAGEREF _Toc198912738 \h </w:instrText>
            </w:r>
            <w:r w:rsidR="00BF647A">
              <w:rPr>
                <w:noProof/>
                <w:webHidden/>
              </w:rPr>
            </w:r>
            <w:r w:rsidR="00BF647A">
              <w:rPr>
                <w:noProof/>
                <w:webHidden/>
              </w:rPr>
              <w:fldChar w:fldCharType="separate"/>
            </w:r>
            <w:r w:rsidR="00BF647A">
              <w:rPr>
                <w:noProof/>
                <w:webHidden/>
              </w:rPr>
              <w:t>8</w:t>
            </w:r>
            <w:r w:rsidR="00BF647A">
              <w:rPr>
                <w:noProof/>
                <w:webHidden/>
              </w:rPr>
              <w:fldChar w:fldCharType="end"/>
            </w:r>
          </w:hyperlink>
        </w:p>
        <w:p w14:paraId="67F082CD" w14:textId="1B96DA2E" w:rsidR="00BF647A" w:rsidRDefault="00000000">
          <w:pPr>
            <w:pStyle w:val="TOC2"/>
            <w:rPr>
              <w:rFonts w:eastAsiaTheme="minorEastAsia" w:cstheme="minorBidi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912739" w:history="1">
            <w:r w:rsidR="00BF647A" w:rsidRPr="00712238">
              <w:rPr>
                <w:rStyle w:val="Hyperlink"/>
                <w:noProof/>
                <w:lang w:bidi="he-IL"/>
              </w:rPr>
              <w:t>3.1. Functional Specifications</w:t>
            </w:r>
            <w:r w:rsidR="00BF647A">
              <w:rPr>
                <w:noProof/>
                <w:webHidden/>
              </w:rPr>
              <w:tab/>
            </w:r>
            <w:r w:rsidR="00BF647A">
              <w:rPr>
                <w:noProof/>
                <w:webHidden/>
              </w:rPr>
              <w:fldChar w:fldCharType="begin"/>
            </w:r>
            <w:r w:rsidR="00BF647A">
              <w:rPr>
                <w:noProof/>
                <w:webHidden/>
              </w:rPr>
              <w:instrText xml:space="preserve"> PAGEREF _Toc198912739 \h </w:instrText>
            </w:r>
            <w:r w:rsidR="00BF647A">
              <w:rPr>
                <w:noProof/>
                <w:webHidden/>
              </w:rPr>
            </w:r>
            <w:r w:rsidR="00BF647A">
              <w:rPr>
                <w:noProof/>
                <w:webHidden/>
              </w:rPr>
              <w:fldChar w:fldCharType="separate"/>
            </w:r>
            <w:r w:rsidR="00BF647A">
              <w:rPr>
                <w:noProof/>
                <w:webHidden/>
              </w:rPr>
              <w:t>8</w:t>
            </w:r>
            <w:r w:rsidR="00BF647A">
              <w:rPr>
                <w:noProof/>
                <w:webHidden/>
              </w:rPr>
              <w:fldChar w:fldCharType="end"/>
            </w:r>
          </w:hyperlink>
        </w:p>
        <w:p w14:paraId="10D6DB13" w14:textId="057BCB9F" w:rsidR="00BF647A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912740" w:history="1">
            <w:r w:rsidR="00BF647A" w:rsidRPr="00712238">
              <w:rPr>
                <w:rStyle w:val="Hyperlink"/>
                <w:noProof/>
                <w:lang w:bidi="he-IL"/>
              </w:rPr>
              <w:t>3.1.1. Daily check on new log file.</w:t>
            </w:r>
            <w:r w:rsidR="00BF647A">
              <w:rPr>
                <w:noProof/>
                <w:webHidden/>
              </w:rPr>
              <w:tab/>
            </w:r>
            <w:r w:rsidR="00BF647A">
              <w:rPr>
                <w:noProof/>
                <w:webHidden/>
              </w:rPr>
              <w:fldChar w:fldCharType="begin"/>
            </w:r>
            <w:r w:rsidR="00BF647A">
              <w:rPr>
                <w:noProof/>
                <w:webHidden/>
              </w:rPr>
              <w:instrText xml:space="preserve"> PAGEREF _Toc198912740 \h </w:instrText>
            </w:r>
            <w:r w:rsidR="00BF647A">
              <w:rPr>
                <w:noProof/>
                <w:webHidden/>
              </w:rPr>
            </w:r>
            <w:r w:rsidR="00BF647A">
              <w:rPr>
                <w:noProof/>
                <w:webHidden/>
              </w:rPr>
              <w:fldChar w:fldCharType="separate"/>
            </w:r>
            <w:r w:rsidR="00BF647A">
              <w:rPr>
                <w:noProof/>
                <w:webHidden/>
              </w:rPr>
              <w:t>8</w:t>
            </w:r>
            <w:r w:rsidR="00BF647A">
              <w:rPr>
                <w:noProof/>
                <w:webHidden/>
              </w:rPr>
              <w:fldChar w:fldCharType="end"/>
            </w:r>
          </w:hyperlink>
        </w:p>
        <w:p w14:paraId="1D9F3142" w14:textId="00CA5A1E" w:rsidR="00BF647A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912741" w:history="1">
            <w:r w:rsidR="00BF647A" w:rsidRPr="00712238">
              <w:rPr>
                <w:rStyle w:val="Hyperlink"/>
                <w:noProof/>
                <w:lang w:bidi="he-IL"/>
              </w:rPr>
              <w:t>3.1.2. Daily deletion of obsolete logfiles._v2</w:t>
            </w:r>
            <w:r w:rsidR="00BF647A">
              <w:rPr>
                <w:noProof/>
                <w:webHidden/>
              </w:rPr>
              <w:tab/>
            </w:r>
            <w:r w:rsidR="00BF647A">
              <w:rPr>
                <w:noProof/>
                <w:webHidden/>
              </w:rPr>
              <w:fldChar w:fldCharType="begin"/>
            </w:r>
            <w:r w:rsidR="00BF647A">
              <w:rPr>
                <w:noProof/>
                <w:webHidden/>
              </w:rPr>
              <w:instrText xml:space="preserve"> PAGEREF _Toc198912741 \h </w:instrText>
            </w:r>
            <w:r w:rsidR="00BF647A">
              <w:rPr>
                <w:noProof/>
                <w:webHidden/>
              </w:rPr>
            </w:r>
            <w:r w:rsidR="00BF647A">
              <w:rPr>
                <w:noProof/>
                <w:webHidden/>
              </w:rPr>
              <w:fldChar w:fldCharType="separate"/>
            </w:r>
            <w:r w:rsidR="00BF647A">
              <w:rPr>
                <w:noProof/>
                <w:webHidden/>
              </w:rPr>
              <w:t>9</w:t>
            </w:r>
            <w:r w:rsidR="00BF647A">
              <w:rPr>
                <w:noProof/>
                <w:webHidden/>
              </w:rPr>
              <w:fldChar w:fldCharType="end"/>
            </w:r>
          </w:hyperlink>
        </w:p>
        <w:p w14:paraId="7F318425" w14:textId="13D9216B" w:rsidR="00BF647A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912742" w:history="1">
            <w:r w:rsidR="00BF647A" w:rsidRPr="00712238">
              <w:rPr>
                <w:rStyle w:val="Hyperlink"/>
                <w:noProof/>
                <w:lang w:bidi="he-IL"/>
              </w:rPr>
              <w:t>3.1.3. Order of execution</w:t>
            </w:r>
            <w:r w:rsidR="00BF647A">
              <w:rPr>
                <w:noProof/>
                <w:webHidden/>
              </w:rPr>
              <w:tab/>
            </w:r>
            <w:r w:rsidR="00BF647A">
              <w:rPr>
                <w:noProof/>
                <w:webHidden/>
              </w:rPr>
              <w:fldChar w:fldCharType="begin"/>
            </w:r>
            <w:r w:rsidR="00BF647A">
              <w:rPr>
                <w:noProof/>
                <w:webHidden/>
              </w:rPr>
              <w:instrText xml:space="preserve"> PAGEREF _Toc198912742 \h </w:instrText>
            </w:r>
            <w:r w:rsidR="00BF647A">
              <w:rPr>
                <w:noProof/>
                <w:webHidden/>
              </w:rPr>
            </w:r>
            <w:r w:rsidR="00BF647A">
              <w:rPr>
                <w:noProof/>
                <w:webHidden/>
              </w:rPr>
              <w:fldChar w:fldCharType="separate"/>
            </w:r>
            <w:r w:rsidR="00BF647A">
              <w:rPr>
                <w:noProof/>
                <w:webHidden/>
              </w:rPr>
              <w:t>9</w:t>
            </w:r>
            <w:r w:rsidR="00BF647A">
              <w:rPr>
                <w:noProof/>
                <w:webHidden/>
              </w:rPr>
              <w:fldChar w:fldCharType="end"/>
            </w:r>
          </w:hyperlink>
        </w:p>
        <w:p w14:paraId="29A7711C" w14:textId="4B5050D0" w:rsidR="00BF647A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912743" w:history="1">
            <w:r w:rsidR="00BF647A" w:rsidRPr="00712238">
              <w:rPr>
                <w:rStyle w:val="Hyperlink"/>
                <w:noProof/>
                <w:lang w:bidi="he-IL"/>
              </w:rPr>
              <w:t>3.1.4. Order of execution_v1</w:t>
            </w:r>
            <w:r w:rsidR="00BF647A">
              <w:rPr>
                <w:noProof/>
                <w:webHidden/>
              </w:rPr>
              <w:tab/>
            </w:r>
            <w:r w:rsidR="00BF647A">
              <w:rPr>
                <w:noProof/>
                <w:webHidden/>
              </w:rPr>
              <w:fldChar w:fldCharType="begin"/>
            </w:r>
            <w:r w:rsidR="00BF647A">
              <w:rPr>
                <w:noProof/>
                <w:webHidden/>
              </w:rPr>
              <w:instrText xml:space="preserve"> PAGEREF _Toc198912743 \h </w:instrText>
            </w:r>
            <w:r w:rsidR="00BF647A">
              <w:rPr>
                <w:noProof/>
                <w:webHidden/>
              </w:rPr>
            </w:r>
            <w:r w:rsidR="00BF647A">
              <w:rPr>
                <w:noProof/>
                <w:webHidden/>
              </w:rPr>
              <w:fldChar w:fldCharType="separate"/>
            </w:r>
            <w:r w:rsidR="00BF647A">
              <w:rPr>
                <w:noProof/>
                <w:webHidden/>
              </w:rPr>
              <w:t>10</w:t>
            </w:r>
            <w:r w:rsidR="00BF647A">
              <w:rPr>
                <w:noProof/>
                <w:webHidden/>
              </w:rPr>
              <w:fldChar w:fldCharType="end"/>
            </w:r>
          </w:hyperlink>
        </w:p>
        <w:p w14:paraId="17AB07C8" w14:textId="516698EF" w:rsidR="00BF647A" w:rsidRDefault="00000000">
          <w:pPr>
            <w:pStyle w:val="TOC2"/>
            <w:rPr>
              <w:rFonts w:eastAsiaTheme="minorEastAsia" w:cstheme="minorBidi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912744" w:history="1">
            <w:r w:rsidR="00BF647A" w:rsidRPr="00712238">
              <w:rPr>
                <w:rStyle w:val="Hyperlink"/>
                <w:noProof/>
                <w:lang w:bidi="he-IL"/>
              </w:rPr>
              <w:t>3.2. Essential Specifications</w:t>
            </w:r>
            <w:r w:rsidR="00BF647A">
              <w:rPr>
                <w:noProof/>
                <w:webHidden/>
              </w:rPr>
              <w:tab/>
            </w:r>
            <w:r w:rsidR="00BF647A">
              <w:rPr>
                <w:noProof/>
                <w:webHidden/>
              </w:rPr>
              <w:fldChar w:fldCharType="begin"/>
            </w:r>
            <w:r w:rsidR="00BF647A">
              <w:rPr>
                <w:noProof/>
                <w:webHidden/>
              </w:rPr>
              <w:instrText xml:space="preserve"> PAGEREF _Toc198912744 \h </w:instrText>
            </w:r>
            <w:r w:rsidR="00BF647A">
              <w:rPr>
                <w:noProof/>
                <w:webHidden/>
              </w:rPr>
            </w:r>
            <w:r w:rsidR="00BF647A">
              <w:rPr>
                <w:noProof/>
                <w:webHidden/>
              </w:rPr>
              <w:fldChar w:fldCharType="separate"/>
            </w:r>
            <w:r w:rsidR="00BF647A">
              <w:rPr>
                <w:noProof/>
                <w:webHidden/>
              </w:rPr>
              <w:t>10</w:t>
            </w:r>
            <w:r w:rsidR="00BF647A">
              <w:rPr>
                <w:noProof/>
                <w:webHidden/>
              </w:rPr>
              <w:fldChar w:fldCharType="end"/>
            </w:r>
          </w:hyperlink>
        </w:p>
        <w:p w14:paraId="17563782" w14:textId="4981E93E" w:rsidR="00BF647A" w:rsidRDefault="00000000">
          <w:pPr>
            <w:pStyle w:val="TOC2"/>
            <w:rPr>
              <w:rFonts w:eastAsiaTheme="minorEastAsia" w:cstheme="minorBidi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912745" w:history="1">
            <w:r w:rsidR="00BF647A" w:rsidRPr="00712238">
              <w:rPr>
                <w:rStyle w:val="Hyperlink"/>
                <w:noProof/>
                <w:lang w:bidi="he-IL"/>
              </w:rPr>
              <w:t>3.3. Non-Functional Specifications</w:t>
            </w:r>
            <w:r w:rsidR="00BF647A">
              <w:rPr>
                <w:noProof/>
                <w:webHidden/>
              </w:rPr>
              <w:tab/>
            </w:r>
            <w:r w:rsidR="00BF647A">
              <w:rPr>
                <w:noProof/>
                <w:webHidden/>
              </w:rPr>
              <w:fldChar w:fldCharType="begin"/>
            </w:r>
            <w:r w:rsidR="00BF647A">
              <w:rPr>
                <w:noProof/>
                <w:webHidden/>
              </w:rPr>
              <w:instrText xml:space="preserve"> PAGEREF _Toc198912745 \h </w:instrText>
            </w:r>
            <w:r w:rsidR="00BF647A">
              <w:rPr>
                <w:noProof/>
                <w:webHidden/>
              </w:rPr>
            </w:r>
            <w:r w:rsidR="00BF647A">
              <w:rPr>
                <w:noProof/>
                <w:webHidden/>
              </w:rPr>
              <w:fldChar w:fldCharType="separate"/>
            </w:r>
            <w:r w:rsidR="00BF647A">
              <w:rPr>
                <w:noProof/>
                <w:webHidden/>
              </w:rPr>
              <w:t>10</w:t>
            </w:r>
            <w:r w:rsidR="00BF647A">
              <w:rPr>
                <w:noProof/>
                <w:webHidden/>
              </w:rPr>
              <w:fldChar w:fldCharType="end"/>
            </w:r>
          </w:hyperlink>
        </w:p>
        <w:p w14:paraId="619C4460" w14:textId="18C6A14F" w:rsidR="00BF647A" w:rsidRDefault="00000000">
          <w:pPr>
            <w:pStyle w:val="TOC2"/>
            <w:rPr>
              <w:rFonts w:eastAsiaTheme="minorEastAsia" w:cstheme="minorBidi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912746" w:history="1">
            <w:r w:rsidR="00BF647A" w:rsidRPr="00712238">
              <w:rPr>
                <w:rStyle w:val="Hyperlink"/>
                <w:noProof/>
                <w:lang w:bidi="he-IL"/>
              </w:rPr>
              <w:t>3.4. Compliance Specification</w:t>
            </w:r>
            <w:r w:rsidR="00BF647A">
              <w:rPr>
                <w:noProof/>
                <w:webHidden/>
              </w:rPr>
              <w:tab/>
            </w:r>
            <w:r w:rsidR="00BF647A">
              <w:rPr>
                <w:noProof/>
                <w:webHidden/>
              </w:rPr>
              <w:fldChar w:fldCharType="begin"/>
            </w:r>
            <w:r w:rsidR="00BF647A">
              <w:rPr>
                <w:noProof/>
                <w:webHidden/>
              </w:rPr>
              <w:instrText xml:space="preserve"> PAGEREF _Toc198912746 \h </w:instrText>
            </w:r>
            <w:r w:rsidR="00BF647A">
              <w:rPr>
                <w:noProof/>
                <w:webHidden/>
              </w:rPr>
            </w:r>
            <w:r w:rsidR="00BF647A">
              <w:rPr>
                <w:noProof/>
                <w:webHidden/>
              </w:rPr>
              <w:fldChar w:fldCharType="separate"/>
            </w:r>
            <w:r w:rsidR="00BF647A">
              <w:rPr>
                <w:noProof/>
                <w:webHidden/>
              </w:rPr>
              <w:t>11</w:t>
            </w:r>
            <w:r w:rsidR="00BF647A">
              <w:rPr>
                <w:noProof/>
                <w:webHidden/>
              </w:rPr>
              <w:fldChar w:fldCharType="end"/>
            </w:r>
          </w:hyperlink>
        </w:p>
        <w:p w14:paraId="42F80206" w14:textId="63AE1A32" w:rsidR="00BF647A" w:rsidRDefault="00000000">
          <w:pPr>
            <w:pStyle w:val="TOC1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/>
              <w14:ligatures w14:val="standardContextual"/>
            </w:rPr>
          </w:pPr>
          <w:hyperlink w:anchor="_Toc198912747" w:history="1">
            <w:r w:rsidR="00BF647A" w:rsidRPr="00712238">
              <w:rPr>
                <w:rStyle w:val="Hyperlink"/>
                <w:noProof/>
                <w:lang w:bidi="he-IL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  <w14:props3d w14:extrusionH="0" w14:contourW="0" w14:prstMaterial="warmMatte"/>
              </w:rPr>
              <w:t>4.</w:t>
            </w:r>
            <w:r w:rsidR="00BF647A" w:rsidRPr="00712238">
              <w:rPr>
                <w:rStyle w:val="Hyperlink"/>
                <w:noProof/>
                <w:lang w:bidi="he-IL"/>
              </w:rPr>
              <w:t xml:space="preserve"> Component Traceability</w:t>
            </w:r>
            <w:r w:rsidR="00BF647A">
              <w:rPr>
                <w:noProof/>
                <w:webHidden/>
              </w:rPr>
              <w:tab/>
            </w:r>
            <w:r w:rsidR="00BF647A">
              <w:rPr>
                <w:noProof/>
                <w:webHidden/>
              </w:rPr>
              <w:fldChar w:fldCharType="begin"/>
            </w:r>
            <w:r w:rsidR="00BF647A">
              <w:rPr>
                <w:noProof/>
                <w:webHidden/>
              </w:rPr>
              <w:instrText xml:space="preserve"> PAGEREF _Toc198912747 \h </w:instrText>
            </w:r>
            <w:r w:rsidR="00BF647A">
              <w:rPr>
                <w:noProof/>
                <w:webHidden/>
              </w:rPr>
            </w:r>
            <w:r w:rsidR="00BF647A">
              <w:rPr>
                <w:noProof/>
                <w:webHidden/>
              </w:rPr>
              <w:fldChar w:fldCharType="separate"/>
            </w:r>
            <w:r w:rsidR="00BF647A">
              <w:rPr>
                <w:noProof/>
                <w:webHidden/>
              </w:rPr>
              <w:t>12</w:t>
            </w:r>
            <w:r w:rsidR="00BF647A">
              <w:rPr>
                <w:noProof/>
                <w:webHidden/>
              </w:rPr>
              <w:fldChar w:fldCharType="end"/>
            </w:r>
          </w:hyperlink>
        </w:p>
        <w:p w14:paraId="3F727047" w14:textId="0472798C" w:rsidR="00BF647A" w:rsidRDefault="00000000">
          <w:pPr>
            <w:pStyle w:val="TOC1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/>
              <w14:ligatures w14:val="standardContextual"/>
            </w:rPr>
          </w:pPr>
          <w:hyperlink w:anchor="_Toc198912748" w:history="1">
            <w:r w:rsidR="00BF647A" w:rsidRPr="0071223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  <w14:props3d w14:extrusionH="0" w14:contourW="0" w14:prstMaterial="warmMatte"/>
              </w:rPr>
              <w:t>5.</w:t>
            </w:r>
            <w:r w:rsidR="00BF647A" w:rsidRPr="00712238">
              <w:rPr>
                <w:rStyle w:val="Hyperlink"/>
                <w:noProof/>
              </w:rPr>
              <w:t xml:space="preserve"> Document History</w:t>
            </w:r>
            <w:r w:rsidR="00BF647A">
              <w:rPr>
                <w:noProof/>
                <w:webHidden/>
              </w:rPr>
              <w:tab/>
            </w:r>
            <w:r w:rsidR="00BF647A">
              <w:rPr>
                <w:noProof/>
                <w:webHidden/>
              </w:rPr>
              <w:fldChar w:fldCharType="begin"/>
            </w:r>
            <w:r w:rsidR="00BF647A">
              <w:rPr>
                <w:noProof/>
                <w:webHidden/>
              </w:rPr>
              <w:instrText xml:space="preserve"> PAGEREF _Toc198912748 \h </w:instrText>
            </w:r>
            <w:r w:rsidR="00BF647A">
              <w:rPr>
                <w:noProof/>
                <w:webHidden/>
              </w:rPr>
            </w:r>
            <w:r w:rsidR="00BF647A">
              <w:rPr>
                <w:noProof/>
                <w:webHidden/>
              </w:rPr>
              <w:fldChar w:fldCharType="separate"/>
            </w:r>
            <w:r w:rsidR="00BF647A">
              <w:rPr>
                <w:noProof/>
                <w:webHidden/>
              </w:rPr>
              <w:t>13</w:t>
            </w:r>
            <w:r w:rsidR="00BF647A">
              <w:rPr>
                <w:noProof/>
                <w:webHidden/>
              </w:rPr>
              <w:fldChar w:fldCharType="end"/>
            </w:r>
          </w:hyperlink>
        </w:p>
        <w:p w14:paraId="07AA4D0B" w14:textId="244A344D" w:rsidR="004E71B1" w:rsidRPr="0068433D" w:rsidRDefault="00000000" w:rsidP="004E71B1">
          <w:pPr>
            <w:rPr>
              <w:b/>
              <w:bCs/>
              <w:noProof/>
              <w:lang w:val="en-US"/>
            </w:rPr>
          </w:pPr>
          <w:r w:rsidRPr="0068433D">
            <w:rPr>
              <w:rFonts w:ascii="Calibri" w:hAnsi="Calibri"/>
              <w:bCs/>
              <w:szCs w:val="24"/>
              <w:lang w:val="en-US"/>
            </w:rPr>
            <w:fldChar w:fldCharType="end"/>
          </w:r>
        </w:p>
      </w:sdtContent>
    </w:sdt>
    <w:p w14:paraId="2B5A55FF" w14:textId="77777777" w:rsidR="004E71B1" w:rsidRPr="0068433D" w:rsidRDefault="00000000" w:rsidP="004E71B1">
      <w:pPr>
        <w:rPr>
          <w:rFonts w:eastAsiaTheme="minorHAnsi" w:cstheme="minorHAnsi"/>
          <w:color w:val="0070C0"/>
          <w:kern w:val="28"/>
          <w:sz w:val="24"/>
          <w:szCs w:val="24"/>
          <w:lang w:val="en-US"/>
        </w:rPr>
      </w:pPr>
      <w:r w:rsidRPr="0068433D">
        <w:rPr>
          <w:rFonts w:eastAsiaTheme="minorHAnsi" w:cstheme="minorHAnsi"/>
          <w:bCs/>
          <w:kern w:val="28"/>
          <w:sz w:val="24"/>
          <w:szCs w:val="24"/>
          <w:lang w:val="en-US"/>
        </w:rPr>
        <w:br w:type="page"/>
      </w:r>
    </w:p>
    <w:p w14:paraId="2CF587BD" w14:textId="77777777" w:rsidR="00BF647A" w:rsidRPr="001A46FC" w:rsidRDefault="00BF647A" w:rsidP="00BF647A">
      <w:pPr>
        <w:pStyle w:val="Heading1"/>
        <w:rPr>
          <w:lang w:eastAsia="en-US" w:bidi="he-IL"/>
        </w:rPr>
      </w:pPr>
      <w:bookmarkStart w:id="5" w:name="_Toc83999126"/>
      <w:bookmarkStart w:id="6" w:name="_Toc83999482"/>
      <w:bookmarkStart w:id="7" w:name="_Toc83999499"/>
      <w:bookmarkStart w:id="8" w:name="_Toc83999566"/>
      <w:bookmarkStart w:id="9" w:name="_Toc83999583"/>
      <w:bookmarkStart w:id="10" w:name="_Toc83999617"/>
      <w:bookmarkStart w:id="11" w:name="_Toc83999633"/>
      <w:bookmarkStart w:id="12" w:name="_Toc83999675"/>
      <w:bookmarkStart w:id="13" w:name="_Toc83999706"/>
      <w:bookmarkStart w:id="14" w:name="_Toc83999725"/>
      <w:bookmarkStart w:id="15" w:name="_Toc83999744"/>
      <w:bookmarkStart w:id="16" w:name="_Toc83999769"/>
      <w:bookmarkStart w:id="17" w:name="_Toc83999794"/>
      <w:bookmarkStart w:id="18" w:name="_Toc83999813"/>
      <w:bookmarkStart w:id="19" w:name="_Toc83999832"/>
      <w:bookmarkStart w:id="20" w:name="_Toc83999851"/>
      <w:bookmarkStart w:id="21" w:name="_Toc84000031"/>
      <w:bookmarkStart w:id="22" w:name="_Toc84000056"/>
      <w:bookmarkStart w:id="23" w:name="_Toc84000081"/>
      <w:bookmarkStart w:id="24" w:name="_Toc84007090"/>
      <w:bookmarkStart w:id="25" w:name="_Toc84007109"/>
      <w:bookmarkStart w:id="26" w:name="_Toc84007128"/>
      <w:bookmarkStart w:id="27" w:name="_Toc84007153"/>
      <w:bookmarkStart w:id="28" w:name="_Toc84007178"/>
      <w:bookmarkStart w:id="29" w:name="_Toc84007197"/>
      <w:bookmarkStart w:id="30" w:name="_Toc84007228"/>
      <w:bookmarkStart w:id="31" w:name="_Toc84007247"/>
      <w:bookmarkStart w:id="32" w:name="_Toc84007263"/>
      <w:bookmarkStart w:id="33" w:name="_Toc84007282"/>
      <w:bookmarkStart w:id="34" w:name="_Toc84008654"/>
      <w:bookmarkStart w:id="35" w:name="_Toc84244948"/>
      <w:bookmarkStart w:id="36" w:name="_Toc84244969"/>
      <w:bookmarkStart w:id="37" w:name="_Toc84244988"/>
      <w:bookmarkStart w:id="38" w:name="_Toc84245743"/>
      <w:bookmarkStart w:id="39" w:name="_Toc84245907"/>
      <w:bookmarkStart w:id="40" w:name="_Toc84245926"/>
      <w:bookmarkStart w:id="41" w:name="_Toc84245945"/>
      <w:bookmarkStart w:id="42" w:name="_Toc84246003"/>
      <w:bookmarkStart w:id="43" w:name="_Toc84255829"/>
      <w:bookmarkStart w:id="44" w:name="_Toc84255863"/>
      <w:bookmarkStart w:id="45" w:name="_Toc84255898"/>
      <w:bookmarkStart w:id="46" w:name="_Toc84255932"/>
      <w:bookmarkStart w:id="47" w:name="_Toc84255966"/>
      <w:bookmarkStart w:id="48" w:name="_Toc84257687"/>
      <w:bookmarkStart w:id="49" w:name="_Toc84257709"/>
      <w:bookmarkStart w:id="50" w:name="_Toc84257746"/>
      <w:bookmarkStart w:id="51" w:name="_Toc84273225"/>
      <w:bookmarkStart w:id="52" w:name="_Toc84273254"/>
      <w:bookmarkStart w:id="53" w:name="_Toc84273283"/>
      <w:bookmarkStart w:id="54" w:name="_Toc84273312"/>
      <w:bookmarkStart w:id="55" w:name="_Toc84274507"/>
      <w:bookmarkStart w:id="56" w:name="_Toc84328317"/>
      <w:bookmarkStart w:id="57" w:name="_Toc83999127"/>
      <w:bookmarkStart w:id="58" w:name="_Toc83999483"/>
      <w:bookmarkStart w:id="59" w:name="_Toc83999500"/>
      <w:bookmarkStart w:id="60" w:name="_Toc83999567"/>
      <w:bookmarkStart w:id="61" w:name="_Toc83999584"/>
      <w:bookmarkStart w:id="62" w:name="_Toc83999618"/>
      <w:bookmarkStart w:id="63" w:name="_Toc83999634"/>
      <w:bookmarkStart w:id="64" w:name="_Toc83999676"/>
      <w:bookmarkStart w:id="65" w:name="_Toc83999707"/>
      <w:bookmarkStart w:id="66" w:name="_Toc83999726"/>
      <w:bookmarkStart w:id="67" w:name="_Toc83999745"/>
      <w:bookmarkStart w:id="68" w:name="_Toc83999770"/>
      <w:bookmarkStart w:id="69" w:name="_Toc83999795"/>
      <w:bookmarkStart w:id="70" w:name="_Toc83999814"/>
      <w:bookmarkStart w:id="71" w:name="_Toc83999833"/>
      <w:bookmarkStart w:id="72" w:name="_Toc83999852"/>
      <w:bookmarkStart w:id="73" w:name="_Toc84000032"/>
      <w:bookmarkStart w:id="74" w:name="_Toc84000057"/>
      <w:bookmarkStart w:id="75" w:name="_Toc84000082"/>
      <w:bookmarkStart w:id="76" w:name="_Toc84007091"/>
      <w:bookmarkStart w:id="77" w:name="_Toc84007110"/>
      <w:bookmarkStart w:id="78" w:name="_Toc84007129"/>
      <w:bookmarkStart w:id="79" w:name="_Toc84007154"/>
      <w:bookmarkStart w:id="80" w:name="_Toc84007179"/>
      <w:bookmarkStart w:id="81" w:name="_Toc84007198"/>
      <w:bookmarkStart w:id="82" w:name="_Toc84007229"/>
      <w:bookmarkStart w:id="83" w:name="_Toc84007248"/>
      <w:bookmarkStart w:id="84" w:name="_Toc84007264"/>
      <w:bookmarkStart w:id="85" w:name="_Toc84007283"/>
      <w:bookmarkStart w:id="86" w:name="_Toc84008655"/>
      <w:bookmarkStart w:id="87" w:name="_Toc84244949"/>
      <w:bookmarkStart w:id="88" w:name="_Toc84244970"/>
      <w:bookmarkStart w:id="89" w:name="_Toc84244989"/>
      <w:bookmarkStart w:id="90" w:name="_Toc84245744"/>
      <w:bookmarkStart w:id="91" w:name="_Toc84245908"/>
      <w:bookmarkStart w:id="92" w:name="_Toc84245927"/>
      <w:bookmarkStart w:id="93" w:name="_Toc84245946"/>
      <w:bookmarkStart w:id="94" w:name="_Toc84246004"/>
      <w:bookmarkStart w:id="95" w:name="_Toc84255830"/>
      <w:bookmarkStart w:id="96" w:name="_Toc84255864"/>
      <w:bookmarkStart w:id="97" w:name="_Toc84255899"/>
      <w:bookmarkStart w:id="98" w:name="_Toc84255933"/>
      <w:bookmarkStart w:id="99" w:name="_Toc84255967"/>
      <w:bookmarkStart w:id="100" w:name="_Toc84257688"/>
      <w:bookmarkStart w:id="101" w:name="_Toc84257710"/>
      <w:bookmarkStart w:id="102" w:name="_Toc84257747"/>
      <w:bookmarkStart w:id="103" w:name="_Toc84273226"/>
      <w:bookmarkStart w:id="104" w:name="_Toc84273255"/>
      <w:bookmarkStart w:id="105" w:name="_Toc84273284"/>
      <w:bookmarkStart w:id="106" w:name="_Toc84273313"/>
      <w:bookmarkStart w:id="107" w:name="_Toc84274508"/>
      <w:bookmarkStart w:id="108" w:name="_Toc84328318"/>
      <w:bookmarkStart w:id="109" w:name="_Toc83999128"/>
      <w:bookmarkStart w:id="110" w:name="_Toc83999484"/>
      <w:bookmarkStart w:id="111" w:name="_Toc83999501"/>
      <w:bookmarkStart w:id="112" w:name="_Toc83999568"/>
      <w:bookmarkStart w:id="113" w:name="_Toc83999585"/>
      <w:bookmarkStart w:id="114" w:name="_Toc83999619"/>
      <w:bookmarkStart w:id="115" w:name="_Toc83999635"/>
      <w:bookmarkStart w:id="116" w:name="_Toc83999677"/>
      <w:bookmarkStart w:id="117" w:name="_Toc83999708"/>
      <w:bookmarkStart w:id="118" w:name="_Toc83999727"/>
      <w:bookmarkStart w:id="119" w:name="_Toc83999746"/>
      <w:bookmarkStart w:id="120" w:name="_Toc83999771"/>
      <w:bookmarkStart w:id="121" w:name="_Toc83999796"/>
      <w:bookmarkStart w:id="122" w:name="_Toc83999815"/>
      <w:bookmarkStart w:id="123" w:name="_Toc83999834"/>
      <w:bookmarkStart w:id="124" w:name="_Toc83999853"/>
      <w:bookmarkStart w:id="125" w:name="_Toc84000033"/>
      <w:bookmarkStart w:id="126" w:name="_Toc84000058"/>
      <w:bookmarkStart w:id="127" w:name="_Toc84000083"/>
      <w:bookmarkStart w:id="128" w:name="_Toc84007092"/>
      <w:bookmarkStart w:id="129" w:name="_Toc84007111"/>
      <w:bookmarkStart w:id="130" w:name="_Toc84007130"/>
      <w:bookmarkStart w:id="131" w:name="_Toc84007155"/>
      <w:bookmarkStart w:id="132" w:name="_Toc84007180"/>
      <w:bookmarkStart w:id="133" w:name="_Toc84007199"/>
      <w:bookmarkStart w:id="134" w:name="_Toc84007230"/>
      <w:bookmarkStart w:id="135" w:name="_Toc84007249"/>
      <w:bookmarkStart w:id="136" w:name="_Toc84007265"/>
      <w:bookmarkStart w:id="137" w:name="_Toc84007284"/>
      <w:bookmarkStart w:id="138" w:name="_Toc84008656"/>
      <w:bookmarkStart w:id="139" w:name="_Toc84244950"/>
      <w:bookmarkStart w:id="140" w:name="_Toc84244971"/>
      <w:bookmarkStart w:id="141" w:name="_Toc84244990"/>
      <w:bookmarkStart w:id="142" w:name="_Toc84245745"/>
      <w:bookmarkStart w:id="143" w:name="_Toc84245909"/>
      <w:bookmarkStart w:id="144" w:name="_Toc84245928"/>
      <w:bookmarkStart w:id="145" w:name="_Toc84245947"/>
      <w:bookmarkStart w:id="146" w:name="_Toc84246005"/>
      <w:bookmarkStart w:id="147" w:name="_Toc84255831"/>
      <w:bookmarkStart w:id="148" w:name="_Toc84255865"/>
      <w:bookmarkStart w:id="149" w:name="_Toc84255900"/>
      <w:bookmarkStart w:id="150" w:name="_Toc84255934"/>
      <w:bookmarkStart w:id="151" w:name="_Toc84255968"/>
      <w:bookmarkStart w:id="152" w:name="_Toc84257689"/>
      <w:bookmarkStart w:id="153" w:name="_Toc84257711"/>
      <w:bookmarkStart w:id="154" w:name="_Toc84257748"/>
      <w:bookmarkStart w:id="155" w:name="_Toc84273227"/>
      <w:bookmarkStart w:id="156" w:name="_Toc84273256"/>
      <w:bookmarkStart w:id="157" w:name="_Toc84273285"/>
      <w:bookmarkStart w:id="158" w:name="_Toc84273314"/>
      <w:bookmarkStart w:id="159" w:name="_Toc84274509"/>
      <w:bookmarkStart w:id="160" w:name="_Toc84328319"/>
      <w:bookmarkStart w:id="161" w:name="_Toc83999129"/>
      <w:bookmarkStart w:id="162" w:name="_Toc83999485"/>
      <w:bookmarkStart w:id="163" w:name="_Toc83999502"/>
      <w:bookmarkStart w:id="164" w:name="_Toc83999569"/>
      <w:bookmarkStart w:id="165" w:name="_Toc83999586"/>
      <w:bookmarkStart w:id="166" w:name="_Toc83999620"/>
      <w:bookmarkStart w:id="167" w:name="_Toc83999636"/>
      <w:bookmarkStart w:id="168" w:name="_Toc83999678"/>
      <w:bookmarkStart w:id="169" w:name="_Toc83999709"/>
      <w:bookmarkStart w:id="170" w:name="_Toc83999728"/>
      <w:bookmarkStart w:id="171" w:name="_Toc83999747"/>
      <w:bookmarkStart w:id="172" w:name="_Toc83999772"/>
      <w:bookmarkStart w:id="173" w:name="_Toc83999797"/>
      <w:bookmarkStart w:id="174" w:name="_Toc83999816"/>
      <w:bookmarkStart w:id="175" w:name="_Toc83999835"/>
      <w:bookmarkStart w:id="176" w:name="_Toc83999854"/>
      <w:bookmarkStart w:id="177" w:name="_Toc84000034"/>
      <w:bookmarkStart w:id="178" w:name="_Toc84000059"/>
      <w:bookmarkStart w:id="179" w:name="_Toc84000084"/>
      <w:bookmarkStart w:id="180" w:name="_Toc84007093"/>
      <w:bookmarkStart w:id="181" w:name="_Toc84007112"/>
      <w:bookmarkStart w:id="182" w:name="_Toc84007131"/>
      <w:bookmarkStart w:id="183" w:name="_Toc84007156"/>
      <w:bookmarkStart w:id="184" w:name="_Toc84007181"/>
      <w:bookmarkStart w:id="185" w:name="_Toc84007200"/>
      <w:bookmarkStart w:id="186" w:name="_Toc84007231"/>
      <w:bookmarkStart w:id="187" w:name="_Toc84007250"/>
      <w:bookmarkStart w:id="188" w:name="_Toc84007266"/>
      <w:bookmarkStart w:id="189" w:name="_Toc84007285"/>
      <w:bookmarkStart w:id="190" w:name="_Toc84008657"/>
      <w:bookmarkStart w:id="191" w:name="_Toc84244951"/>
      <w:bookmarkStart w:id="192" w:name="_Toc84244972"/>
      <w:bookmarkStart w:id="193" w:name="_Toc84244991"/>
      <w:bookmarkStart w:id="194" w:name="_Toc84245746"/>
      <w:bookmarkStart w:id="195" w:name="_Toc84245910"/>
      <w:bookmarkStart w:id="196" w:name="_Toc84245929"/>
      <w:bookmarkStart w:id="197" w:name="_Toc84245948"/>
      <w:bookmarkStart w:id="198" w:name="_Toc84246006"/>
      <w:bookmarkStart w:id="199" w:name="_Toc84255832"/>
      <w:bookmarkStart w:id="200" w:name="_Toc84255866"/>
      <w:bookmarkStart w:id="201" w:name="_Toc84255901"/>
      <w:bookmarkStart w:id="202" w:name="_Toc84255935"/>
      <w:bookmarkStart w:id="203" w:name="_Toc84255969"/>
      <w:bookmarkStart w:id="204" w:name="_Toc84257690"/>
      <w:bookmarkStart w:id="205" w:name="_Toc84257712"/>
      <w:bookmarkStart w:id="206" w:name="_Toc84257749"/>
      <w:bookmarkStart w:id="207" w:name="_Toc84273228"/>
      <w:bookmarkStart w:id="208" w:name="_Toc84273257"/>
      <w:bookmarkStart w:id="209" w:name="_Toc84273286"/>
      <w:bookmarkStart w:id="210" w:name="_Toc84273315"/>
      <w:bookmarkStart w:id="211" w:name="_Toc84274510"/>
      <w:bookmarkStart w:id="212" w:name="_Toc84328320"/>
      <w:bookmarkStart w:id="213" w:name="_Toc83999130"/>
      <w:bookmarkStart w:id="214" w:name="_Toc83999486"/>
      <w:bookmarkStart w:id="215" w:name="_Toc83999503"/>
      <w:bookmarkStart w:id="216" w:name="_Toc83999570"/>
      <w:bookmarkStart w:id="217" w:name="_Toc83999587"/>
      <w:bookmarkStart w:id="218" w:name="_Toc83999621"/>
      <w:bookmarkStart w:id="219" w:name="_Toc83999637"/>
      <w:bookmarkStart w:id="220" w:name="_Toc83999679"/>
      <w:bookmarkStart w:id="221" w:name="_Toc83999710"/>
      <w:bookmarkStart w:id="222" w:name="_Toc83999729"/>
      <w:bookmarkStart w:id="223" w:name="_Toc83999748"/>
      <w:bookmarkStart w:id="224" w:name="_Toc83999773"/>
      <w:bookmarkStart w:id="225" w:name="_Toc83999798"/>
      <w:bookmarkStart w:id="226" w:name="_Toc83999817"/>
      <w:bookmarkStart w:id="227" w:name="_Toc83999836"/>
      <w:bookmarkStart w:id="228" w:name="_Toc83999855"/>
      <w:bookmarkStart w:id="229" w:name="_Toc84000035"/>
      <w:bookmarkStart w:id="230" w:name="_Toc84000060"/>
      <w:bookmarkStart w:id="231" w:name="_Toc84000085"/>
      <w:bookmarkStart w:id="232" w:name="_Toc84007094"/>
      <w:bookmarkStart w:id="233" w:name="_Toc84007113"/>
      <w:bookmarkStart w:id="234" w:name="_Toc84007132"/>
      <w:bookmarkStart w:id="235" w:name="_Toc84007157"/>
      <w:bookmarkStart w:id="236" w:name="_Toc84007182"/>
      <w:bookmarkStart w:id="237" w:name="_Toc84007201"/>
      <w:bookmarkStart w:id="238" w:name="_Toc84007232"/>
      <w:bookmarkStart w:id="239" w:name="_Toc84007251"/>
      <w:bookmarkStart w:id="240" w:name="_Toc84007267"/>
      <w:bookmarkStart w:id="241" w:name="_Toc84007286"/>
      <w:bookmarkStart w:id="242" w:name="_Toc84008658"/>
      <w:bookmarkStart w:id="243" w:name="_Toc84244952"/>
      <w:bookmarkStart w:id="244" w:name="_Toc84244973"/>
      <w:bookmarkStart w:id="245" w:name="_Toc84244992"/>
      <w:bookmarkStart w:id="246" w:name="_Toc84245747"/>
      <w:bookmarkStart w:id="247" w:name="_Toc84245911"/>
      <w:bookmarkStart w:id="248" w:name="_Toc84245930"/>
      <w:bookmarkStart w:id="249" w:name="_Toc84245949"/>
      <w:bookmarkStart w:id="250" w:name="_Toc84246007"/>
      <w:bookmarkStart w:id="251" w:name="_Toc84255833"/>
      <w:bookmarkStart w:id="252" w:name="_Toc84255867"/>
      <w:bookmarkStart w:id="253" w:name="_Toc84255902"/>
      <w:bookmarkStart w:id="254" w:name="_Toc84255936"/>
      <w:bookmarkStart w:id="255" w:name="_Toc84255970"/>
      <w:bookmarkStart w:id="256" w:name="_Toc84257691"/>
      <w:bookmarkStart w:id="257" w:name="_Toc84257713"/>
      <w:bookmarkStart w:id="258" w:name="_Toc84257750"/>
      <w:bookmarkStart w:id="259" w:name="_Toc84273229"/>
      <w:bookmarkStart w:id="260" w:name="_Toc84273258"/>
      <w:bookmarkStart w:id="261" w:name="_Toc84273287"/>
      <w:bookmarkStart w:id="262" w:name="_Toc84273316"/>
      <w:bookmarkStart w:id="263" w:name="_Toc84274511"/>
      <w:bookmarkStart w:id="264" w:name="_Toc84328321"/>
      <w:bookmarkStart w:id="265" w:name="_Toc83999131"/>
      <w:bookmarkStart w:id="266" w:name="_Toc83999487"/>
      <w:bookmarkStart w:id="267" w:name="_Toc83999504"/>
      <w:bookmarkStart w:id="268" w:name="_Toc83999571"/>
      <w:bookmarkStart w:id="269" w:name="_Toc83999588"/>
      <w:bookmarkStart w:id="270" w:name="_Toc83999622"/>
      <w:bookmarkStart w:id="271" w:name="_Toc83999638"/>
      <w:bookmarkStart w:id="272" w:name="_Toc83999680"/>
      <w:bookmarkStart w:id="273" w:name="_Toc83999711"/>
      <w:bookmarkStart w:id="274" w:name="_Toc83999730"/>
      <w:bookmarkStart w:id="275" w:name="_Toc83999749"/>
      <w:bookmarkStart w:id="276" w:name="_Toc83999774"/>
      <w:bookmarkStart w:id="277" w:name="_Toc83999799"/>
      <w:bookmarkStart w:id="278" w:name="_Toc83999818"/>
      <w:bookmarkStart w:id="279" w:name="_Toc83999837"/>
      <w:bookmarkStart w:id="280" w:name="_Toc83999856"/>
      <w:bookmarkStart w:id="281" w:name="_Toc84000036"/>
      <w:bookmarkStart w:id="282" w:name="_Toc84000061"/>
      <w:bookmarkStart w:id="283" w:name="_Toc84000086"/>
      <w:bookmarkStart w:id="284" w:name="_Toc84007095"/>
      <w:bookmarkStart w:id="285" w:name="_Toc84007114"/>
      <w:bookmarkStart w:id="286" w:name="_Toc84007133"/>
      <w:bookmarkStart w:id="287" w:name="_Toc84007158"/>
      <w:bookmarkStart w:id="288" w:name="_Toc84007183"/>
      <w:bookmarkStart w:id="289" w:name="_Toc84007202"/>
      <w:bookmarkStart w:id="290" w:name="_Toc84007233"/>
      <w:bookmarkStart w:id="291" w:name="_Toc84007252"/>
      <w:bookmarkStart w:id="292" w:name="_Toc84007268"/>
      <w:bookmarkStart w:id="293" w:name="_Toc84007287"/>
      <w:bookmarkStart w:id="294" w:name="_Toc84008659"/>
      <w:bookmarkStart w:id="295" w:name="_Toc84244953"/>
      <w:bookmarkStart w:id="296" w:name="_Toc84244974"/>
      <w:bookmarkStart w:id="297" w:name="_Toc84244993"/>
      <w:bookmarkStart w:id="298" w:name="_Toc84245748"/>
      <w:bookmarkStart w:id="299" w:name="_Toc84245912"/>
      <w:bookmarkStart w:id="300" w:name="_Toc84245931"/>
      <w:bookmarkStart w:id="301" w:name="_Toc84245950"/>
      <w:bookmarkStart w:id="302" w:name="_Toc84246008"/>
      <w:bookmarkStart w:id="303" w:name="_Toc84255834"/>
      <w:bookmarkStart w:id="304" w:name="_Toc84255868"/>
      <w:bookmarkStart w:id="305" w:name="_Toc84255903"/>
      <w:bookmarkStart w:id="306" w:name="_Toc84255937"/>
      <w:bookmarkStart w:id="307" w:name="_Toc84255971"/>
      <w:bookmarkStart w:id="308" w:name="_Toc84257692"/>
      <w:bookmarkStart w:id="309" w:name="_Toc84257714"/>
      <w:bookmarkStart w:id="310" w:name="_Toc84257751"/>
      <w:bookmarkStart w:id="311" w:name="_Toc84273230"/>
      <w:bookmarkStart w:id="312" w:name="_Toc84273259"/>
      <w:bookmarkStart w:id="313" w:name="_Toc84273288"/>
      <w:bookmarkStart w:id="314" w:name="_Toc84273317"/>
      <w:bookmarkStart w:id="315" w:name="_Toc84274512"/>
      <w:bookmarkStart w:id="316" w:name="_Toc84328322"/>
      <w:bookmarkStart w:id="317" w:name="_Toc83999132"/>
      <w:bookmarkStart w:id="318" w:name="_Toc83999488"/>
      <w:bookmarkStart w:id="319" w:name="_Toc83999505"/>
      <w:bookmarkStart w:id="320" w:name="_Toc83999572"/>
      <w:bookmarkStart w:id="321" w:name="_Toc83999589"/>
      <w:bookmarkStart w:id="322" w:name="_Toc83999623"/>
      <w:bookmarkStart w:id="323" w:name="_Toc83999639"/>
      <w:bookmarkStart w:id="324" w:name="_Toc83999681"/>
      <w:bookmarkStart w:id="325" w:name="_Toc83999712"/>
      <w:bookmarkStart w:id="326" w:name="_Toc83999731"/>
      <w:bookmarkStart w:id="327" w:name="_Toc83999750"/>
      <w:bookmarkStart w:id="328" w:name="_Toc83999775"/>
      <w:bookmarkStart w:id="329" w:name="_Toc83999800"/>
      <w:bookmarkStart w:id="330" w:name="_Toc83999819"/>
      <w:bookmarkStart w:id="331" w:name="_Toc83999838"/>
      <w:bookmarkStart w:id="332" w:name="_Toc83999857"/>
      <w:bookmarkStart w:id="333" w:name="_Toc84000037"/>
      <w:bookmarkStart w:id="334" w:name="_Toc84000062"/>
      <w:bookmarkStart w:id="335" w:name="_Toc84000087"/>
      <w:bookmarkStart w:id="336" w:name="_Toc84007096"/>
      <w:bookmarkStart w:id="337" w:name="_Toc84007115"/>
      <w:bookmarkStart w:id="338" w:name="_Toc84007134"/>
      <w:bookmarkStart w:id="339" w:name="_Toc84007159"/>
      <w:bookmarkStart w:id="340" w:name="_Toc84007184"/>
      <w:bookmarkStart w:id="341" w:name="_Toc84007203"/>
      <w:bookmarkStart w:id="342" w:name="_Toc84007234"/>
      <w:bookmarkStart w:id="343" w:name="_Toc84007253"/>
      <w:bookmarkStart w:id="344" w:name="_Toc84007269"/>
      <w:bookmarkStart w:id="345" w:name="_Toc84007288"/>
      <w:bookmarkStart w:id="346" w:name="_Toc84008660"/>
      <w:bookmarkStart w:id="347" w:name="_Toc84244954"/>
      <w:bookmarkStart w:id="348" w:name="_Toc84244975"/>
      <w:bookmarkStart w:id="349" w:name="_Toc84244994"/>
      <w:bookmarkStart w:id="350" w:name="_Toc84245749"/>
      <w:bookmarkStart w:id="351" w:name="_Toc84245913"/>
      <w:bookmarkStart w:id="352" w:name="_Toc84245932"/>
      <w:bookmarkStart w:id="353" w:name="_Toc84245951"/>
      <w:bookmarkStart w:id="354" w:name="_Toc84246009"/>
      <w:bookmarkStart w:id="355" w:name="_Toc84255835"/>
      <w:bookmarkStart w:id="356" w:name="_Toc84255869"/>
      <w:bookmarkStart w:id="357" w:name="_Toc84255904"/>
      <w:bookmarkStart w:id="358" w:name="_Toc84255938"/>
      <w:bookmarkStart w:id="359" w:name="_Toc84255972"/>
      <w:bookmarkStart w:id="360" w:name="_Toc84257693"/>
      <w:bookmarkStart w:id="361" w:name="_Toc84257715"/>
      <w:bookmarkStart w:id="362" w:name="_Toc84257752"/>
      <w:bookmarkStart w:id="363" w:name="_Toc84273231"/>
      <w:bookmarkStart w:id="364" w:name="_Toc84273260"/>
      <w:bookmarkStart w:id="365" w:name="_Toc84273289"/>
      <w:bookmarkStart w:id="366" w:name="_Toc84273318"/>
      <w:bookmarkStart w:id="367" w:name="_Toc84274513"/>
      <w:bookmarkStart w:id="368" w:name="_Toc84328323"/>
      <w:bookmarkStart w:id="369" w:name="_Toc83999133"/>
      <w:bookmarkStart w:id="370" w:name="_Toc83999489"/>
      <w:bookmarkStart w:id="371" w:name="_Toc83999506"/>
      <w:bookmarkStart w:id="372" w:name="_Toc83999573"/>
      <w:bookmarkStart w:id="373" w:name="_Toc83999590"/>
      <w:bookmarkStart w:id="374" w:name="_Toc83999624"/>
      <w:bookmarkStart w:id="375" w:name="_Toc83999640"/>
      <w:bookmarkStart w:id="376" w:name="_Toc83999682"/>
      <w:bookmarkStart w:id="377" w:name="_Toc83999713"/>
      <w:bookmarkStart w:id="378" w:name="_Toc83999732"/>
      <w:bookmarkStart w:id="379" w:name="_Toc83999751"/>
      <w:bookmarkStart w:id="380" w:name="_Toc83999776"/>
      <w:bookmarkStart w:id="381" w:name="_Toc83999801"/>
      <w:bookmarkStart w:id="382" w:name="_Toc83999820"/>
      <w:bookmarkStart w:id="383" w:name="_Toc83999839"/>
      <w:bookmarkStart w:id="384" w:name="_Toc83999858"/>
      <w:bookmarkStart w:id="385" w:name="_Toc84000038"/>
      <w:bookmarkStart w:id="386" w:name="_Toc84000063"/>
      <w:bookmarkStart w:id="387" w:name="_Toc84000088"/>
      <w:bookmarkStart w:id="388" w:name="_Toc84007097"/>
      <w:bookmarkStart w:id="389" w:name="_Toc84007116"/>
      <w:bookmarkStart w:id="390" w:name="_Toc84007135"/>
      <w:bookmarkStart w:id="391" w:name="_Toc84007160"/>
      <w:bookmarkStart w:id="392" w:name="_Toc84007185"/>
      <w:bookmarkStart w:id="393" w:name="_Toc84007204"/>
      <w:bookmarkStart w:id="394" w:name="_Toc84007235"/>
      <w:bookmarkStart w:id="395" w:name="_Toc84007254"/>
      <w:bookmarkStart w:id="396" w:name="_Toc84007270"/>
      <w:bookmarkStart w:id="397" w:name="_Toc84007289"/>
      <w:bookmarkStart w:id="398" w:name="_Toc84008661"/>
      <w:bookmarkStart w:id="399" w:name="_Toc84244955"/>
      <w:bookmarkStart w:id="400" w:name="_Toc84244976"/>
      <w:bookmarkStart w:id="401" w:name="_Toc84244995"/>
      <w:bookmarkStart w:id="402" w:name="_Toc84245750"/>
      <w:bookmarkStart w:id="403" w:name="_Toc84245914"/>
      <w:bookmarkStart w:id="404" w:name="_Toc84245933"/>
      <w:bookmarkStart w:id="405" w:name="_Toc84245952"/>
      <w:bookmarkStart w:id="406" w:name="_Toc84246010"/>
      <w:bookmarkStart w:id="407" w:name="_Toc84255836"/>
      <w:bookmarkStart w:id="408" w:name="_Toc84255870"/>
      <w:bookmarkStart w:id="409" w:name="_Toc84255905"/>
      <w:bookmarkStart w:id="410" w:name="_Toc84255939"/>
      <w:bookmarkStart w:id="411" w:name="_Toc84255973"/>
      <w:bookmarkStart w:id="412" w:name="_Toc84257694"/>
      <w:bookmarkStart w:id="413" w:name="_Toc84257716"/>
      <w:bookmarkStart w:id="414" w:name="_Toc84257753"/>
      <w:bookmarkStart w:id="415" w:name="_Toc84273232"/>
      <w:bookmarkStart w:id="416" w:name="_Toc84273261"/>
      <w:bookmarkStart w:id="417" w:name="_Toc84273290"/>
      <w:bookmarkStart w:id="418" w:name="_Toc84273319"/>
      <w:bookmarkStart w:id="419" w:name="_Toc84274514"/>
      <w:bookmarkStart w:id="420" w:name="_Toc84328324"/>
      <w:bookmarkStart w:id="421" w:name="_Toc83999134"/>
      <w:bookmarkStart w:id="422" w:name="_Toc83999490"/>
      <w:bookmarkStart w:id="423" w:name="_Toc83999507"/>
      <w:bookmarkStart w:id="424" w:name="_Toc83999574"/>
      <w:bookmarkStart w:id="425" w:name="_Toc83999591"/>
      <w:bookmarkStart w:id="426" w:name="_Toc83999625"/>
      <w:bookmarkStart w:id="427" w:name="_Toc83999641"/>
      <w:bookmarkStart w:id="428" w:name="_Toc83999683"/>
      <w:bookmarkStart w:id="429" w:name="_Toc83999714"/>
      <w:bookmarkStart w:id="430" w:name="_Toc83999733"/>
      <w:bookmarkStart w:id="431" w:name="_Toc83999752"/>
      <w:bookmarkStart w:id="432" w:name="_Toc83999777"/>
      <w:bookmarkStart w:id="433" w:name="_Toc83999802"/>
      <w:bookmarkStart w:id="434" w:name="_Toc83999821"/>
      <w:bookmarkStart w:id="435" w:name="_Toc83999840"/>
      <w:bookmarkStart w:id="436" w:name="_Toc83999859"/>
      <w:bookmarkStart w:id="437" w:name="_Toc84000039"/>
      <w:bookmarkStart w:id="438" w:name="_Toc84000064"/>
      <w:bookmarkStart w:id="439" w:name="_Toc84000089"/>
      <w:bookmarkStart w:id="440" w:name="_Toc84007098"/>
      <w:bookmarkStart w:id="441" w:name="_Toc84007117"/>
      <w:bookmarkStart w:id="442" w:name="_Toc84007136"/>
      <w:bookmarkStart w:id="443" w:name="_Toc84007161"/>
      <w:bookmarkStart w:id="444" w:name="_Toc84007186"/>
      <w:bookmarkStart w:id="445" w:name="_Toc84007205"/>
      <w:bookmarkStart w:id="446" w:name="_Toc84007236"/>
      <w:bookmarkStart w:id="447" w:name="_Toc84007255"/>
      <w:bookmarkStart w:id="448" w:name="_Toc84007271"/>
      <w:bookmarkStart w:id="449" w:name="_Toc84007290"/>
      <w:bookmarkStart w:id="450" w:name="_Toc84008662"/>
      <w:bookmarkStart w:id="451" w:name="_Toc84244956"/>
      <w:bookmarkStart w:id="452" w:name="_Toc84244977"/>
      <w:bookmarkStart w:id="453" w:name="_Toc84244996"/>
      <w:bookmarkStart w:id="454" w:name="_Toc84245751"/>
      <w:bookmarkStart w:id="455" w:name="_Toc84245915"/>
      <w:bookmarkStart w:id="456" w:name="_Toc84245934"/>
      <w:bookmarkStart w:id="457" w:name="_Toc84245953"/>
      <w:bookmarkStart w:id="458" w:name="_Toc84246011"/>
      <w:bookmarkStart w:id="459" w:name="_Toc84255837"/>
      <w:bookmarkStart w:id="460" w:name="_Toc84255871"/>
      <w:bookmarkStart w:id="461" w:name="_Toc84255906"/>
      <w:bookmarkStart w:id="462" w:name="_Toc84255940"/>
      <w:bookmarkStart w:id="463" w:name="_Toc84255974"/>
      <w:bookmarkStart w:id="464" w:name="_Toc84257695"/>
      <w:bookmarkStart w:id="465" w:name="_Toc84257717"/>
      <w:bookmarkStart w:id="466" w:name="_Toc84257754"/>
      <w:bookmarkStart w:id="467" w:name="_Toc84273233"/>
      <w:bookmarkStart w:id="468" w:name="_Toc84273262"/>
      <w:bookmarkStart w:id="469" w:name="_Toc84273291"/>
      <w:bookmarkStart w:id="470" w:name="_Toc84273320"/>
      <w:bookmarkStart w:id="471" w:name="_Toc84274515"/>
      <w:bookmarkStart w:id="472" w:name="_Toc84328325"/>
      <w:bookmarkStart w:id="473" w:name="_Toc83999135"/>
      <w:bookmarkStart w:id="474" w:name="_Toc83999491"/>
      <w:bookmarkStart w:id="475" w:name="_Toc83999508"/>
      <w:bookmarkStart w:id="476" w:name="_Toc83999575"/>
      <w:bookmarkStart w:id="477" w:name="_Toc83999592"/>
      <w:bookmarkStart w:id="478" w:name="_Toc83999626"/>
      <w:bookmarkStart w:id="479" w:name="_Toc83999642"/>
      <w:bookmarkStart w:id="480" w:name="_Toc83999684"/>
      <w:bookmarkStart w:id="481" w:name="_Toc83999715"/>
      <w:bookmarkStart w:id="482" w:name="_Toc83999734"/>
      <w:bookmarkStart w:id="483" w:name="_Toc83999753"/>
      <w:bookmarkStart w:id="484" w:name="_Toc83999778"/>
      <w:bookmarkStart w:id="485" w:name="_Toc83999803"/>
      <w:bookmarkStart w:id="486" w:name="_Toc83999822"/>
      <w:bookmarkStart w:id="487" w:name="_Toc83999841"/>
      <w:bookmarkStart w:id="488" w:name="_Toc83999860"/>
      <w:bookmarkStart w:id="489" w:name="_Toc84000040"/>
      <w:bookmarkStart w:id="490" w:name="_Toc84000065"/>
      <w:bookmarkStart w:id="491" w:name="_Toc84000090"/>
      <w:bookmarkStart w:id="492" w:name="_Toc84007099"/>
      <w:bookmarkStart w:id="493" w:name="_Toc84007118"/>
      <w:bookmarkStart w:id="494" w:name="_Toc84007137"/>
      <w:bookmarkStart w:id="495" w:name="_Toc84007162"/>
      <w:bookmarkStart w:id="496" w:name="_Toc84007187"/>
      <w:bookmarkStart w:id="497" w:name="_Toc84007206"/>
      <w:bookmarkStart w:id="498" w:name="_Toc84007237"/>
      <w:bookmarkStart w:id="499" w:name="_Toc84007256"/>
      <w:bookmarkStart w:id="500" w:name="_Toc84007272"/>
      <w:bookmarkStart w:id="501" w:name="_Toc84007291"/>
      <w:bookmarkStart w:id="502" w:name="_Toc84008663"/>
      <w:bookmarkStart w:id="503" w:name="_Toc84244957"/>
      <w:bookmarkStart w:id="504" w:name="_Toc84244978"/>
      <w:bookmarkStart w:id="505" w:name="_Toc84244997"/>
      <w:bookmarkStart w:id="506" w:name="_Toc84245752"/>
      <w:bookmarkStart w:id="507" w:name="_Toc84245916"/>
      <w:bookmarkStart w:id="508" w:name="_Toc84245935"/>
      <w:bookmarkStart w:id="509" w:name="_Toc84245954"/>
      <w:bookmarkStart w:id="510" w:name="_Toc84246012"/>
      <w:bookmarkStart w:id="511" w:name="_Toc84255838"/>
      <w:bookmarkStart w:id="512" w:name="_Toc84255872"/>
      <w:bookmarkStart w:id="513" w:name="_Toc84255907"/>
      <w:bookmarkStart w:id="514" w:name="_Toc84255941"/>
      <w:bookmarkStart w:id="515" w:name="_Toc84255975"/>
      <w:bookmarkStart w:id="516" w:name="_Toc84257696"/>
      <w:bookmarkStart w:id="517" w:name="_Toc84257718"/>
      <w:bookmarkStart w:id="518" w:name="_Toc84257755"/>
      <w:bookmarkStart w:id="519" w:name="_Toc84273234"/>
      <w:bookmarkStart w:id="520" w:name="_Toc84273263"/>
      <w:bookmarkStart w:id="521" w:name="_Toc84273292"/>
      <w:bookmarkStart w:id="522" w:name="_Toc84273321"/>
      <w:bookmarkStart w:id="523" w:name="_Toc84274516"/>
      <w:bookmarkStart w:id="524" w:name="_Toc84328326"/>
      <w:bookmarkStart w:id="525" w:name="_Toc83999136"/>
      <w:bookmarkStart w:id="526" w:name="_Toc83999492"/>
      <w:bookmarkStart w:id="527" w:name="_Toc83999509"/>
      <w:bookmarkStart w:id="528" w:name="_Toc83999576"/>
      <w:bookmarkStart w:id="529" w:name="_Toc83999593"/>
      <w:bookmarkStart w:id="530" w:name="_Toc83999627"/>
      <w:bookmarkStart w:id="531" w:name="_Toc83999643"/>
      <w:bookmarkStart w:id="532" w:name="_Toc83999685"/>
      <w:bookmarkStart w:id="533" w:name="_Toc83999716"/>
      <w:bookmarkStart w:id="534" w:name="_Toc83999735"/>
      <w:bookmarkStart w:id="535" w:name="_Toc83999754"/>
      <w:bookmarkStart w:id="536" w:name="_Toc83999779"/>
      <w:bookmarkStart w:id="537" w:name="_Toc83999804"/>
      <w:bookmarkStart w:id="538" w:name="_Toc83999823"/>
      <w:bookmarkStart w:id="539" w:name="_Toc83999842"/>
      <w:bookmarkStart w:id="540" w:name="_Toc83999861"/>
      <w:bookmarkStart w:id="541" w:name="_Toc84000041"/>
      <w:bookmarkStart w:id="542" w:name="_Toc84000066"/>
      <w:bookmarkStart w:id="543" w:name="_Toc84000091"/>
      <w:bookmarkStart w:id="544" w:name="_Toc84007100"/>
      <w:bookmarkStart w:id="545" w:name="_Toc84007119"/>
      <w:bookmarkStart w:id="546" w:name="_Toc84007138"/>
      <w:bookmarkStart w:id="547" w:name="_Toc84007163"/>
      <w:bookmarkStart w:id="548" w:name="_Toc84007188"/>
      <w:bookmarkStart w:id="549" w:name="_Toc84007207"/>
      <w:bookmarkStart w:id="550" w:name="_Toc84007238"/>
      <w:bookmarkStart w:id="551" w:name="_Toc84007257"/>
      <w:bookmarkStart w:id="552" w:name="_Toc84007273"/>
      <w:bookmarkStart w:id="553" w:name="_Toc84007292"/>
      <w:bookmarkStart w:id="554" w:name="_Toc84008664"/>
      <w:bookmarkStart w:id="555" w:name="_Toc84244958"/>
      <w:bookmarkStart w:id="556" w:name="_Toc84244979"/>
      <w:bookmarkStart w:id="557" w:name="_Toc84244998"/>
      <w:bookmarkStart w:id="558" w:name="_Toc84245753"/>
      <w:bookmarkStart w:id="559" w:name="_Toc84245917"/>
      <w:bookmarkStart w:id="560" w:name="_Toc84245936"/>
      <w:bookmarkStart w:id="561" w:name="_Toc84245955"/>
      <w:bookmarkStart w:id="562" w:name="_Toc84246013"/>
      <w:bookmarkStart w:id="563" w:name="_Toc84255839"/>
      <w:bookmarkStart w:id="564" w:name="_Toc84255873"/>
      <w:bookmarkStart w:id="565" w:name="_Toc84255908"/>
      <w:bookmarkStart w:id="566" w:name="_Toc84255942"/>
      <w:bookmarkStart w:id="567" w:name="_Toc84255976"/>
      <w:bookmarkStart w:id="568" w:name="_Toc84257697"/>
      <w:bookmarkStart w:id="569" w:name="_Toc84257719"/>
      <w:bookmarkStart w:id="570" w:name="_Toc84257756"/>
      <w:bookmarkStart w:id="571" w:name="_Toc84273235"/>
      <w:bookmarkStart w:id="572" w:name="_Toc84273264"/>
      <w:bookmarkStart w:id="573" w:name="_Toc84273293"/>
      <w:bookmarkStart w:id="574" w:name="_Toc84273322"/>
      <w:bookmarkStart w:id="575" w:name="_Toc84274517"/>
      <w:bookmarkStart w:id="576" w:name="_Toc84328327"/>
      <w:bookmarkStart w:id="577" w:name="_Toc83999137"/>
      <w:bookmarkStart w:id="578" w:name="_Toc83999493"/>
      <w:bookmarkStart w:id="579" w:name="_Toc83999510"/>
      <w:bookmarkStart w:id="580" w:name="_Toc83999577"/>
      <w:bookmarkStart w:id="581" w:name="_Toc83999594"/>
      <w:bookmarkStart w:id="582" w:name="_Toc83999628"/>
      <w:bookmarkStart w:id="583" w:name="_Toc83999644"/>
      <w:bookmarkStart w:id="584" w:name="_Toc83999686"/>
      <w:bookmarkStart w:id="585" w:name="_Toc83999717"/>
      <w:bookmarkStart w:id="586" w:name="_Toc83999736"/>
      <w:bookmarkStart w:id="587" w:name="_Toc83999755"/>
      <w:bookmarkStart w:id="588" w:name="_Toc83999780"/>
      <w:bookmarkStart w:id="589" w:name="_Toc83999805"/>
      <w:bookmarkStart w:id="590" w:name="_Toc83999824"/>
      <w:bookmarkStart w:id="591" w:name="_Toc83999843"/>
      <w:bookmarkStart w:id="592" w:name="_Toc83999862"/>
      <w:bookmarkStart w:id="593" w:name="_Toc84000042"/>
      <w:bookmarkStart w:id="594" w:name="_Toc84000067"/>
      <w:bookmarkStart w:id="595" w:name="_Toc84000092"/>
      <w:bookmarkStart w:id="596" w:name="_Toc84007101"/>
      <w:bookmarkStart w:id="597" w:name="_Toc84007120"/>
      <w:bookmarkStart w:id="598" w:name="_Toc84007139"/>
      <w:bookmarkStart w:id="599" w:name="_Toc84007164"/>
      <w:bookmarkStart w:id="600" w:name="_Toc84007189"/>
      <w:bookmarkStart w:id="601" w:name="_Toc84007208"/>
      <w:bookmarkStart w:id="602" w:name="_Toc84007239"/>
      <w:bookmarkStart w:id="603" w:name="_Toc84007258"/>
      <w:bookmarkStart w:id="604" w:name="_Toc84007274"/>
      <w:bookmarkStart w:id="605" w:name="_Toc84007293"/>
      <w:bookmarkStart w:id="606" w:name="_Toc84008665"/>
      <w:bookmarkStart w:id="607" w:name="_Toc84244959"/>
      <w:bookmarkStart w:id="608" w:name="_Toc84244980"/>
      <w:bookmarkStart w:id="609" w:name="_Toc84244999"/>
      <w:bookmarkStart w:id="610" w:name="_Toc84245754"/>
      <w:bookmarkStart w:id="611" w:name="_Toc84245918"/>
      <w:bookmarkStart w:id="612" w:name="_Toc84245937"/>
      <w:bookmarkStart w:id="613" w:name="_Toc84245956"/>
      <w:bookmarkStart w:id="614" w:name="_Toc84246014"/>
      <w:bookmarkStart w:id="615" w:name="_Toc84255840"/>
      <w:bookmarkStart w:id="616" w:name="_Toc84255874"/>
      <w:bookmarkStart w:id="617" w:name="_Toc84255909"/>
      <w:bookmarkStart w:id="618" w:name="_Toc84255943"/>
      <w:bookmarkStart w:id="619" w:name="_Toc84255977"/>
      <w:bookmarkStart w:id="620" w:name="_Toc84257698"/>
      <w:bookmarkStart w:id="621" w:name="_Toc84257720"/>
      <w:bookmarkStart w:id="622" w:name="_Toc84257757"/>
      <w:bookmarkStart w:id="623" w:name="_Toc84273236"/>
      <w:bookmarkStart w:id="624" w:name="_Toc84273265"/>
      <w:bookmarkStart w:id="625" w:name="_Toc84273294"/>
      <w:bookmarkStart w:id="626" w:name="_Toc84273323"/>
      <w:bookmarkStart w:id="627" w:name="_Toc84274518"/>
      <w:bookmarkStart w:id="628" w:name="_Toc84328328"/>
      <w:bookmarkStart w:id="629" w:name="_Toc83999138"/>
      <w:bookmarkStart w:id="630" w:name="_Toc83999494"/>
      <w:bookmarkStart w:id="631" w:name="_Toc83999511"/>
      <w:bookmarkStart w:id="632" w:name="_Toc83999578"/>
      <w:bookmarkStart w:id="633" w:name="_Toc83999595"/>
      <w:bookmarkStart w:id="634" w:name="_Toc83999629"/>
      <w:bookmarkStart w:id="635" w:name="_Toc83999645"/>
      <w:bookmarkStart w:id="636" w:name="_Toc83999687"/>
      <w:bookmarkStart w:id="637" w:name="_Toc83999718"/>
      <w:bookmarkStart w:id="638" w:name="_Toc83999737"/>
      <w:bookmarkStart w:id="639" w:name="_Toc83999756"/>
      <w:bookmarkStart w:id="640" w:name="_Toc83999781"/>
      <w:bookmarkStart w:id="641" w:name="_Toc83999806"/>
      <w:bookmarkStart w:id="642" w:name="_Toc83999825"/>
      <w:bookmarkStart w:id="643" w:name="_Toc83999844"/>
      <w:bookmarkStart w:id="644" w:name="_Toc83999863"/>
      <w:bookmarkStart w:id="645" w:name="_Toc84000043"/>
      <w:bookmarkStart w:id="646" w:name="_Toc84000068"/>
      <w:bookmarkStart w:id="647" w:name="_Toc84000093"/>
      <w:bookmarkStart w:id="648" w:name="_Toc84007102"/>
      <w:bookmarkStart w:id="649" w:name="_Toc84007121"/>
      <w:bookmarkStart w:id="650" w:name="_Toc84007140"/>
      <w:bookmarkStart w:id="651" w:name="_Toc84007165"/>
      <w:bookmarkStart w:id="652" w:name="_Toc84007190"/>
      <w:bookmarkStart w:id="653" w:name="_Toc84007209"/>
      <w:bookmarkStart w:id="654" w:name="_Toc84007240"/>
      <w:bookmarkStart w:id="655" w:name="_Toc84007259"/>
      <w:bookmarkStart w:id="656" w:name="_Toc84007275"/>
      <w:bookmarkStart w:id="657" w:name="_Toc84007294"/>
      <w:bookmarkStart w:id="658" w:name="_Toc84008666"/>
      <w:bookmarkStart w:id="659" w:name="_Toc84244960"/>
      <w:bookmarkStart w:id="660" w:name="_Toc84244981"/>
      <w:bookmarkStart w:id="661" w:name="_Toc84245000"/>
      <w:bookmarkStart w:id="662" w:name="_Toc84245755"/>
      <w:bookmarkStart w:id="663" w:name="_Toc84245919"/>
      <w:bookmarkStart w:id="664" w:name="_Toc84245938"/>
      <w:bookmarkStart w:id="665" w:name="_Toc84245957"/>
      <w:bookmarkStart w:id="666" w:name="_Toc84246015"/>
      <w:bookmarkStart w:id="667" w:name="_Toc84255841"/>
      <w:bookmarkStart w:id="668" w:name="_Toc84255875"/>
      <w:bookmarkStart w:id="669" w:name="_Toc84255910"/>
      <w:bookmarkStart w:id="670" w:name="_Toc84255944"/>
      <w:bookmarkStart w:id="671" w:name="_Toc84255978"/>
      <w:bookmarkStart w:id="672" w:name="_Toc84257699"/>
      <w:bookmarkStart w:id="673" w:name="_Toc84257721"/>
      <w:bookmarkStart w:id="674" w:name="_Toc84257758"/>
      <w:bookmarkStart w:id="675" w:name="_Toc84273237"/>
      <w:bookmarkStart w:id="676" w:name="_Toc84273266"/>
      <w:bookmarkStart w:id="677" w:name="_Toc84273295"/>
      <w:bookmarkStart w:id="678" w:name="_Toc84273324"/>
      <w:bookmarkStart w:id="679" w:name="_Toc84274519"/>
      <w:bookmarkStart w:id="680" w:name="_Toc84328329"/>
      <w:bookmarkStart w:id="681" w:name="_Toc198911991"/>
      <w:bookmarkStart w:id="682" w:name="_Toc198912731"/>
      <w:bookmarkStart w:id="683" w:name="_Hlk175232814"/>
      <w:bookmarkStart w:id="684" w:name="_Toc128052695"/>
      <w:bookmarkStart w:id="685" w:name="_Toc143075012"/>
      <w:bookmarkStart w:id="686" w:name="_Toc382840630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r>
        <w:rPr>
          <w:lang w:eastAsia="en-US" w:bidi="he-IL"/>
        </w:rPr>
        <w:lastRenderedPageBreak/>
        <w:t>Introduction</w:t>
      </w:r>
      <w:bookmarkEnd w:id="681"/>
      <w:bookmarkEnd w:id="682"/>
    </w:p>
    <w:tbl>
      <w:tblPr>
        <w:tblStyle w:val="TableGrid"/>
        <w:tblW w:w="0" w:type="auto"/>
        <w:tblLayout w:type="fixed"/>
        <w:tblLook w:val="0600" w:firstRow="0" w:lastRow="0" w:firstColumn="0" w:lastColumn="0" w:noHBand="1" w:noVBand="1"/>
      </w:tblPr>
      <w:tblGrid>
        <w:gridCol w:w="907"/>
        <w:gridCol w:w="9129"/>
      </w:tblGrid>
      <w:tr w:rsidR="00BF647A" w14:paraId="779B50C1" w14:textId="77777777" w:rsidTr="00DD2883">
        <w:tc>
          <w:tcPr>
            <w:tcW w:w="907" w:type="dxa"/>
          </w:tcPr>
          <w:p w14:paraId="626538D9" w14:textId="77777777" w:rsidR="00BF647A" w:rsidRPr="000A5C5E" w:rsidRDefault="00BF647A" w:rsidP="00DD2883">
            <w:pPr>
              <w:pStyle w:val="ReqIDHidden"/>
              <w:rPr>
                <w:lang w:bidi="he-IL"/>
              </w:rPr>
            </w:pPr>
            <w:r w:rsidRPr="000A5C5E">
              <w:rPr>
                <w:lang w:bidi="he-IL"/>
              </w:rPr>
              <w:t xml:space="preserve">INFO </w:t>
            </w:r>
            <w:r w:rsidRPr="000A5C5E">
              <w:rPr>
                <w:rFonts w:eastAsia="Calibri"/>
                <w:lang w:bidi="he-IL"/>
              </w:rPr>
              <w:t xml:space="preserve">19919 </w:t>
            </w:r>
          </w:p>
          <w:p w14:paraId="6042B8D8" w14:textId="77777777" w:rsidR="00BF647A" w:rsidRPr="000A5C5E" w:rsidRDefault="00BF647A" w:rsidP="00DD2883">
            <w:pPr>
              <w:pStyle w:val="ReqIDHidden"/>
              <w:rPr>
                <w:lang w:bidi="he-IL"/>
              </w:rPr>
            </w:pPr>
            <w:r w:rsidRPr="000A5C5E">
              <w:rPr>
                <w:rFonts w:eastAsia="Calibri"/>
                <w:lang w:bidi="he-IL"/>
              </w:rPr>
              <w:t>Rev: 1</w:t>
            </w:r>
          </w:p>
          <w:p w14:paraId="7ABA1267" w14:textId="77777777" w:rsidR="00BF647A" w:rsidRPr="000A5C5E" w:rsidRDefault="00BF647A" w:rsidP="00DD2883">
            <w:pPr>
              <w:pStyle w:val="ReqIDHidden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4F60F4C0" w14:textId="77777777" w:rsidR="00BF647A" w:rsidRDefault="00BF647A" w:rsidP="00DD2883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Purpose</w:t>
            </w:r>
          </w:p>
          <w:p w14:paraId="559A42FD" w14:textId="77777777" w:rsidR="00BF647A" w:rsidRPr="002059E5" w:rsidRDefault="00BF647A" w:rsidP="00DD2883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Model: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</w:t>
            </w:r>
            <w:proofErr w:type="gramStart"/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All]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</w:t>
            </w:r>
            <w:proofErr w:type="gramEnd"/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FS: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[All]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GS: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[All]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 Options: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[]</w:t>
            </w:r>
            <w:r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</w:t>
            </w:r>
          </w:p>
          <w:p w14:paraId="1A08CA91" w14:textId="77777777" w:rsidR="00BF647A" w:rsidRPr="00384B5A" w:rsidRDefault="00BF647A" w:rsidP="00DD2883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 xml:space="preserve">During the introduction of electronic </w:t>
            </w:r>
            <w:proofErr w:type="gramStart"/>
            <w:r>
              <w:rPr>
                <w:rFonts w:eastAsia="Calibri"/>
                <w:lang w:bidi="he-IL"/>
              </w:rPr>
              <w:t>signature</w:t>
            </w:r>
            <w:proofErr w:type="gramEnd"/>
            <w:r>
              <w:rPr>
                <w:rFonts w:eastAsia="Calibri"/>
                <w:lang w:bidi="he-IL"/>
              </w:rPr>
              <w:t xml:space="preserve"> the initial approval state of this entity has been set to Approved. This was </w:t>
            </w:r>
            <w:proofErr w:type="gramStart"/>
            <w:r>
              <w:rPr>
                <w:rFonts w:eastAsia="Calibri"/>
                <w:lang w:bidi="he-IL"/>
              </w:rPr>
              <w:t>based on the fact that</w:t>
            </w:r>
            <w:proofErr w:type="gramEnd"/>
            <w:r>
              <w:rPr>
                <w:rFonts w:eastAsia="Calibri"/>
                <w:lang w:bidi="he-IL"/>
              </w:rPr>
              <w:t xml:space="preserve"> this item was approved as part of a pre- electronic signature project [R5.1.1 / R5.1.2 / R5.1.7]</w:t>
            </w:r>
          </w:p>
          <w:p w14:paraId="5E4FCA4E" w14:textId="77777777" w:rsidR="00BF647A" w:rsidRPr="00384B5A" w:rsidRDefault="00BF647A" w:rsidP="00DD2883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361103EE" w14:textId="77777777" w:rsidR="00BF647A" w:rsidRPr="00384B5A" w:rsidRDefault="00BF647A" w:rsidP="00DD2883">
            <w:pPr>
              <w:pStyle w:val="NoSpacing"/>
              <w:rPr>
                <w:rFonts w:ascii="Times New Roman" w:hAnsi="Times New Roman"/>
                <w:color w:val="76923C"/>
                <w:lang w:bidi="he-IL"/>
              </w:rPr>
            </w:pPr>
          </w:p>
          <w:p w14:paraId="45D08306" w14:textId="77777777" w:rsidR="00BF647A" w:rsidRPr="001A46FC" w:rsidRDefault="00BF647A" w:rsidP="00DD2883">
            <w:pPr>
              <w:spacing w:after="120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Times New Roman" w:hAnsi="Times New Roman"/>
                <w:szCs w:val="22"/>
                <w:lang w:val="en-US" w:bidi="he-IL"/>
              </w:rPr>
              <w:t>The purpose of this document is to describe the functionality of handling log files in the directory with the logical name GYRO_LOG. This includes central log files, local logfiles and statistic log files.</w:t>
            </w:r>
          </w:p>
          <w:p w14:paraId="6B3F548B" w14:textId="77777777" w:rsidR="00BF647A" w:rsidRPr="001A46FC" w:rsidRDefault="00BF647A" w:rsidP="00DD2883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</w:tc>
      </w:tr>
      <w:tr w:rsidR="00BF647A" w14:paraId="77636F62" w14:textId="77777777" w:rsidTr="00DD2883">
        <w:tc>
          <w:tcPr>
            <w:tcW w:w="907" w:type="dxa"/>
          </w:tcPr>
          <w:p w14:paraId="1C75EA7C" w14:textId="77777777" w:rsidR="00BF647A" w:rsidRPr="000A5C5E" w:rsidRDefault="00BF647A" w:rsidP="00DD2883">
            <w:pPr>
              <w:pStyle w:val="ReqIDHidden"/>
              <w:rPr>
                <w:lang w:bidi="he-IL"/>
              </w:rPr>
            </w:pPr>
            <w:r w:rsidRPr="000A5C5E">
              <w:rPr>
                <w:lang w:bidi="he-IL"/>
              </w:rPr>
              <w:t xml:space="preserve">INFO </w:t>
            </w:r>
            <w:r w:rsidRPr="000A5C5E">
              <w:rPr>
                <w:rFonts w:eastAsia="Calibri"/>
                <w:lang w:bidi="he-IL"/>
              </w:rPr>
              <w:t xml:space="preserve">19920 </w:t>
            </w:r>
          </w:p>
          <w:p w14:paraId="72B15FF3" w14:textId="77777777" w:rsidR="00BF647A" w:rsidRPr="000A5C5E" w:rsidRDefault="00BF647A" w:rsidP="00DD2883">
            <w:pPr>
              <w:pStyle w:val="ReqIDHidden"/>
              <w:rPr>
                <w:lang w:bidi="he-IL"/>
              </w:rPr>
            </w:pPr>
            <w:r w:rsidRPr="000A5C5E">
              <w:rPr>
                <w:rFonts w:eastAsia="Calibri"/>
                <w:lang w:bidi="he-IL"/>
              </w:rPr>
              <w:t>Rev: 1</w:t>
            </w:r>
          </w:p>
          <w:p w14:paraId="19BAE35E" w14:textId="77777777" w:rsidR="00BF647A" w:rsidRPr="000A5C5E" w:rsidRDefault="00BF647A" w:rsidP="00DD2883">
            <w:pPr>
              <w:pStyle w:val="ReqIDHidden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31B14AD1" w14:textId="77777777" w:rsidR="00BF647A" w:rsidRDefault="00BF647A" w:rsidP="00DD2883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Scope</w:t>
            </w:r>
          </w:p>
          <w:p w14:paraId="798FFA35" w14:textId="77777777" w:rsidR="00BF647A" w:rsidRPr="002059E5" w:rsidRDefault="00BF647A" w:rsidP="00DD2883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Model: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</w:t>
            </w:r>
            <w:proofErr w:type="gramStart"/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All]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</w:t>
            </w:r>
            <w:proofErr w:type="gramEnd"/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FS: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[All]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GS: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[All]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 Options: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[]</w:t>
            </w:r>
            <w:r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</w:t>
            </w:r>
          </w:p>
          <w:p w14:paraId="237EABA2" w14:textId="77777777" w:rsidR="00BF647A" w:rsidRPr="00384B5A" w:rsidRDefault="00BF647A" w:rsidP="00DD2883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 xml:space="preserve">During the introduction of electronic </w:t>
            </w:r>
            <w:proofErr w:type="gramStart"/>
            <w:r>
              <w:rPr>
                <w:rFonts w:eastAsia="Calibri"/>
                <w:lang w:bidi="he-IL"/>
              </w:rPr>
              <w:t>signature</w:t>
            </w:r>
            <w:proofErr w:type="gramEnd"/>
            <w:r>
              <w:rPr>
                <w:rFonts w:eastAsia="Calibri"/>
                <w:lang w:bidi="he-IL"/>
              </w:rPr>
              <w:t xml:space="preserve"> the initial approval state of this entity has been set to Approved. This was </w:t>
            </w:r>
            <w:proofErr w:type="gramStart"/>
            <w:r>
              <w:rPr>
                <w:rFonts w:eastAsia="Calibri"/>
                <w:lang w:bidi="he-IL"/>
              </w:rPr>
              <w:t>based on the fact that</w:t>
            </w:r>
            <w:proofErr w:type="gramEnd"/>
            <w:r>
              <w:rPr>
                <w:rFonts w:eastAsia="Calibri"/>
                <w:lang w:bidi="he-IL"/>
              </w:rPr>
              <w:t xml:space="preserve"> this item was approved as part of a pre- electronic signature project [R5.1.1 / R5.1.2 / R5.1.7]</w:t>
            </w:r>
          </w:p>
          <w:p w14:paraId="4D8B1A60" w14:textId="77777777" w:rsidR="00BF647A" w:rsidRPr="00384B5A" w:rsidRDefault="00BF647A" w:rsidP="00DD2883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6C7FBB60" w14:textId="77777777" w:rsidR="00BF647A" w:rsidRPr="00384B5A" w:rsidRDefault="00BF647A" w:rsidP="00DD2883">
            <w:pPr>
              <w:pStyle w:val="NoSpacing"/>
              <w:rPr>
                <w:rFonts w:ascii="Times New Roman" w:hAnsi="Times New Roman"/>
                <w:color w:val="76923C"/>
                <w:lang w:bidi="he-IL"/>
              </w:rPr>
            </w:pPr>
          </w:p>
          <w:p w14:paraId="7B443E4B" w14:textId="77777777" w:rsidR="00BF647A" w:rsidRPr="001A46FC" w:rsidRDefault="00BF647A" w:rsidP="00DD2883">
            <w:pPr>
              <w:spacing w:after="120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Times New Roman" w:hAnsi="Times New Roman"/>
                <w:szCs w:val="22"/>
                <w:lang w:val="en-US" w:bidi="he-IL"/>
              </w:rPr>
              <w:t>This document describes the handling of log files. It doesn’t describe the functionality of logging application like viewing of log files.</w:t>
            </w:r>
          </w:p>
          <w:p w14:paraId="0416BD29" w14:textId="77777777" w:rsidR="00BF647A" w:rsidRPr="001A46FC" w:rsidRDefault="00BF647A" w:rsidP="00DD2883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</w:tc>
      </w:tr>
      <w:tr w:rsidR="00BF647A" w14:paraId="30253204" w14:textId="77777777" w:rsidTr="00DD2883">
        <w:tc>
          <w:tcPr>
            <w:tcW w:w="907" w:type="dxa"/>
          </w:tcPr>
          <w:p w14:paraId="3CB50A39" w14:textId="77777777" w:rsidR="00BF647A" w:rsidRPr="000A5C5E" w:rsidRDefault="00BF647A" w:rsidP="00DD2883">
            <w:pPr>
              <w:pStyle w:val="ReqIDHidden"/>
              <w:rPr>
                <w:lang w:bidi="he-IL"/>
              </w:rPr>
            </w:pPr>
            <w:r w:rsidRPr="000A5C5E">
              <w:rPr>
                <w:lang w:bidi="he-IL"/>
              </w:rPr>
              <w:t xml:space="preserve">INFO </w:t>
            </w:r>
            <w:r w:rsidRPr="000A5C5E">
              <w:rPr>
                <w:rFonts w:eastAsia="Calibri"/>
                <w:lang w:bidi="he-IL"/>
              </w:rPr>
              <w:t xml:space="preserve">79769 </w:t>
            </w:r>
          </w:p>
          <w:p w14:paraId="0855FDDC" w14:textId="77777777" w:rsidR="00BF647A" w:rsidRPr="000A5C5E" w:rsidRDefault="00BF647A" w:rsidP="00DD2883">
            <w:pPr>
              <w:pStyle w:val="ReqIDHidden"/>
              <w:rPr>
                <w:lang w:bidi="he-IL"/>
              </w:rPr>
            </w:pPr>
            <w:r w:rsidRPr="000A5C5E">
              <w:rPr>
                <w:rFonts w:eastAsia="Calibri"/>
                <w:lang w:bidi="he-IL"/>
              </w:rPr>
              <w:t>Rev: 1</w:t>
            </w:r>
          </w:p>
          <w:p w14:paraId="65F88988" w14:textId="77777777" w:rsidR="00BF647A" w:rsidRPr="000A5C5E" w:rsidRDefault="00BF647A" w:rsidP="00DD2883">
            <w:pPr>
              <w:pStyle w:val="ReqIDHidden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0AC1117B" w14:textId="77777777" w:rsidR="00BF647A" w:rsidRDefault="00BF647A" w:rsidP="00DD2883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References_v1</w:t>
            </w:r>
          </w:p>
          <w:p w14:paraId="2BC864D1" w14:textId="77777777" w:rsidR="00BF647A" w:rsidRPr="002059E5" w:rsidRDefault="00BF647A" w:rsidP="00DD2883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Model: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</w:t>
            </w:r>
            <w:proofErr w:type="gramStart"/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All]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</w:t>
            </w:r>
            <w:proofErr w:type="gramEnd"/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FS: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[All]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GS: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[All]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 Options: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[]</w:t>
            </w:r>
            <w:r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</w:t>
            </w:r>
          </w:p>
          <w:p w14:paraId="41D06431" w14:textId="77777777" w:rsidR="00BF647A" w:rsidRPr="00384B5A" w:rsidRDefault="00BF647A" w:rsidP="00DD2883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Narasimhan, Manjunath (310080850) on 2020-06-03 13:14:30 Meaning: QA 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 xml:space="preserve">Bulk Transitions Signed by: Ojha, </w:t>
            </w:r>
            <w:proofErr w:type="spellStart"/>
            <w:r>
              <w:rPr>
                <w:rFonts w:eastAsia="Calibri"/>
                <w:lang w:bidi="he-IL"/>
              </w:rPr>
              <w:t>Abinash</w:t>
            </w:r>
            <w:proofErr w:type="spellEnd"/>
            <w:r>
              <w:rPr>
                <w:rFonts w:eastAsia="Calibri"/>
                <w:lang w:bidi="he-IL"/>
              </w:rPr>
              <w:t xml:space="preserve"> (310100542) on 2020-05-29 11:35:19 Meaning: SME Approved - (Business)::Bulk Transitions Signed by: Pawar, </w:t>
            </w:r>
            <w:proofErr w:type="spellStart"/>
            <w:r>
              <w:rPr>
                <w:rFonts w:eastAsia="Calibri"/>
                <w:lang w:bidi="he-IL"/>
              </w:rPr>
              <w:t>Poojitha</w:t>
            </w:r>
            <w:proofErr w:type="spellEnd"/>
            <w:r>
              <w:rPr>
                <w:rFonts w:eastAsia="Calibri"/>
                <w:lang w:bidi="he-IL"/>
              </w:rPr>
              <w:t xml:space="preserve"> M (310285258) on 2020-03-11 06:33:21 Meaning: SME Approved - (Technical)::Bulk Transitions</w:t>
            </w:r>
          </w:p>
          <w:p w14:paraId="72A08377" w14:textId="77777777" w:rsidR="00BF647A" w:rsidRPr="00384B5A" w:rsidRDefault="00BF647A" w:rsidP="00DD2883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12E05A01" w14:textId="77777777" w:rsidR="00BF647A" w:rsidRPr="00384B5A" w:rsidRDefault="00BF647A" w:rsidP="00DD2883">
            <w:pPr>
              <w:pStyle w:val="NoSpacing"/>
              <w:rPr>
                <w:rFonts w:ascii="Times New Roman" w:hAnsi="Times New Roman"/>
                <w:color w:val="76923C"/>
                <w:lang w:bidi="he-IL"/>
              </w:rPr>
            </w:pPr>
          </w:p>
          <w:p w14:paraId="43E98FE3" w14:textId="77777777" w:rsidR="00BF647A" w:rsidRPr="001A46FC" w:rsidRDefault="00BF647A" w:rsidP="00DD2883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Times New Roman" w:hAnsi="Times New Roman"/>
                <w:szCs w:val="22"/>
                <w:lang w:val="en-US" w:bidi="he-IL"/>
              </w:rPr>
              <w:t>  </w:t>
            </w:r>
          </w:p>
          <w:tbl>
            <w:tblPr>
              <w:tblW w:w="882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67"/>
              <w:gridCol w:w="2650"/>
              <w:gridCol w:w="2324"/>
              <w:gridCol w:w="2079"/>
            </w:tblGrid>
            <w:tr w:rsidR="00BF647A" w14:paraId="163ED5E4" w14:textId="77777777" w:rsidTr="00BF647A">
              <w:trPr>
                <w:trHeight w:val="240"/>
              </w:trPr>
              <w:tc>
                <w:tcPr>
                  <w:tcW w:w="176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8C8C8"/>
                </w:tcPr>
                <w:p w14:paraId="7241C1CA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Cs w:val="22"/>
                      <w:lang w:val="en-US" w:bidi="he-IL"/>
                    </w:rPr>
                    <w:t>Reference</w:t>
                  </w:r>
                </w:p>
              </w:tc>
              <w:tc>
                <w:tcPr>
                  <w:tcW w:w="26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8C8C8"/>
                </w:tcPr>
                <w:p w14:paraId="5FB469C7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Cs w:val="22"/>
                      <w:lang w:val="en-US" w:bidi="he-IL"/>
                    </w:rPr>
                    <w:t>Title of document</w:t>
                  </w:r>
                </w:p>
              </w:tc>
              <w:tc>
                <w:tcPr>
                  <w:tcW w:w="23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8C8C8"/>
                </w:tcPr>
                <w:p w14:paraId="274AD9D3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Cs w:val="22"/>
                      <w:lang w:val="en-US" w:bidi="he-IL"/>
                    </w:rPr>
                    <w:t>id</w:t>
                  </w:r>
                </w:p>
              </w:tc>
              <w:tc>
                <w:tcPr>
                  <w:tcW w:w="207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8C8C8"/>
                </w:tcPr>
                <w:p w14:paraId="7D934805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Cs w:val="22"/>
                      <w:lang w:val="en-US" w:bidi="he-IL"/>
                    </w:rPr>
                    <w:t>revision</w:t>
                  </w:r>
                </w:p>
              </w:tc>
            </w:tr>
            <w:tr w:rsidR="00BF647A" w14:paraId="365805A5" w14:textId="77777777" w:rsidTr="00BF647A">
              <w:trPr>
                <w:trHeight w:val="251"/>
              </w:trPr>
              <w:tc>
                <w:tcPr>
                  <w:tcW w:w="176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3A038DD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i/>
                      <w:iCs/>
                      <w:szCs w:val="22"/>
                      <w:lang w:val="en-US" w:bidi="he-IL"/>
                    </w:rPr>
                    <w:t>[SSRQ]</w:t>
                  </w:r>
                </w:p>
              </w:tc>
              <w:tc>
                <w:tcPr>
                  <w:tcW w:w="26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4B23021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proofErr w:type="spellStart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sSRQ</w:t>
                  </w:r>
                  <w:proofErr w:type="spellEnd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 xml:space="preserve"> Infrastructure</w:t>
                  </w:r>
                </w:p>
              </w:tc>
              <w:tc>
                <w:tcPr>
                  <w:tcW w:w="23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2ED4485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DHF356898</w:t>
                  </w:r>
                </w:p>
              </w:tc>
              <w:tc>
                <w:tcPr>
                  <w:tcW w:w="207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36A76AF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i/>
                      <w:iCs/>
                      <w:szCs w:val="22"/>
                      <w:lang w:val="en-US" w:bidi="he-IL"/>
                    </w:rPr>
                    <w:t>00</w:t>
                  </w:r>
                </w:p>
              </w:tc>
            </w:tr>
          </w:tbl>
          <w:p w14:paraId="69DD5E42" w14:textId="77777777" w:rsidR="00BF647A" w:rsidRDefault="00BF647A" w:rsidP="00DD2883">
            <w:pPr>
              <w:rPr>
                <w:rFonts w:eastAsia="Calibri" w:cs="Arial"/>
                <w:lang w:val="en-US" w:bidi="he-IL"/>
              </w:rPr>
            </w:pPr>
            <w:r w:rsidRPr="001A46FC">
              <w:rPr>
                <w:rFonts w:ascii="Times New Roman" w:hAnsi="Times New Roman"/>
                <w:color w:val="000000" w:themeColor="text1"/>
                <w:szCs w:val="22"/>
                <w:lang w:val="en-US" w:bidi="he-IL"/>
              </w:rPr>
              <w:t>  </w:t>
            </w:r>
          </w:p>
          <w:p w14:paraId="6C760994" w14:textId="77777777" w:rsidR="00BF647A" w:rsidRPr="001A46FC" w:rsidRDefault="00BF647A" w:rsidP="00DD2883">
            <w:pPr>
              <w:rPr>
                <w:rFonts w:eastAsia="Calibri" w:cs="Arial"/>
                <w:color w:val="000000" w:themeColor="text1"/>
                <w:lang w:val="en-US" w:bidi="he-IL"/>
              </w:rPr>
            </w:pPr>
            <w:r w:rsidRPr="001A46FC">
              <w:rPr>
                <w:rFonts w:ascii="Times New Roman" w:hAnsi="Times New Roman"/>
                <w:color w:val="000000" w:themeColor="text1"/>
                <w:szCs w:val="22"/>
                <w:lang w:val="en-US" w:bidi="he-IL"/>
              </w:rPr>
              <w:t>  </w:t>
            </w:r>
          </w:p>
          <w:p w14:paraId="075A596C" w14:textId="77777777" w:rsidR="00BF647A" w:rsidRPr="001A46FC" w:rsidRDefault="00BF647A" w:rsidP="00DD2883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</w:tc>
      </w:tr>
      <w:tr w:rsidR="00BF647A" w14:paraId="6A50FA71" w14:textId="77777777" w:rsidTr="00DD2883">
        <w:tc>
          <w:tcPr>
            <w:tcW w:w="907" w:type="dxa"/>
          </w:tcPr>
          <w:p w14:paraId="1DFC9C9F" w14:textId="77777777" w:rsidR="00BF647A" w:rsidRPr="000A5C5E" w:rsidRDefault="00BF647A" w:rsidP="00DD2883">
            <w:pPr>
              <w:pStyle w:val="ReqIDHidden"/>
              <w:rPr>
                <w:lang w:bidi="he-IL"/>
              </w:rPr>
            </w:pPr>
            <w:r w:rsidRPr="000A5C5E">
              <w:rPr>
                <w:lang w:bidi="he-IL"/>
              </w:rPr>
              <w:t xml:space="preserve">INFO </w:t>
            </w:r>
            <w:r w:rsidRPr="000A5C5E">
              <w:rPr>
                <w:rFonts w:eastAsia="Calibri"/>
                <w:lang w:bidi="he-IL"/>
              </w:rPr>
              <w:t xml:space="preserve">19924 </w:t>
            </w:r>
          </w:p>
          <w:p w14:paraId="7F113914" w14:textId="77777777" w:rsidR="00BF647A" w:rsidRPr="000A5C5E" w:rsidRDefault="00BF647A" w:rsidP="00DD2883">
            <w:pPr>
              <w:pStyle w:val="ReqIDHidden"/>
              <w:rPr>
                <w:lang w:bidi="he-IL"/>
              </w:rPr>
            </w:pPr>
            <w:r w:rsidRPr="000A5C5E">
              <w:rPr>
                <w:rFonts w:eastAsia="Calibri"/>
                <w:lang w:bidi="he-IL"/>
              </w:rPr>
              <w:t>Rev: 1</w:t>
            </w:r>
          </w:p>
          <w:p w14:paraId="52C7B2BE" w14:textId="77777777" w:rsidR="00BF647A" w:rsidRPr="000A5C5E" w:rsidRDefault="00BF647A" w:rsidP="00DD2883">
            <w:pPr>
              <w:pStyle w:val="ReqIDHidden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5221143D" w14:textId="77777777" w:rsidR="00BF647A" w:rsidRDefault="00BF647A" w:rsidP="00DD2883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Definition of terms and abbreviations</w:t>
            </w:r>
          </w:p>
          <w:p w14:paraId="5A12539B" w14:textId="77777777" w:rsidR="00BF647A" w:rsidRPr="002059E5" w:rsidRDefault="00BF647A" w:rsidP="00DD2883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Model: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</w:t>
            </w:r>
            <w:proofErr w:type="gramStart"/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All]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</w:t>
            </w:r>
            <w:proofErr w:type="gramEnd"/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FS: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[All]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GS: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[All]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 Options: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[]</w:t>
            </w:r>
            <w:r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</w:t>
            </w:r>
          </w:p>
          <w:p w14:paraId="0C1E4D49" w14:textId="77777777" w:rsidR="00BF647A" w:rsidRPr="00384B5A" w:rsidRDefault="00BF647A" w:rsidP="00DD2883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 xml:space="preserve">During the introduction of electronic </w:t>
            </w:r>
            <w:proofErr w:type="gramStart"/>
            <w:r>
              <w:rPr>
                <w:rFonts w:eastAsia="Calibri"/>
                <w:lang w:bidi="he-IL"/>
              </w:rPr>
              <w:t>signature</w:t>
            </w:r>
            <w:proofErr w:type="gramEnd"/>
            <w:r>
              <w:rPr>
                <w:rFonts w:eastAsia="Calibri"/>
                <w:lang w:bidi="he-IL"/>
              </w:rPr>
              <w:t xml:space="preserve"> the initial approval state of this entity has been set to Approved. This was </w:t>
            </w:r>
            <w:proofErr w:type="gramStart"/>
            <w:r>
              <w:rPr>
                <w:rFonts w:eastAsia="Calibri"/>
                <w:lang w:bidi="he-IL"/>
              </w:rPr>
              <w:t>based on the fact that</w:t>
            </w:r>
            <w:proofErr w:type="gramEnd"/>
            <w:r>
              <w:rPr>
                <w:rFonts w:eastAsia="Calibri"/>
                <w:lang w:bidi="he-IL"/>
              </w:rPr>
              <w:t xml:space="preserve"> this item was approved as part of a pre- electronic signature project [R5.1.1 / R5.1.2 / R5.1.7]</w:t>
            </w:r>
          </w:p>
          <w:p w14:paraId="0187932F" w14:textId="77777777" w:rsidR="00BF647A" w:rsidRPr="00384B5A" w:rsidRDefault="00BF647A" w:rsidP="00DD2883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49262540" w14:textId="77777777" w:rsidR="00BF647A" w:rsidRPr="00384B5A" w:rsidRDefault="00BF647A" w:rsidP="00DD2883">
            <w:pPr>
              <w:pStyle w:val="NoSpacing"/>
              <w:rPr>
                <w:rFonts w:ascii="Times New Roman" w:hAnsi="Times New Roman"/>
                <w:color w:val="76923C"/>
                <w:lang w:bidi="he-IL"/>
              </w:rPr>
            </w:pPr>
          </w:p>
          <w:tbl>
            <w:tblPr>
              <w:tblW w:w="493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953"/>
              <w:gridCol w:w="3982"/>
            </w:tblGrid>
            <w:tr w:rsidR="00BF647A" w14:paraId="14FFAAC2" w14:textId="77777777" w:rsidTr="00DD2883">
              <w:tc>
                <w:tcPr>
                  <w:tcW w:w="930" w:type="dxa"/>
                  <w:tcBorders>
                    <w:top w:val="single" w:sz="2" w:space="0" w:color="010101"/>
                    <w:left w:val="single" w:sz="2" w:space="0" w:color="010101"/>
                    <w:bottom w:val="single" w:sz="2" w:space="0" w:color="010101"/>
                    <w:right w:val="single" w:sz="2" w:space="0" w:color="010101"/>
                  </w:tcBorders>
                  <w:shd w:val="clear" w:color="auto" w:fill="C8C8C8"/>
                </w:tcPr>
                <w:p w14:paraId="576FE469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i/>
                      <w:iCs/>
                      <w:szCs w:val="22"/>
                      <w:lang w:val="en-US" w:bidi="he-IL"/>
                    </w:rPr>
                    <w:t>Term</w:t>
                  </w:r>
                </w:p>
              </w:tc>
              <w:tc>
                <w:tcPr>
                  <w:tcW w:w="3885" w:type="dxa"/>
                  <w:tcBorders>
                    <w:top w:val="single" w:sz="2" w:space="0" w:color="010101"/>
                    <w:left w:val="single" w:sz="2" w:space="0" w:color="010101"/>
                    <w:bottom w:val="single" w:sz="2" w:space="0" w:color="010101"/>
                    <w:right w:val="single" w:sz="2" w:space="0" w:color="010101"/>
                  </w:tcBorders>
                  <w:shd w:val="clear" w:color="auto" w:fill="C8C8C8"/>
                </w:tcPr>
                <w:p w14:paraId="7A9A857B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i/>
                      <w:iCs/>
                      <w:szCs w:val="22"/>
                      <w:lang w:val="en-US" w:bidi="he-IL"/>
                    </w:rPr>
                    <w:t>Description</w:t>
                  </w:r>
                </w:p>
              </w:tc>
            </w:tr>
            <w:tr w:rsidR="00BF647A" w14:paraId="256463BF" w14:textId="77777777" w:rsidTr="00DD2883">
              <w:tc>
                <w:tcPr>
                  <w:tcW w:w="930" w:type="dxa"/>
                  <w:tcBorders>
                    <w:top w:val="single" w:sz="2" w:space="0" w:color="010101"/>
                    <w:left w:val="single" w:sz="2" w:space="0" w:color="010101"/>
                    <w:bottom w:val="single" w:sz="2" w:space="0" w:color="010101"/>
                    <w:right w:val="single" w:sz="2" w:space="0" w:color="010101"/>
                  </w:tcBorders>
                </w:tcPr>
                <w:p w14:paraId="2F469DAF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RSC</w:t>
                  </w:r>
                </w:p>
              </w:tc>
              <w:tc>
                <w:tcPr>
                  <w:tcW w:w="3885" w:type="dxa"/>
                  <w:tcBorders>
                    <w:top w:val="single" w:sz="2" w:space="0" w:color="010101"/>
                    <w:left w:val="single" w:sz="2" w:space="0" w:color="010101"/>
                    <w:bottom w:val="single" w:sz="2" w:space="0" w:color="010101"/>
                    <w:right w:val="single" w:sz="2" w:space="0" w:color="010101"/>
                  </w:tcBorders>
                </w:tcPr>
                <w:p w14:paraId="431C07CF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Remote Service Center</w:t>
                  </w:r>
                </w:p>
              </w:tc>
            </w:tr>
            <w:tr w:rsidR="00BF647A" w14:paraId="4D2ECCC3" w14:textId="77777777" w:rsidTr="00DD2883">
              <w:tc>
                <w:tcPr>
                  <w:tcW w:w="930" w:type="dxa"/>
                  <w:tcBorders>
                    <w:top w:val="single" w:sz="2" w:space="0" w:color="010101"/>
                    <w:left w:val="single" w:sz="2" w:space="0" w:color="010101"/>
                    <w:bottom w:val="single" w:sz="2" w:space="0" w:color="010101"/>
                    <w:right w:val="single" w:sz="2" w:space="0" w:color="010101"/>
                  </w:tcBorders>
                </w:tcPr>
                <w:p w14:paraId="17535E2C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SRS</w:t>
                  </w:r>
                </w:p>
              </w:tc>
              <w:tc>
                <w:tcPr>
                  <w:tcW w:w="3885" w:type="dxa"/>
                  <w:tcBorders>
                    <w:top w:val="single" w:sz="2" w:space="0" w:color="010101"/>
                    <w:left w:val="single" w:sz="2" w:space="0" w:color="010101"/>
                    <w:bottom w:val="single" w:sz="2" w:space="0" w:color="010101"/>
                    <w:right w:val="single" w:sz="2" w:space="0" w:color="010101"/>
                  </w:tcBorders>
                </w:tcPr>
                <w:p w14:paraId="745071E8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System Requirement Specification</w:t>
                  </w:r>
                </w:p>
              </w:tc>
            </w:tr>
            <w:tr w:rsidR="00BF647A" w14:paraId="152C7640" w14:textId="77777777" w:rsidTr="00DD2883">
              <w:tc>
                <w:tcPr>
                  <w:tcW w:w="930" w:type="dxa"/>
                  <w:tcBorders>
                    <w:top w:val="single" w:sz="2" w:space="0" w:color="010101"/>
                    <w:left w:val="single" w:sz="2" w:space="0" w:color="010101"/>
                    <w:bottom w:val="single" w:sz="2" w:space="0" w:color="010101"/>
                    <w:right w:val="single" w:sz="2" w:space="0" w:color="010101"/>
                  </w:tcBorders>
                </w:tcPr>
                <w:p w14:paraId="17723BDE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proofErr w:type="spellStart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yyyy</w:t>
                  </w:r>
                  <w:proofErr w:type="spellEnd"/>
                </w:p>
              </w:tc>
              <w:tc>
                <w:tcPr>
                  <w:tcW w:w="3885" w:type="dxa"/>
                  <w:tcBorders>
                    <w:top w:val="single" w:sz="2" w:space="0" w:color="010101"/>
                    <w:left w:val="single" w:sz="2" w:space="0" w:color="010101"/>
                    <w:bottom w:val="single" w:sz="2" w:space="0" w:color="010101"/>
                    <w:right w:val="single" w:sz="2" w:space="0" w:color="010101"/>
                  </w:tcBorders>
                </w:tcPr>
                <w:p w14:paraId="146F8420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Year in four digits [0000:9999]</w:t>
                  </w:r>
                </w:p>
              </w:tc>
            </w:tr>
            <w:tr w:rsidR="00BF647A" w14:paraId="1AEAF3A0" w14:textId="77777777" w:rsidTr="00DD2883">
              <w:tc>
                <w:tcPr>
                  <w:tcW w:w="930" w:type="dxa"/>
                  <w:tcBorders>
                    <w:top w:val="single" w:sz="2" w:space="0" w:color="010101"/>
                    <w:left w:val="single" w:sz="2" w:space="0" w:color="010101"/>
                    <w:bottom w:val="single" w:sz="2" w:space="0" w:color="010101"/>
                    <w:right w:val="single" w:sz="2" w:space="0" w:color="010101"/>
                  </w:tcBorders>
                </w:tcPr>
                <w:p w14:paraId="65C138AF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mm</w:t>
                  </w:r>
                </w:p>
              </w:tc>
              <w:tc>
                <w:tcPr>
                  <w:tcW w:w="3885" w:type="dxa"/>
                  <w:tcBorders>
                    <w:top w:val="single" w:sz="2" w:space="0" w:color="010101"/>
                    <w:left w:val="single" w:sz="2" w:space="0" w:color="010101"/>
                    <w:bottom w:val="single" w:sz="2" w:space="0" w:color="010101"/>
                    <w:right w:val="single" w:sz="2" w:space="0" w:color="010101"/>
                  </w:tcBorders>
                </w:tcPr>
                <w:p w14:paraId="40A87DB2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Month in two digits [1:12]</w:t>
                  </w:r>
                </w:p>
              </w:tc>
            </w:tr>
            <w:tr w:rsidR="00BF647A" w14:paraId="1098EC46" w14:textId="77777777" w:rsidTr="00DD2883">
              <w:tc>
                <w:tcPr>
                  <w:tcW w:w="930" w:type="dxa"/>
                  <w:tcBorders>
                    <w:top w:val="single" w:sz="2" w:space="0" w:color="010101"/>
                    <w:left w:val="single" w:sz="2" w:space="0" w:color="010101"/>
                    <w:bottom w:val="single" w:sz="2" w:space="0" w:color="010101"/>
                    <w:right w:val="single" w:sz="2" w:space="0" w:color="010101"/>
                  </w:tcBorders>
                </w:tcPr>
                <w:p w14:paraId="4291126C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lastRenderedPageBreak/>
                    <w:t>dd</w:t>
                  </w:r>
                </w:p>
              </w:tc>
              <w:tc>
                <w:tcPr>
                  <w:tcW w:w="3885" w:type="dxa"/>
                  <w:tcBorders>
                    <w:top w:val="single" w:sz="2" w:space="0" w:color="010101"/>
                    <w:left w:val="single" w:sz="2" w:space="0" w:color="010101"/>
                    <w:bottom w:val="single" w:sz="2" w:space="0" w:color="010101"/>
                    <w:right w:val="single" w:sz="2" w:space="0" w:color="010101"/>
                  </w:tcBorders>
                </w:tcPr>
                <w:p w14:paraId="527C9625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Day in two digits [1:31]</w:t>
                  </w:r>
                </w:p>
              </w:tc>
            </w:tr>
            <w:tr w:rsidR="00BF647A" w14:paraId="5AD78456" w14:textId="77777777" w:rsidTr="00DD2883">
              <w:tc>
                <w:tcPr>
                  <w:tcW w:w="930" w:type="dxa"/>
                  <w:tcBorders>
                    <w:top w:val="single" w:sz="2" w:space="0" w:color="010101"/>
                    <w:left w:val="single" w:sz="2" w:space="0" w:color="010101"/>
                    <w:bottom w:val="single" w:sz="2" w:space="0" w:color="010101"/>
                    <w:right w:val="single" w:sz="2" w:space="0" w:color="010101"/>
                  </w:tcBorders>
                </w:tcPr>
                <w:p w14:paraId="55AD034F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ww</w:t>
                  </w:r>
                </w:p>
              </w:tc>
              <w:tc>
                <w:tcPr>
                  <w:tcW w:w="3885" w:type="dxa"/>
                  <w:tcBorders>
                    <w:top w:val="single" w:sz="2" w:space="0" w:color="010101"/>
                    <w:left w:val="single" w:sz="2" w:space="0" w:color="010101"/>
                    <w:bottom w:val="single" w:sz="2" w:space="0" w:color="010101"/>
                    <w:right w:val="single" w:sz="2" w:space="0" w:color="010101"/>
                  </w:tcBorders>
                </w:tcPr>
                <w:p w14:paraId="6964CB48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Week in two digits [01:53]</w:t>
                  </w:r>
                </w:p>
              </w:tc>
            </w:tr>
            <w:tr w:rsidR="00BF647A" w14:paraId="298DCCD0" w14:textId="77777777" w:rsidTr="00DD2883">
              <w:tc>
                <w:tcPr>
                  <w:tcW w:w="930" w:type="dxa"/>
                  <w:tcBorders>
                    <w:top w:val="single" w:sz="2" w:space="0" w:color="010101"/>
                    <w:left w:val="single" w:sz="2" w:space="0" w:color="010101"/>
                    <w:bottom w:val="single" w:sz="2" w:space="0" w:color="010101"/>
                    <w:right w:val="single" w:sz="2" w:space="0" w:color="010101"/>
                  </w:tcBorders>
                </w:tcPr>
                <w:p w14:paraId="18FCC8C3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proofErr w:type="spellStart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hh</w:t>
                  </w:r>
                  <w:proofErr w:type="spellEnd"/>
                </w:p>
              </w:tc>
              <w:tc>
                <w:tcPr>
                  <w:tcW w:w="3885" w:type="dxa"/>
                  <w:tcBorders>
                    <w:top w:val="single" w:sz="2" w:space="0" w:color="010101"/>
                    <w:left w:val="single" w:sz="2" w:space="0" w:color="010101"/>
                    <w:bottom w:val="single" w:sz="2" w:space="0" w:color="010101"/>
                    <w:right w:val="single" w:sz="2" w:space="0" w:color="010101"/>
                  </w:tcBorders>
                </w:tcPr>
                <w:p w14:paraId="34AE9B6F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Hour in two digits [00:23]</w:t>
                  </w:r>
                </w:p>
              </w:tc>
            </w:tr>
            <w:tr w:rsidR="00BF647A" w14:paraId="20D7E7E2" w14:textId="77777777" w:rsidTr="00DD2883">
              <w:tc>
                <w:tcPr>
                  <w:tcW w:w="930" w:type="dxa"/>
                  <w:tcBorders>
                    <w:top w:val="single" w:sz="2" w:space="0" w:color="010101"/>
                    <w:left w:val="single" w:sz="2" w:space="0" w:color="010101"/>
                    <w:bottom w:val="single" w:sz="2" w:space="0" w:color="010101"/>
                    <w:right w:val="single" w:sz="2" w:space="0" w:color="010101"/>
                  </w:tcBorders>
                </w:tcPr>
                <w:p w14:paraId="3FF71916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mm</w:t>
                  </w:r>
                </w:p>
              </w:tc>
              <w:tc>
                <w:tcPr>
                  <w:tcW w:w="3885" w:type="dxa"/>
                  <w:tcBorders>
                    <w:top w:val="single" w:sz="2" w:space="0" w:color="010101"/>
                    <w:left w:val="single" w:sz="2" w:space="0" w:color="010101"/>
                    <w:bottom w:val="single" w:sz="2" w:space="0" w:color="010101"/>
                    <w:right w:val="single" w:sz="2" w:space="0" w:color="010101"/>
                  </w:tcBorders>
                </w:tcPr>
                <w:p w14:paraId="058A2C73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Minute in two digits [00:59]</w:t>
                  </w:r>
                </w:p>
              </w:tc>
            </w:tr>
            <w:tr w:rsidR="00BF647A" w14:paraId="085882C0" w14:textId="77777777" w:rsidTr="00DD2883">
              <w:tc>
                <w:tcPr>
                  <w:tcW w:w="930" w:type="dxa"/>
                  <w:tcBorders>
                    <w:top w:val="single" w:sz="2" w:space="0" w:color="010101"/>
                    <w:left w:val="single" w:sz="2" w:space="0" w:color="010101"/>
                    <w:bottom w:val="single" w:sz="2" w:space="0" w:color="010101"/>
                    <w:right w:val="single" w:sz="2" w:space="0" w:color="010101"/>
                  </w:tcBorders>
                </w:tcPr>
                <w:p w14:paraId="15E7941C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ss</w:t>
                  </w:r>
                </w:p>
              </w:tc>
              <w:tc>
                <w:tcPr>
                  <w:tcW w:w="3885" w:type="dxa"/>
                  <w:tcBorders>
                    <w:top w:val="single" w:sz="2" w:space="0" w:color="010101"/>
                    <w:left w:val="single" w:sz="2" w:space="0" w:color="010101"/>
                    <w:bottom w:val="single" w:sz="2" w:space="0" w:color="010101"/>
                    <w:right w:val="single" w:sz="2" w:space="0" w:color="010101"/>
                  </w:tcBorders>
                </w:tcPr>
                <w:p w14:paraId="7029A2D4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Second in two digits [00:60]</w:t>
                  </w:r>
                </w:p>
              </w:tc>
            </w:tr>
            <w:tr w:rsidR="00BF647A" w14:paraId="20737489" w14:textId="77777777" w:rsidTr="00DD2883">
              <w:tc>
                <w:tcPr>
                  <w:tcW w:w="930" w:type="dxa"/>
                  <w:tcBorders>
                    <w:top w:val="single" w:sz="2" w:space="0" w:color="010101"/>
                    <w:left w:val="single" w:sz="2" w:space="0" w:color="010101"/>
                    <w:bottom w:val="single" w:sz="2" w:space="0" w:color="010101"/>
                    <w:right w:val="single" w:sz="2" w:space="0" w:color="010101"/>
                  </w:tcBorders>
                </w:tcPr>
                <w:p w14:paraId="469CAA3C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proofErr w:type="spellStart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nnnn</w:t>
                  </w:r>
                  <w:proofErr w:type="spellEnd"/>
                </w:p>
              </w:tc>
              <w:tc>
                <w:tcPr>
                  <w:tcW w:w="3885" w:type="dxa"/>
                  <w:tcBorders>
                    <w:top w:val="single" w:sz="2" w:space="0" w:color="010101"/>
                    <w:left w:val="single" w:sz="2" w:space="0" w:color="010101"/>
                    <w:bottom w:val="single" w:sz="2" w:space="0" w:color="010101"/>
                    <w:right w:val="single" w:sz="2" w:space="0" w:color="010101"/>
                  </w:tcBorders>
                </w:tcPr>
                <w:p w14:paraId="033B9944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Order number in four digits [0000:9999]</w:t>
                  </w:r>
                </w:p>
              </w:tc>
            </w:tr>
            <w:tr w:rsidR="00BF647A" w14:paraId="6EFB9539" w14:textId="77777777" w:rsidTr="00DD2883">
              <w:tc>
                <w:tcPr>
                  <w:tcW w:w="930" w:type="dxa"/>
                  <w:tcBorders>
                    <w:top w:val="single" w:sz="2" w:space="0" w:color="010101"/>
                    <w:left w:val="single" w:sz="2" w:space="0" w:color="010101"/>
                    <w:bottom w:val="single" w:sz="2" w:space="0" w:color="010101"/>
                    <w:right w:val="single" w:sz="2" w:space="0" w:color="010101"/>
                  </w:tcBorders>
                </w:tcPr>
                <w:p w14:paraId="084A7368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proofErr w:type="spellStart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Gyro_log</w:t>
                  </w:r>
                  <w:proofErr w:type="spellEnd"/>
                </w:p>
              </w:tc>
              <w:tc>
                <w:tcPr>
                  <w:tcW w:w="3885" w:type="dxa"/>
                  <w:tcBorders>
                    <w:top w:val="single" w:sz="2" w:space="0" w:color="010101"/>
                    <w:left w:val="single" w:sz="2" w:space="0" w:color="010101"/>
                    <w:bottom w:val="single" w:sz="2" w:space="0" w:color="010101"/>
                    <w:right w:val="single" w:sz="2" w:space="0" w:color="010101"/>
                  </w:tcBorders>
                </w:tcPr>
                <w:p w14:paraId="2B3A19C6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Standard logging directory</w:t>
                  </w:r>
                </w:p>
              </w:tc>
            </w:tr>
          </w:tbl>
          <w:p w14:paraId="449892CF" w14:textId="77777777" w:rsidR="00BF647A" w:rsidRPr="001A46FC" w:rsidRDefault="00BF647A" w:rsidP="00DD2883">
            <w:pPr>
              <w:ind w:left="3969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 w:rsidRPr="001A46FC">
              <w:rPr>
                <w:rFonts w:ascii="Calibri" w:eastAsia="Calibri" w:hAnsi="Calibri" w:cs="Arial"/>
                <w:color w:val="000000" w:themeColor="text1"/>
                <w:lang w:val="en-US" w:bidi="he-IL"/>
              </w:rPr>
              <w:t>  </w:t>
            </w:r>
          </w:p>
          <w:p w14:paraId="2C44E6A4" w14:textId="77777777" w:rsidR="00BF647A" w:rsidRPr="001A46FC" w:rsidRDefault="00BF647A" w:rsidP="00DD2883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</w:tc>
      </w:tr>
    </w:tbl>
    <w:p w14:paraId="3FA4AB39" w14:textId="77777777" w:rsidR="00BF647A" w:rsidRDefault="00BF647A" w:rsidP="00BF647A">
      <w:pPr>
        <w:rPr>
          <w:rFonts w:eastAsia="Calibri" w:cs="Arial"/>
          <w:lang w:val="en-US" w:bidi="he-IL"/>
        </w:rPr>
      </w:pPr>
    </w:p>
    <w:p w14:paraId="5CC281AC" w14:textId="77777777" w:rsidR="00BF647A" w:rsidRPr="00BF647A" w:rsidRDefault="00BF647A" w:rsidP="00BF647A">
      <w:pPr>
        <w:rPr>
          <w:lang w:val="en-US" w:eastAsia="nl-NL"/>
        </w:rPr>
      </w:pPr>
    </w:p>
    <w:p w14:paraId="75364508" w14:textId="77777777" w:rsidR="00BF647A" w:rsidRPr="001A46FC" w:rsidRDefault="00BF647A" w:rsidP="00BF647A">
      <w:pPr>
        <w:pStyle w:val="Heading1"/>
        <w:rPr>
          <w:lang w:eastAsia="en-US" w:bidi="he-IL"/>
        </w:rPr>
      </w:pPr>
      <w:bookmarkStart w:id="687" w:name="_Toc198911992"/>
      <w:bookmarkStart w:id="688" w:name="_Toc198912732"/>
      <w:bookmarkEnd w:id="683"/>
      <w:r>
        <w:rPr>
          <w:lang w:eastAsia="en-US" w:bidi="he-IL"/>
        </w:rPr>
        <w:lastRenderedPageBreak/>
        <w:t>Component Overview</w:t>
      </w:r>
      <w:bookmarkEnd w:id="687"/>
      <w:bookmarkEnd w:id="688"/>
    </w:p>
    <w:p w14:paraId="3E032816" w14:textId="77777777" w:rsidR="00BF647A" w:rsidRDefault="00BF647A" w:rsidP="00BF647A">
      <w:pPr>
        <w:rPr>
          <w:rFonts w:eastAsia="Calibri" w:cs="Arial"/>
          <w:lang w:val="en-US" w:bidi="he-IL"/>
        </w:rPr>
      </w:pPr>
    </w:p>
    <w:p w14:paraId="1A25A84A" w14:textId="77777777" w:rsidR="00BF647A" w:rsidRPr="001A46FC" w:rsidRDefault="00BF647A" w:rsidP="00BF647A">
      <w:pPr>
        <w:pStyle w:val="Heading2"/>
        <w:rPr>
          <w:lang w:eastAsia="en-US" w:bidi="he-IL"/>
        </w:rPr>
      </w:pPr>
      <w:bookmarkStart w:id="689" w:name="_Toc198911993"/>
      <w:bookmarkStart w:id="690" w:name="_Toc198912733"/>
      <w:r>
        <w:rPr>
          <w:lang w:eastAsia="en-US" w:bidi="he-IL"/>
        </w:rPr>
        <w:t>Product Perspective</w:t>
      </w:r>
      <w:bookmarkEnd w:id="689"/>
      <w:bookmarkEnd w:id="690"/>
    </w:p>
    <w:tbl>
      <w:tblPr>
        <w:tblStyle w:val="TableGrid"/>
        <w:tblW w:w="0" w:type="auto"/>
        <w:tblLayout w:type="fixed"/>
        <w:tblLook w:val="0600" w:firstRow="0" w:lastRow="0" w:firstColumn="0" w:lastColumn="0" w:noHBand="1" w:noVBand="1"/>
      </w:tblPr>
      <w:tblGrid>
        <w:gridCol w:w="907"/>
        <w:gridCol w:w="9129"/>
      </w:tblGrid>
      <w:tr w:rsidR="00BF647A" w14:paraId="7EBBEB9D" w14:textId="77777777" w:rsidTr="00DD2883">
        <w:tc>
          <w:tcPr>
            <w:tcW w:w="907" w:type="dxa"/>
          </w:tcPr>
          <w:p w14:paraId="31B5DF9F" w14:textId="77777777" w:rsidR="00BF647A" w:rsidRPr="000A5C5E" w:rsidRDefault="00BF647A" w:rsidP="00DD2883">
            <w:pPr>
              <w:pStyle w:val="ReqIDHidden"/>
              <w:rPr>
                <w:lang w:bidi="he-IL"/>
              </w:rPr>
            </w:pPr>
            <w:r w:rsidRPr="000A5C5E">
              <w:rPr>
                <w:lang w:bidi="he-IL"/>
              </w:rPr>
              <w:t xml:space="preserve">FOLDER </w:t>
            </w:r>
            <w:r w:rsidRPr="000A5C5E">
              <w:rPr>
                <w:rFonts w:eastAsia="Calibri"/>
                <w:lang w:bidi="he-IL"/>
              </w:rPr>
              <w:t xml:space="preserve">19927 </w:t>
            </w:r>
          </w:p>
          <w:p w14:paraId="2950AE34" w14:textId="77777777" w:rsidR="00BF647A" w:rsidRPr="000A5C5E" w:rsidRDefault="00BF647A" w:rsidP="00DD2883">
            <w:pPr>
              <w:pStyle w:val="ReqIDHidden"/>
              <w:rPr>
                <w:lang w:bidi="he-IL"/>
              </w:rPr>
            </w:pPr>
            <w:r w:rsidRPr="000A5C5E">
              <w:rPr>
                <w:rFonts w:eastAsia="Calibri"/>
                <w:lang w:bidi="he-IL"/>
              </w:rPr>
              <w:t>Rev: 1</w:t>
            </w:r>
          </w:p>
          <w:p w14:paraId="1737D9C2" w14:textId="77777777" w:rsidR="00BF647A" w:rsidRPr="000A5C5E" w:rsidRDefault="00BF647A" w:rsidP="00DD2883">
            <w:pPr>
              <w:pStyle w:val="ReqIDHidden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54A9AB49" w14:textId="77777777" w:rsidR="00BF647A" w:rsidRPr="002059E5" w:rsidRDefault="00BF647A" w:rsidP="00DD2883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Model: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</w:t>
            </w:r>
            <w:proofErr w:type="gramStart"/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All]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</w:t>
            </w:r>
            <w:proofErr w:type="gramEnd"/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FS: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[All]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GS: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[All]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 Options: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[]</w:t>
            </w:r>
            <w:r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</w:t>
            </w:r>
          </w:p>
          <w:p w14:paraId="0C1CF81F" w14:textId="77777777" w:rsidR="00BF647A" w:rsidRPr="00384B5A" w:rsidRDefault="00BF647A" w:rsidP="00DD2883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 xml:space="preserve">During the introduction of electronic </w:t>
            </w:r>
            <w:proofErr w:type="gramStart"/>
            <w:r>
              <w:rPr>
                <w:rFonts w:eastAsia="Calibri"/>
                <w:lang w:bidi="he-IL"/>
              </w:rPr>
              <w:t>signature</w:t>
            </w:r>
            <w:proofErr w:type="gramEnd"/>
            <w:r>
              <w:rPr>
                <w:rFonts w:eastAsia="Calibri"/>
                <w:lang w:bidi="he-IL"/>
              </w:rPr>
              <w:t xml:space="preserve"> the initial approval state of this entity has been set to Approved. This was </w:t>
            </w:r>
            <w:proofErr w:type="gramStart"/>
            <w:r>
              <w:rPr>
                <w:rFonts w:eastAsia="Calibri"/>
                <w:lang w:bidi="he-IL"/>
              </w:rPr>
              <w:t>based on the fact that</w:t>
            </w:r>
            <w:proofErr w:type="gramEnd"/>
            <w:r>
              <w:rPr>
                <w:rFonts w:eastAsia="Calibri"/>
                <w:lang w:bidi="he-IL"/>
              </w:rPr>
              <w:t xml:space="preserve"> this item was approved as part of a pre- electronic signature project [R5.1.1 / R5.1.2 / R5.1.7]</w:t>
            </w:r>
          </w:p>
          <w:p w14:paraId="4E67869E" w14:textId="77777777" w:rsidR="00BF647A" w:rsidRPr="00384B5A" w:rsidRDefault="00BF647A" w:rsidP="00DD2883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74A42E91" w14:textId="77777777" w:rsidR="00BF647A" w:rsidRPr="00384B5A" w:rsidRDefault="00BF647A" w:rsidP="00DD2883">
            <w:pPr>
              <w:pStyle w:val="NoSpacing"/>
              <w:rPr>
                <w:rFonts w:ascii="Times New Roman" w:hAnsi="Times New Roman"/>
                <w:color w:val="76923C"/>
                <w:lang w:bidi="he-IL"/>
              </w:rPr>
            </w:pPr>
          </w:p>
          <w:p w14:paraId="599B6257" w14:textId="77777777" w:rsidR="00BF647A" w:rsidRPr="001A46FC" w:rsidRDefault="00BF647A" w:rsidP="00DD2883">
            <w:pPr>
              <w:spacing w:after="120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Times New Roman" w:hAnsi="Times New Roman"/>
                <w:szCs w:val="22"/>
                <w:lang w:val="en-US" w:bidi="he-IL"/>
              </w:rPr>
              <w:t xml:space="preserve">Log file handling comprises </w:t>
            </w:r>
            <w:proofErr w:type="gramStart"/>
            <w:r>
              <w:rPr>
                <w:rFonts w:ascii="Times New Roman" w:hAnsi="Times New Roman"/>
                <w:szCs w:val="22"/>
                <w:lang w:val="en-US" w:bidi="he-IL"/>
              </w:rPr>
              <w:t>a number of</w:t>
            </w:r>
            <w:proofErr w:type="gram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functions to manipulate log files.</w:t>
            </w:r>
          </w:p>
          <w:p w14:paraId="39189293" w14:textId="77777777" w:rsidR="00BF647A" w:rsidRPr="001A46FC" w:rsidRDefault="00BF647A" w:rsidP="00DD2883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</w:tc>
      </w:tr>
    </w:tbl>
    <w:p w14:paraId="0A4ADA8D" w14:textId="77777777" w:rsidR="00BF647A" w:rsidRDefault="00BF647A" w:rsidP="00BF647A">
      <w:pPr>
        <w:rPr>
          <w:rFonts w:eastAsia="Calibri" w:cs="Arial"/>
          <w:lang w:val="en-US" w:bidi="he-IL"/>
        </w:rPr>
      </w:pPr>
    </w:p>
    <w:p w14:paraId="74AF1814" w14:textId="77777777" w:rsidR="00BF647A" w:rsidRPr="001A46FC" w:rsidRDefault="00BF647A" w:rsidP="00BF647A">
      <w:pPr>
        <w:pStyle w:val="Heading2"/>
        <w:rPr>
          <w:lang w:eastAsia="en-US" w:bidi="he-IL"/>
        </w:rPr>
      </w:pPr>
      <w:bookmarkStart w:id="691" w:name="_Toc198911994"/>
      <w:bookmarkStart w:id="692" w:name="_Toc198912734"/>
      <w:r>
        <w:rPr>
          <w:lang w:eastAsia="en-US" w:bidi="he-IL"/>
        </w:rPr>
        <w:t>Product Functions_v1</w:t>
      </w:r>
      <w:bookmarkEnd w:id="691"/>
      <w:bookmarkEnd w:id="692"/>
    </w:p>
    <w:tbl>
      <w:tblPr>
        <w:tblStyle w:val="TableGrid"/>
        <w:tblW w:w="0" w:type="auto"/>
        <w:tblLayout w:type="fixed"/>
        <w:tblLook w:val="0600" w:firstRow="0" w:lastRow="0" w:firstColumn="0" w:lastColumn="0" w:noHBand="1" w:noVBand="1"/>
      </w:tblPr>
      <w:tblGrid>
        <w:gridCol w:w="907"/>
        <w:gridCol w:w="9129"/>
      </w:tblGrid>
      <w:tr w:rsidR="00BF647A" w14:paraId="00548984" w14:textId="77777777" w:rsidTr="00DD2883">
        <w:tc>
          <w:tcPr>
            <w:tcW w:w="907" w:type="dxa"/>
          </w:tcPr>
          <w:p w14:paraId="7C3BB4B1" w14:textId="77777777" w:rsidR="00BF647A" w:rsidRPr="000A5C5E" w:rsidRDefault="00BF647A" w:rsidP="00DD2883">
            <w:pPr>
              <w:pStyle w:val="ReqIDHidden"/>
              <w:rPr>
                <w:lang w:bidi="he-IL"/>
              </w:rPr>
            </w:pPr>
            <w:r w:rsidRPr="000A5C5E">
              <w:rPr>
                <w:lang w:bidi="he-IL"/>
              </w:rPr>
              <w:t xml:space="preserve">FOLDER </w:t>
            </w:r>
            <w:r w:rsidRPr="000A5C5E">
              <w:rPr>
                <w:rFonts w:eastAsia="Calibri"/>
                <w:lang w:bidi="he-IL"/>
              </w:rPr>
              <w:t xml:space="preserve">79770 </w:t>
            </w:r>
          </w:p>
          <w:p w14:paraId="198FED34" w14:textId="77777777" w:rsidR="00BF647A" w:rsidRPr="000A5C5E" w:rsidRDefault="00BF647A" w:rsidP="00DD2883">
            <w:pPr>
              <w:pStyle w:val="ReqIDHidden"/>
              <w:rPr>
                <w:lang w:bidi="he-IL"/>
              </w:rPr>
            </w:pPr>
            <w:r w:rsidRPr="000A5C5E">
              <w:rPr>
                <w:rFonts w:eastAsia="Calibri"/>
                <w:lang w:bidi="he-IL"/>
              </w:rPr>
              <w:t>Rev: 1</w:t>
            </w:r>
          </w:p>
          <w:p w14:paraId="418BA3F4" w14:textId="77777777" w:rsidR="00BF647A" w:rsidRPr="000A5C5E" w:rsidRDefault="00BF647A" w:rsidP="00DD2883">
            <w:pPr>
              <w:pStyle w:val="ReqIDHidden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251DAD18" w14:textId="77777777" w:rsidR="00BF647A" w:rsidRPr="002059E5" w:rsidRDefault="00BF647A" w:rsidP="00DD2883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Model: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</w:t>
            </w:r>
            <w:proofErr w:type="gramStart"/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All]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</w:t>
            </w:r>
            <w:proofErr w:type="gramEnd"/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FS: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[All]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GS: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[All]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 Options: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[]</w:t>
            </w:r>
            <w:r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</w:t>
            </w:r>
          </w:p>
          <w:p w14:paraId="7E86494E" w14:textId="77777777" w:rsidR="00BF647A" w:rsidRPr="00384B5A" w:rsidRDefault="00BF647A" w:rsidP="00DD2883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 xml:space="preserve">Signed by: Narasimhan, Manjunath (310080850) on 2020-06-17 09:06:05 Meaning: QA Approved - (QA) Signed by: Ojha, </w:t>
            </w:r>
            <w:proofErr w:type="spellStart"/>
            <w:r>
              <w:rPr>
                <w:rFonts w:eastAsia="Calibri"/>
                <w:lang w:bidi="he-IL"/>
              </w:rPr>
              <w:t>Abinash</w:t>
            </w:r>
            <w:proofErr w:type="spellEnd"/>
            <w:r>
              <w:rPr>
                <w:rFonts w:eastAsia="Calibri"/>
                <w:lang w:bidi="he-IL"/>
              </w:rPr>
              <w:t xml:space="preserve"> (310100542) on 2020-06-17 08:49:04 Meaning: SME Approved - (Business) Signed by: Pawar, </w:t>
            </w:r>
            <w:proofErr w:type="spellStart"/>
            <w:r>
              <w:rPr>
                <w:rFonts w:eastAsia="Calibri"/>
                <w:lang w:bidi="he-IL"/>
              </w:rPr>
              <w:t>Poojitha</w:t>
            </w:r>
            <w:proofErr w:type="spellEnd"/>
            <w:r>
              <w:rPr>
                <w:rFonts w:eastAsia="Calibri"/>
                <w:lang w:bidi="he-IL"/>
              </w:rPr>
              <w:t xml:space="preserve"> M (310285258) on 2020-03-11 06:33:23 Meaning: SME Approved - (Technical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</w:t>
            </w:r>
          </w:p>
          <w:p w14:paraId="00B74281" w14:textId="77777777" w:rsidR="00BF647A" w:rsidRPr="00384B5A" w:rsidRDefault="00BF647A" w:rsidP="00DD2883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117F0A6F" w14:textId="77777777" w:rsidR="00BF647A" w:rsidRPr="00384B5A" w:rsidRDefault="00BF647A" w:rsidP="00DD2883">
            <w:pPr>
              <w:pStyle w:val="NoSpacing"/>
              <w:rPr>
                <w:rFonts w:ascii="Times New Roman" w:hAnsi="Times New Roman"/>
                <w:color w:val="76923C"/>
                <w:lang w:bidi="he-IL"/>
              </w:rPr>
            </w:pPr>
          </w:p>
          <w:p w14:paraId="51C0074F" w14:textId="77777777" w:rsidR="00BF647A" w:rsidRPr="001A46FC" w:rsidRDefault="00BF647A" w:rsidP="00DD2883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Times New Roman" w:hAnsi="Times New Roman"/>
                <w:szCs w:val="22"/>
                <w:lang w:val="en-US" w:bidi="he-IL"/>
              </w:rPr>
              <w:t>Log file handling consists of the following functional areas:</w:t>
            </w:r>
          </w:p>
          <w:p w14:paraId="4EE555E0" w14:textId="77777777" w:rsidR="00BF647A" w:rsidRDefault="00BF647A">
            <w:pPr>
              <w:numPr>
                <w:ilvl w:val="0"/>
                <w:numId w:val="4"/>
              </w:numPr>
              <w:rPr>
                <w:rFonts w:eastAsia="Calibri" w:cs="Arial"/>
                <w:lang w:val="en-US" w:bidi="he-IL"/>
              </w:rPr>
            </w:pPr>
            <w:r>
              <w:rPr>
                <w:rFonts w:ascii="Times New Roman" w:hAnsi="Times New Roman"/>
                <w:color w:val="010101"/>
                <w:szCs w:val="22"/>
                <w:lang w:val="en-US" w:bidi="he-IL"/>
              </w:rPr>
              <w:t>Daily check on new log file at 00:00.</w:t>
            </w:r>
          </w:p>
          <w:p w14:paraId="4F1C5162" w14:textId="77777777" w:rsidR="00BF647A" w:rsidRDefault="00BF647A">
            <w:pPr>
              <w:numPr>
                <w:ilvl w:val="0"/>
                <w:numId w:val="4"/>
              </w:numPr>
              <w:spacing w:after="280" w:afterAutospacing="1"/>
              <w:rPr>
                <w:rFonts w:eastAsia="Calibri" w:cs="Arial"/>
                <w:lang w:val="en-US" w:bidi="he-IL"/>
              </w:rPr>
            </w:pPr>
            <w:r>
              <w:rPr>
                <w:rFonts w:ascii="Times New Roman" w:hAnsi="Times New Roman"/>
                <w:color w:val="010101"/>
                <w:szCs w:val="22"/>
                <w:lang w:val="en-US" w:bidi="he-IL"/>
              </w:rPr>
              <w:t>Deleting log files.</w:t>
            </w:r>
          </w:p>
          <w:p w14:paraId="0C6B02BB" w14:textId="77777777" w:rsidR="00BF647A" w:rsidRPr="001A46FC" w:rsidRDefault="00BF647A" w:rsidP="00DD2883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</w:tc>
      </w:tr>
    </w:tbl>
    <w:p w14:paraId="462C4EAA" w14:textId="77777777" w:rsidR="00BF647A" w:rsidRDefault="00BF647A" w:rsidP="00BF647A">
      <w:pPr>
        <w:rPr>
          <w:rFonts w:eastAsia="Calibri" w:cs="Arial"/>
          <w:lang w:val="en-US" w:bidi="he-IL"/>
        </w:rPr>
      </w:pPr>
    </w:p>
    <w:p w14:paraId="2CD2B510" w14:textId="77777777" w:rsidR="00BF647A" w:rsidRPr="001A46FC" w:rsidRDefault="00BF647A" w:rsidP="00BF647A">
      <w:pPr>
        <w:pStyle w:val="Heading2"/>
        <w:rPr>
          <w:lang w:eastAsia="en-US" w:bidi="he-IL"/>
        </w:rPr>
      </w:pPr>
      <w:bookmarkStart w:id="693" w:name="_Toc198911995"/>
      <w:bookmarkStart w:id="694" w:name="_Toc198912735"/>
      <w:r>
        <w:rPr>
          <w:lang w:eastAsia="en-US" w:bidi="he-IL"/>
        </w:rPr>
        <w:t>File types_v2</w:t>
      </w:r>
      <w:bookmarkEnd w:id="693"/>
      <w:bookmarkEnd w:id="694"/>
    </w:p>
    <w:tbl>
      <w:tblPr>
        <w:tblStyle w:val="TableGrid"/>
        <w:tblW w:w="0" w:type="auto"/>
        <w:tblLayout w:type="fixed"/>
        <w:tblLook w:val="0600" w:firstRow="0" w:lastRow="0" w:firstColumn="0" w:lastColumn="0" w:noHBand="1" w:noVBand="1"/>
      </w:tblPr>
      <w:tblGrid>
        <w:gridCol w:w="907"/>
        <w:gridCol w:w="9129"/>
      </w:tblGrid>
      <w:tr w:rsidR="00BF647A" w14:paraId="39ED21F8" w14:textId="77777777" w:rsidTr="00DD2883">
        <w:tc>
          <w:tcPr>
            <w:tcW w:w="907" w:type="dxa"/>
          </w:tcPr>
          <w:p w14:paraId="2A78FEDB" w14:textId="77777777" w:rsidR="00BF647A" w:rsidRPr="000A5C5E" w:rsidRDefault="00BF647A" w:rsidP="00DD2883">
            <w:pPr>
              <w:pStyle w:val="ReqIDHidden"/>
              <w:rPr>
                <w:lang w:bidi="he-IL"/>
              </w:rPr>
            </w:pPr>
            <w:r w:rsidRPr="000A5C5E">
              <w:rPr>
                <w:lang w:bidi="he-IL"/>
              </w:rPr>
              <w:t xml:space="preserve">FOLDER </w:t>
            </w:r>
            <w:r w:rsidRPr="000A5C5E">
              <w:rPr>
                <w:rFonts w:eastAsia="Calibri"/>
                <w:lang w:bidi="he-IL"/>
              </w:rPr>
              <w:t xml:space="preserve">97948 </w:t>
            </w:r>
          </w:p>
          <w:p w14:paraId="7ED5DB71" w14:textId="77777777" w:rsidR="00BF647A" w:rsidRPr="000A5C5E" w:rsidRDefault="00BF647A" w:rsidP="00DD2883">
            <w:pPr>
              <w:pStyle w:val="ReqIDHidden"/>
              <w:rPr>
                <w:lang w:bidi="he-IL"/>
              </w:rPr>
            </w:pPr>
            <w:r w:rsidRPr="000A5C5E">
              <w:rPr>
                <w:rFonts w:eastAsia="Calibri"/>
                <w:lang w:bidi="he-IL"/>
              </w:rPr>
              <w:t>Rev: 1</w:t>
            </w:r>
          </w:p>
          <w:p w14:paraId="6D506D9E" w14:textId="77777777" w:rsidR="00BF647A" w:rsidRPr="000A5C5E" w:rsidRDefault="00BF647A" w:rsidP="00DD2883">
            <w:pPr>
              <w:pStyle w:val="ReqIDHidden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418A3212" w14:textId="77777777" w:rsidR="00BF647A" w:rsidRPr="002059E5" w:rsidRDefault="00BF647A" w:rsidP="00DD2883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Model: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</w:t>
            </w:r>
            <w:proofErr w:type="gramStart"/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All]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</w:t>
            </w:r>
            <w:proofErr w:type="gramEnd"/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FS: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[All]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GS: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[All]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 Options: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[]</w:t>
            </w:r>
            <w:r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</w:t>
            </w:r>
          </w:p>
          <w:p w14:paraId="6DAFB720" w14:textId="77777777" w:rsidR="00BF647A" w:rsidRPr="00384B5A" w:rsidRDefault="00BF647A" w:rsidP="00DD2883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Laskar, Dilwar (320159287) on 2025-05-16 16:10:45 Meaning: QA Approved - (QA) Signed by: Mishra, Saurabh (320193880) on 2025-05-15 14:30:51 Meaning: SME Approved - (Technical) Signed by: N, Kanagaraj (310038840) on 2025-05-15 14:06:49 Meaning: SME Approved - (Business)</w:t>
            </w:r>
          </w:p>
          <w:p w14:paraId="0911379F" w14:textId="77777777" w:rsidR="00BF647A" w:rsidRPr="00384B5A" w:rsidRDefault="00BF647A" w:rsidP="00DD2883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748F7EF0" w14:textId="77777777" w:rsidR="00BF647A" w:rsidRPr="00384B5A" w:rsidRDefault="00BF647A" w:rsidP="00DD2883">
            <w:pPr>
              <w:pStyle w:val="NoSpacing"/>
              <w:rPr>
                <w:rFonts w:ascii="Times New Roman" w:hAnsi="Times New Roman"/>
                <w:color w:val="76923C"/>
                <w:lang w:bidi="he-IL"/>
              </w:rPr>
            </w:pPr>
          </w:p>
          <w:p w14:paraId="4005B586" w14:textId="77777777" w:rsidR="00BF647A" w:rsidRPr="001A46FC" w:rsidRDefault="00BF647A" w:rsidP="00DD2883">
            <w:pPr>
              <w:spacing w:after="120"/>
              <w:ind w:left="113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Times New Roman" w:hAnsi="Times New Roman"/>
                <w:szCs w:val="22"/>
                <w:lang w:val="en-US" w:bidi="he-IL"/>
              </w:rPr>
              <w:t>The following file types exists:</w:t>
            </w:r>
          </w:p>
          <w:tbl>
            <w:tblPr>
              <w:tblW w:w="8853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62"/>
              <w:gridCol w:w="3296"/>
              <w:gridCol w:w="1330"/>
              <w:gridCol w:w="2665"/>
            </w:tblGrid>
            <w:tr w:rsidR="00BF647A" w14:paraId="40817C9B" w14:textId="77777777" w:rsidTr="00BF647A">
              <w:trPr>
                <w:trHeight w:val="1044"/>
              </w:trPr>
              <w:tc>
                <w:tcPr>
                  <w:tcW w:w="15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000000"/>
                </w:tcPr>
                <w:p w14:paraId="3611A4BB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Cs w:val="22"/>
                      <w:lang w:val="en-US" w:bidi="he-IL"/>
                    </w:rPr>
                    <w:t>File type</w:t>
                  </w:r>
                </w:p>
              </w:tc>
              <w:tc>
                <w:tcPr>
                  <w:tcW w:w="32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000000"/>
                </w:tcPr>
                <w:p w14:paraId="5DE9659C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Cs w:val="22"/>
                      <w:lang w:val="en-US" w:bidi="he-IL"/>
                    </w:rPr>
                    <w:t>Format</w:t>
                  </w:r>
                </w:p>
              </w:tc>
              <w:tc>
                <w:tcPr>
                  <w:tcW w:w="13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000000"/>
                </w:tcPr>
                <w:p w14:paraId="5DEBFD0B" w14:textId="77777777" w:rsidR="00BF647A" w:rsidRDefault="00BF647A" w:rsidP="00DD2883">
                  <w:pPr>
                    <w:spacing w:after="280" w:afterAutospacing="1"/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Cs w:val="22"/>
                      <w:lang w:val="en-US" w:bidi="he-IL"/>
                    </w:rPr>
                    <w:t>Directory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  <w:lang w:val="en-US" w:bidi="he-IL"/>
                    </w:rPr>
                    <w:t xml:space="preserve"> </w:t>
                  </w:r>
                </w:p>
                <w:p w14:paraId="41577400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Cs w:val="22"/>
                      <w:lang w:val="en-US" w:bidi="he-IL"/>
                    </w:rPr>
                    <w:t xml:space="preserve">(Logical name) </w:t>
                  </w:r>
                </w:p>
              </w:tc>
              <w:tc>
                <w:tcPr>
                  <w:tcW w:w="2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000000"/>
                </w:tcPr>
                <w:p w14:paraId="5309F825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Cs w:val="22"/>
                      <w:lang w:val="en-US" w:bidi="he-IL"/>
                    </w:rPr>
                    <w:t>Description</w:t>
                  </w:r>
                </w:p>
              </w:tc>
            </w:tr>
            <w:tr w:rsidR="00BF647A" w14:paraId="10957682" w14:textId="77777777" w:rsidTr="00BF647A">
              <w:trPr>
                <w:trHeight w:val="768"/>
              </w:trPr>
              <w:tc>
                <w:tcPr>
                  <w:tcW w:w="15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29625FE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Central</w:t>
                  </w:r>
                </w:p>
              </w:tc>
              <w:tc>
                <w:tcPr>
                  <w:tcW w:w="32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53C5964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log’yyyymmddnnnn’.log</w:t>
                  </w:r>
                </w:p>
              </w:tc>
              <w:tc>
                <w:tcPr>
                  <w:tcW w:w="13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73E1C2E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GYRO_LOG</w:t>
                  </w:r>
                </w:p>
              </w:tc>
              <w:tc>
                <w:tcPr>
                  <w:tcW w:w="2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4CBFC29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This is the central log file in which all messages are written except trace logging.</w:t>
                  </w:r>
                </w:p>
              </w:tc>
            </w:tr>
            <w:tr w:rsidR="00BF647A" w14:paraId="359CE450" w14:textId="77777777" w:rsidTr="00BF647A">
              <w:trPr>
                <w:trHeight w:val="756"/>
              </w:trPr>
              <w:tc>
                <w:tcPr>
                  <w:tcW w:w="15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0F002E3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proofErr w:type="spellStart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lastRenderedPageBreak/>
                    <w:t>DevCentral</w:t>
                  </w:r>
                  <w:proofErr w:type="spellEnd"/>
                </w:p>
              </w:tc>
              <w:tc>
                <w:tcPr>
                  <w:tcW w:w="32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2AB9802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devlog’yyyymmddnnnn’.log</w:t>
                  </w:r>
                </w:p>
              </w:tc>
              <w:tc>
                <w:tcPr>
                  <w:tcW w:w="13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BF33A87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GYRO_LOG</w:t>
                  </w:r>
                </w:p>
              </w:tc>
              <w:tc>
                <w:tcPr>
                  <w:tcW w:w="2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D19108E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 xml:space="preserve">This is the central log file in which all messages including trace </w:t>
                  </w:r>
                  <w:proofErr w:type="spellStart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messagesare</w:t>
                  </w:r>
                  <w:proofErr w:type="spellEnd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 xml:space="preserve"> written.</w:t>
                  </w:r>
                </w:p>
              </w:tc>
            </w:tr>
            <w:tr w:rsidR="00BF647A" w14:paraId="12C0D0DD" w14:textId="77777777" w:rsidTr="00BF647A">
              <w:trPr>
                <w:trHeight w:val="792"/>
              </w:trPr>
              <w:tc>
                <w:tcPr>
                  <w:tcW w:w="15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EEFAAE6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Windows events</w:t>
                  </w:r>
                </w:p>
              </w:tc>
              <w:tc>
                <w:tcPr>
                  <w:tcW w:w="32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B7C3197" w14:textId="77777777" w:rsidR="00BF647A" w:rsidRDefault="00BF647A" w:rsidP="00DD2883">
                  <w:pPr>
                    <w:spacing w:after="280" w:afterAutospacing="1"/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el_yyyymmddhhmmss_application.log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  <w:lang w:val="en-US" w:bidi="he-IL"/>
                    </w:rPr>
                    <w:t xml:space="preserve"> </w:t>
                  </w:r>
                </w:p>
                <w:p w14:paraId="5687473E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el_yyyymmddhhmmss_system.log</w:t>
                  </w:r>
                </w:p>
              </w:tc>
              <w:tc>
                <w:tcPr>
                  <w:tcW w:w="13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EC50A1D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GYRO_LOG</w:t>
                  </w:r>
                </w:p>
              </w:tc>
              <w:tc>
                <w:tcPr>
                  <w:tcW w:w="2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821C64B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Logfiles extracted from the Windows event viewer.</w:t>
                  </w:r>
                </w:p>
              </w:tc>
            </w:tr>
            <w:tr w:rsidR="00BF647A" w14:paraId="6651A895" w14:textId="77777777" w:rsidTr="00BF647A">
              <w:trPr>
                <w:trHeight w:val="516"/>
              </w:trPr>
              <w:tc>
                <w:tcPr>
                  <w:tcW w:w="15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A1968CF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RMMU files</w:t>
                  </w:r>
                </w:p>
              </w:tc>
              <w:tc>
                <w:tcPr>
                  <w:tcW w:w="32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BD67B5C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proofErr w:type="spellStart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rmmu_yyyymmdd_hhmmss</w:t>
                  </w:r>
                  <w:proofErr w:type="spellEnd"/>
                </w:p>
              </w:tc>
              <w:tc>
                <w:tcPr>
                  <w:tcW w:w="13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E4727B4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GYRO_LOG</w:t>
                  </w:r>
                </w:p>
              </w:tc>
              <w:tc>
                <w:tcPr>
                  <w:tcW w:w="2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ACAEF78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A daily dump file for the RMMU.</w:t>
                  </w:r>
                </w:p>
              </w:tc>
            </w:tr>
            <w:tr w:rsidR="00BF647A" w14:paraId="49E4ED94" w14:textId="77777777" w:rsidTr="00BF647A">
              <w:trPr>
                <w:trHeight w:val="756"/>
              </w:trPr>
              <w:tc>
                <w:tcPr>
                  <w:tcW w:w="15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5BD3BBC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Other logfiles</w:t>
                  </w:r>
                </w:p>
              </w:tc>
              <w:tc>
                <w:tcPr>
                  <w:tcW w:w="32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7A992CF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*.log</w:t>
                  </w:r>
                </w:p>
              </w:tc>
              <w:tc>
                <w:tcPr>
                  <w:tcW w:w="13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F71DE2D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GYRO_LOG</w:t>
                  </w:r>
                </w:p>
              </w:tc>
              <w:tc>
                <w:tcPr>
                  <w:tcW w:w="2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E65290F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 xml:space="preserve">Files with </w:t>
                  </w:r>
                  <w:proofErr w:type="spellStart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extention</w:t>
                  </w:r>
                  <w:proofErr w:type="spellEnd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 xml:space="preserve"> .log, not being one of the previous defined types. </w:t>
                  </w:r>
                </w:p>
              </w:tc>
            </w:tr>
            <w:tr w:rsidR="00BF647A" w14:paraId="5CDE4328" w14:textId="77777777" w:rsidTr="00BF647A">
              <w:trPr>
                <w:trHeight w:val="768"/>
              </w:trPr>
              <w:tc>
                <w:tcPr>
                  <w:tcW w:w="15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E7B2B64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proofErr w:type="spellStart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Lfx</w:t>
                  </w:r>
                  <w:proofErr w:type="spellEnd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 xml:space="preserve"> files</w:t>
                  </w:r>
                </w:p>
              </w:tc>
              <w:tc>
                <w:tcPr>
                  <w:tcW w:w="32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63C995D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*.</w:t>
                  </w:r>
                  <w:proofErr w:type="spellStart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lxf</w:t>
                  </w:r>
                  <w:proofErr w:type="spellEnd"/>
                </w:p>
              </w:tc>
              <w:tc>
                <w:tcPr>
                  <w:tcW w:w="13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DD425FA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GYRO_LOG</w:t>
                  </w:r>
                </w:p>
              </w:tc>
              <w:tc>
                <w:tcPr>
                  <w:tcW w:w="2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EC1D392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 xml:space="preserve">Files with </w:t>
                  </w:r>
                  <w:proofErr w:type="spellStart"/>
                  <w:proofErr w:type="gramStart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extention</w:t>
                  </w:r>
                  <w:proofErr w:type="spellEnd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 xml:space="preserve"> .</w:t>
                  </w:r>
                  <w:proofErr w:type="spellStart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lxf</w:t>
                  </w:r>
                  <w:proofErr w:type="spellEnd"/>
                  <w:proofErr w:type="gramEnd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 xml:space="preserve">, temporary files generated by </w:t>
                  </w:r>
                  <w:proofErr w:type="spellStart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logbrowser</w:t>
                  </w:r>
                  <w:proofErr w:type="spellEnd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.</w:t>
                  </w:r>
                </w:p>
              </w:tc>
            </w:tr>
            <w:tr w:rsidR="00BF647A" w14:paraId="5B44A6AA" w14:textId="77777777" w:rsidTr="00BF647A">
              <w:trPr>
                <w:trHeight w:val="756"/>
              </w:trPr>
              <w:tc>
                <w:tcPr>
                  <w:tcW w:w="15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5C33B6F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proofErr w:type="spellStart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RespPhase</w:t>
                  </w:r>
                  <w:proofErr w:type="spellEnd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 xml:space="preserve"> files</w:t>
                  </w:r>
                </w:p>
              </w:tc>
              <w:tc>
                <w:tcPr>
                  <w:tcW w:w="32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DCBEC5D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RespPhase_yyyymmdd_hhmmss_*.csv</w:t>
                  </w:r>
                </w:p>
              </w:tc>
              <w:tc>
                <w:tcPr>
                  <w:tcW w:w="13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33779DC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GYRO_LOG\</w:t>
                  </w:r>
                  <w:proofErr w:type="spellStart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scanphyslog</w:t>
                  </w:r>
                  <w:proofErr w:type="spellEnd"/>
                </w:p>
              </w:tc>
              <w:tc>
                <w:tcPr>
                  <w:tcW w:w="2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24AD11B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4DMR Respiratory Phase classification logs with extension .csv</w:t>
                  </w:r>
                </w:p>
              </w:tc>
            </w:tr>
          </w:tbl>
          <w:p w14:paraId="73BAA7E3" w14:textId="77777777" w:rsidR="00BF647A" w:rsidRDefault="00BF647A" w:rsidP="00DD2883">
            <w:pPr>
              <w:ind w:left="4139"/>
              <w:rPr>
                <w:rFonts w:eastAsia="Calibri" w:cs="Arial"/>
                <w:lang w:val="en-US" w:bidi="he-IL"/>
              </w:rPr>
            </w:pPr>
            <w:r w:rsidRPr="001A46FC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n-US" w:bidi="he-IL"/>
              </w:rPr>
              <w:t>  </w:t>
            </w:r>
          </w:p>
          <w:p w14:paraId="5AC7B164" w14:textId="77777777" w:rsidR="00BF647A" w:rsidRPr="001A46FC" w:rsidRDefault="00BF647A" w:rsidP="00DD2883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</w:tc>
      </w:tr>
    </w:tbl>
    <w:p w14:paraId="593CFC5C" w14:textId="77777777" w:rsidR="00BF647A" w:rsidRDefault="00BF647A" w:rsidP="00BF647A">
      <w:pPr>
        <w:rPr>
          <w:rFonts w:eastAsia="Calibri" w:cs="Arial"/>
          <w:lang w:val="en-US" w:bidi="he-IL"/>
        </w:rPr>
      </w:pPr>
    </w:p>
    <w:p w14:paraId="13AA4A63" w14:textId="77777777" w:rsidR="00BF647A" w:rsidRPr="001A46FC" w:rsidRDefault="00BF647A" w:rsidP="00BF647A">
      <w:pPr>
        <w:pStyle w:val="Heading2"/>
        <w:rPr>
          <w:lang w:eastAsia="en-US" w:bidi="he-IL"/>
        </w:rPr>
      </w:pPr>
      <w:bookmarkStart w:id="695" w:name="_Toc198911996"/>
      <w:bookmarkStart w:id="696" w:name="_Toc198912736"/>
      <w:r>
        <w:rPr>
          <w:lang w:eastAsia="en-US" w:bidi="he-IL"/>
        </w:rPr>
        <w:t>General constraints</w:t>
      </w:r>
      <w:bookmarkEnd w:id="695"/>
      <w:bookmarkEnd w:id="696"/>
    </w:p>
    <w:tbl>
      <w:tblPr>
        <w:tblStyle w:val="TableGrid"/>
        <w:tblW w:w="0" w:type="auto"/>
        <w:tblLayout w:type="fixed"/>
        <w:tblLook w:val="0600" w:firstRow="0" w:lastRow="0" w:firstColumn="0" w:lastColumn="0" w:noHBand="1" w:noVBand="1"/>
      </w:tblPr>
      <w:tblGrid>
        <w:gridCol w:w="907"/>
        <w:gridCol w:w="9129"/>
      </w:tblGrid>
      <w:tr w:rsidR="00BF647A" w14:paraId="1A40E5D5" w14:textId="77777777" w:rsidTr="00DD2883">
        <w:tc>
          <w:tcPr>
            <w:tcW w:w="907" w:type="dxa"/>
          </w:tcPr>
          <w:p w14:paraId="06F48033" w14:textId="77777777" w:rsidR="00BF647A" w:rsidRPr="000A5C5E" w:rsidRDefault="00BF647A" w:rsidP="00DD2883">
            <w:pPr>
              <w:pStyle w:val="ReqIDHidden"/>
              <w:rPr>
                <w:lang w:bidi="he-IL"/>
              </w:rPr>
            </w:pPr>
            <w:r w:rsidRPr="000A5C5E">
              <w:rPr>
                <w:lang w:bidi="he-IL"/>
              </w:rPr>
              <w:t xml:space="preserve">FOLDER </w:t>
            </w:r>
            <w:r w:rsidRPr="000A5C5E">
              <w:rPr>
                <w:rFonts w:eastAsia="Calibri"/>
                <w:lang w:bidi="he-IL"/>
              </w:rPr>
              <w:t xml:space="preserve">19930 </w:t>
            </w:r>
          </w:p>
          <w:p w14:paraId="6CE6DBE6" w14:textId="77777777" w:rsidR="00BF647A" w:rsidRPr="000A5C5E" w:rsidRDefault="00BF647A" w:rsidP="00DD2883">
            <w:pPr>
              <w:pStyle w:val="ReqIDHidden"/>
              <w:rPr>
                <w:lang w:bidi="he-IL"/>
              </w:rPr>
            </w:pPr>
            <w:r w:rsidRPr="000A5C5E">
              <w:rPr>
                <w:rFonts w:eastAsia="Calibri"/>
                <w:lang w:bidi="he-IL"/>
              </w:rPr>
              <w:t>Rev: 1</w:t>
            </w:r>
          </w:p>
          <w:p w14:paraId="6F8EE94F" w14:textId="77777777" w:rsidR="00BF647A" w:rsidRPr="000A5C5E" w:rsidRDefault="00BF647A" w:rsidP="00DD2883">
            <w:pPr>
              <w:pStyle w:val="ReqIDHidden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5899651F" w14:textId="77777777" w:rsidR="00BF647A" w:rsidRPr="002059E5" w:rsidRDefault="00BF647A" w:rsidP="00DD2883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Model: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</w:t>
            </w:r>
            <w:proofErr w:type="gramStart"/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All]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</w:t>
            </w:r>
            <w:proofErr w:type="gramEnd"/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FS: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[All]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GS: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[All]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 Options: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[]</w:t>
            </w:r>
            <w:r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</w:t>
            </w:r>
          </w:p>
          <w:p w14:paraId="0FC945FC" w14:textId="77777777" w:rsidR="00BF647A" w:rsidRPr="00384B5A" w:rsidRDefault="00BF647A" w:rsidP="00DD2883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 xml:space="preserve">During the introduction of electronic </w:t>
            </w:r>
            <w:proofErr w:type="gramStart"/>
            <w:r>
              <w:rPr>
                <w:rFonts w:eastAsia="Calibri"/>
                <w:lang w:bidi="he-IL"/>
              </w:rPr>
              <w:t>signature</w:t>
            </w:r>
            <w:proofErr w:type="gramEnd"/>
            <w:r>
              <w:rPr>
                <w:rFonts w:eastAsia="Calibri"/>
                <w:lang w:bidi="he-IL"/>
              </w:rPr>
              <w:t xml:space="preserve"> the initial approval state of this entity has been set to Approved. This was </w:t>
            </w:r>
            <w:proofErr w:type="gramStart"/>
            <w:r>
              <w:rPr>
                <w:rFonts w:eastAsia="Calibri"/>
                <w:lang w:bidi="he-IL"/>
              </w:rPr>
              <w:t>based on the fact that</w:t>
            </w:r>
            <w:proofErr w:type="gramEnd"/>
            <w:r>
              <w:rPr>
                <w:rFonts w:eastAsia="Calibri"/>
                <w:lang w:bidi="he-IL"/>
              </w:rPr>
              <w:t xml:space="preserve"> this item was approved as part of a pre- electronic signature project [R5.1.1 / R5.1.2 / R5.1.7]</w:t>
            </w:r>
          </w:p>
          <w:p w14:paraId="378E815B" w14:textId="77777777" w:rsidR="00BF647A" w:rsidRPr="00384B5A" w:rsidRDefault="00BF647A" w:rsidP="00DD2883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71054B5C" w14:textId="77777777" w:rsidR="00BF647A" w:rsidRPr="00384B5A" w:rsidRDefault="00BF647A" w:rsidP="00DD2883">
            <w:pPr>
              <w:pStyle w:val="NoSpacing"/>
              <w:rPr>
                <w:rFonts w:ascii="Times New Roman" w:hAnsi="Times New Roman"/>
                <w:color w:val="76923C"/>
                <w:lang w:bidi="he-IL"/>
              </w:rPr>
            </w:pPr>
          </w:p>
          <w:p w14:paraId="7328F750" w14:textId="77777777" w:rsidR="00BF647A" w:rsidRPr="001A46FC" w:rsidRDefault="00BF647A" w:rsidP="00DD2883">
            <w:pPr>
              <w:spacing w:after="120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Times New Roman" w:hAnsi="Times New Roman"/>
                <w:szCs w:val="22"/>
                <w:lang w:val="en-US" w:bidi="he-IL"/>
              </w:rPr>
              <w:t>No file handling function may block the logging of messages by application programs.</w:t>
            </w:r>
          </w:p>
          <w:p w14:paraId="05A4B1AD" w14:textId="77777777" w:rsidR="00BF647A" w:rsidRPr="001A46FC" w:rsidRDefault="00BF647A" w:rsidP="00DD2883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</w:tc>
      </w:tr>
    </w:tbl>
    <w:p w14:paraId="46BDE7C2" w14:textId="77777777" w:rsidR="00BF647A" w:rsidRDefault="00BF647A" w:rsidP="00BF647A">
      <w:pPr>
        <w:rPr>
          <w:rFonts w:eastAsia="Calibri" w:cs="Arial"/>
          <w:lang w:val="en-US" w:bidi="he-IL"/>
        </w:rPr>
      </w:pPr>
    </w:p>
    <w:p w14:paraId="7E70CCF9" w14:textId="77777777" w:rsidR="00BF647A" w:rsidRPr="001A46FC" w:rsidRDefault="00BF647A" w:rsidP="00BF647A">
      <w:pPr>
        <w:pStyle w:val="Heading2"/>
        <w:rPr>
          <w:lang w:eastAsia="en-US" w:bidi="he-IL"/>
        </w:rPr>
      </w:pPr>
      <w:bookmarkStart w:id="697" w:name="_Toc198911997"/>
      <w:bookmarkStart w:id="698" w:name="_Toc198912737"/>
      <w:r>
        <w:rPr>
          <w:lang w:eastAsia="en-US" w:bidi="he-IL"/>
        </w:rPr>
        <w:t>Assumptions and Dependencies_v1</w:t>
      </w:r>
      <w:bookmarkEnd w:id="697"/>
      <w:bookmarkEnd w:id="698"/>
    </w:p>
    <w:tbl>
      <w:tblPr>
        <w:tblStyle w:val="TableGrid"/>
        <w:tblW w:w="0" w:type="auto"/>
        <w:tblLayout w:type="fixed"/>
        <w:tblLook w:val="0600" w:firstRow="0" w:lastRow="0" w:firstColumn="0" w:lastColumn="0" w:noHBand="1" w:noVBand="1"/>
      </w:tblPr>
      <w:tblGrid>
        <w:gridCol w:w="907"/>
        <w:gridCol w:w="9129"/>
      </w:tblGrid>
      <w:tr w:rsidR="00BF647A" w14:paraId="672BAB32" w14:textId="77777777" w:rsidTr="00DD2883">
        <w:tc>
          <w:tcPr>
            <w:tcW w:w="907" w:type="dxa"/>
          </w:tcPr>
          <w:p w14:paraId="487461F2" w14:textId="77777777" w:rsidR="00BF647A" w:rsidRPr="000A5C5E" w:rsidRDefault="00BF647A" w:rsidP="00DD2883">
            <w:pPr>
              <w:pStyle w:val="ReqIDHidden"/>
              <w:rPr>
                <w:lang w:bidi="he-IL"/>
              </w:rPr>
            </w:pPr>
            <w:r w:rsidRPr="000A5C5E">
              <w:rPr>
                <w:lang w:bidi="he-IL"/>
              </w:rPr>
              <w:t xml:space="preserve">FOLDER </w:t>
            </w:r>
            <w:r w:rsidRPr="000A5C5E">
              <w:rPr>
                <w:rFonts w:eastAsia="Calibri"/>
                <w:lang w:bidi="he-IL"/>
              </w:rPr>
              <w:t xml:space="preserve">79772 </w:t>
            </w:r>
          </w:p>
          <w:p w14:paraId="33DE5390" w14:textId="77777777" w:rsidR="00BF647A" w:rsidRPr="000A5C5E" w:rsidRDefault="00BF647A" w:rsidP="00DD2883">
            <w:pPr>
              <w:pStyle w:val="ReqIDHidden"/>
              <w:rPr>
                <w:lang w:bidi="he-IL"/>
              </w:rPr>
            </w:pPr>
            <w:r w:rsidRPr="000A5C5E">
              <w:rPr>
                <w:rFonts w:eastAsia="Calibri"/>
                <w:lang w:bidi="he-IL"/>
              </w:rPr>
              <w:t>Rev: 1</w:t>
            </w:r>
          </w:p>
          <w:p w14:paraId="73387C33" w14:textId="77777777" w:rsidR="00BF647A" w:rsidRPr="000A5C5E" w:rsidRDefault="00BF647A" w:rsidP="00DD2883">
            <w:pPr>
              <w:pStyle w:val="ReqIDHidden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590195E7" w14:textId="77777777" w:rsidR="00BF647A" w:rsidRPr="002059E5" w:rsidRDefault="00BF647A" w:rsidP="00DD2883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Model: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</w:t>
            </w:r>
            <w:proofErr w:type="gramStart"/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All]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</w:t>
            </w:r>
            <w:proofErr w:type="gramEnd"/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FS: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[All]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GS: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[All]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 Options: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[]</w:t>
            </w:r>
            <w:r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</w:t>
            </w:r>
          </w:p>
          <w:p w14:paraId="2CE0B5FB" w14:textId="77777777" w:rsidR="00BF647A" w:rsidRPr="00384B5A" w:rsidRDefault="00BF647A" w:rsidP="00DD2883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 xml:space="preserve">Signed by: Narasimhan, Manjunath (310080850) on 2020-06-17 08:57:34 Meaning: QA Approved - (QA) Signed by: Ojha, </w:t>
            </w:r>
            <w:proofErr w:type="spellStart"/>
            <w:r>
              <w:rPr>
                <w:rFonts w:eastAsia="Calibri"/>
                <w:lang w:bidi="he-IL"/>
              </w:rPr>
              <w:t>Abinash</w:t>
            </w:r>
            <w:proofErr w:type="spellEnd"/>
            <w:r>
              <w:rPr>
                <w:rFonts w:eastAsia="Calibri"/>
                <w:lang w:bidi="he-IL"/>
              </w:rPr>
              <w:t xml:space="preserve"> (310100542) on 2020-06-17 08:48:00 Meaning: SME Approved - (Business) Signed by: Pawar, </w:t>
            </w:r>
            <w:proofErr w:type="spellStart"/>
            <w:r>
              <w:rPr>
                <w:rFonts w:eastAsia="Calibri"/>
                <w:lang w:bidi="he-IL"/>
              </w:rPr>
              <w:t>Poojitha</w:t>
            </w:r>
            <w:proofErr w:type="spellEnd"/>
            <w:r>
              <w:rPr>
                <w:rFonts w:eastAsia="Calibri"/>
                <w:lang w:bidi="he-IL"/>
              </w:rPr>
              <w:t xml:space="preserve"> M (310285258) on 2020-03-11 06:33:26 Meaning: SME Approved - (Technical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</w:t>
            </w:r>
          </w:p>
          <w:p w14:paraId="43B229B6" w14:textId="77777777" w:rsidR="00BF647A" w:rsidRPr="00384B5A" w:rsidRDefault="00BF647A" w:rsidP="00DD2883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24F7088E" w14:textId="77777777" w:rsidR="00BF647A" w:rsidRPr="00384B5A" w:rsidRDefault="00BF647A" w:rsidP="00DD2883">
            <w:pPr>
              <w:pStyle w:val="NoSpacing"/>
              <w:rPr>
                <w:rFonts w:ascii="Times New Roman" w:hAnsi="Times New Roman"/>
                <w:color w:val="76923C"/>
                <w:lang w:bidi="he-IL"/>
              </w:rPr>
            </w:pPr>
          </w:p>
          <w:p w14:paraId="340FF678" w14:textId="77777777" w:rsidR="00BF647A" w:rsidRPr="001A46FC" w:rsidRDefault="00BF647A">
            <w:pPr>
              <w:numPr>
                <w:ilvl w:val="0"/>
                <w:numId w:val="5"/>
              </w:num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Times New Roman" w:hAnsi="Times New Roman"/>
                <w:color w:val="010101"/>
                <w:szCs w:val="22"/>
                <w:lang w:val="en-US" w:bidi="he-IL"/>
              </w:rPr>
              <w:t xml:space="preserve">All relevant third-party log files must be stored in the </w:t>
            </w:r>
            <w:proofErr w:type="spellStart"/>
            <w:r>
              <w:rPr>
                <w:rFonts w:ascii="Times New Roman" w:hAnsi="Times New Roman"/>
                <w:color w:val="010101"/>
                <w:szCs w:val="22"/>
                <w:lang w:val="en-US" w:bidi="he-IL"/>
              </w:rPr>
              <w:t>Gyro_log</w:t>
            </w:r>
            <w:proofErr w:type="spellEnd"/>
            <w:r>
              <w:rPr>
                <w:rFonts w:ascii="Times New Roman" w:hAnsi="Times New Roman"/>
                <w:color w:val="010101"/>
                <w:szCs w:val="22"/>
                <w:lang w:val="en-US" w:bidi="he-IL"/>
              </w:rPr>
              <w:t xml:space="preserve"> directory.</w:t>
            </w:r>
          </w:p>
          <w:p w14:paraId="636F2CFD" w14:textId="77777777" w:rsidR="00BF647A" w:rsidRDefault="00BF647A">
            <w:pPr>
              <w:numPr>
                <w:ilvl w:val="0"/>
                <w:numId w:val="5"/>
              </w:numPr>
              <w:rPr>
                <w:rFonts w:eastAsia="Calibri" w:cs="Arial"/>
                <w:lang w:val="en-US" w:bidi="he-IL"/>
              </w:rPr>
            </w:pPr>
            <w:r>
              <w:rPr>
                <w:rFonts w:ascii="Times New Roman" w:hAnsi="Times New Roman"/>
                <w:color w:val="010101"/>
                <w:szCs w:val="22"/>
                <w:lang w:val="en-US" w:bidi="he-IL"/>
              </w:rPr>
              <w:t>The logging server handles the automatic creation of the daily new central log file.</w:t>
            </w:r>
          </w:p>
          <w:p w14:paraId="3B1DC61E" w14:textId="77777777" w:rsidR="00BF647A" w:rsidRDefault="00BF647A">
            <w:pPr>
              <w:numPr>
                <w:ilvl w:val="0"/>
                <w:numId w:val="5"/>
              </w:numPr>
              <w:rPr>
                <w:rFonts w:eastAsia="Calibri" w:cs="Arial"/>
                <w:lang w:val="en-US" w:bidi="he-IL"/>
              </w:rPr>
            </w:pPr>
            <w:r>
              <w:rPr>
                <w:rFonts w:ascii="Times New Roman" w:hAnsi="Times New Roman"/>
                <w:color w:val="010101"/>
                <w:szCs w:val="22"/>
                <w:lang w:val="en-US" w:bidi="he-IL"/>
              </w:rPr>
              <w:t>All functions will run automatically in the background and start at a certain time. They will also be started when the system is booted up and the corresponding function has not been executed yet. This starting time may vary between systems.</w:t>
            </w:r>
          </w:p>
          <w:p w14:paraId="00464F6F" w14:textId="77777777" w:rsidR="00BF647A" w:rsidRDefault="00BF647A">
            <w:pPr>
              <w:numPr>
                <w:ilvl w:val="0"/>
                <w:numId w:val="5"/>
              </w:numPr>
              <w:rPr>
                <w:rFonts w:eastAsia="Calibri" w:cs="Arial"/>
                <w:lang w:val="en-US" w:bidi="he-IL"/>
              </w:rPr>
            </w:pPr>
            <w:r>
              <w:rPr>
                <w:rFonts w:ascii="Times New Roman" w:hAnsi="Times New Roman"/>
                <w:color w:val="010101"/>
                <w:szCs w:val="22"/>
                <w:lang w:val="en-US" w:bidi="he-IL"/>
              </w:rPr>
              <w:lastRenderedPageBreak/>
              <w:t xml:space="preserve">Checking if a function has already been executed will be done inside the programs since Windows </w:t>
            </w:r>
            <w:proofErr w:type="spellStart"/>
            <w:r>
              <w:rPr>
                <w:rFonts w:ascii="Times New Roman" w:hAnsi="Times New Roman"/>
                <w:color w:val="010101"/>
                <w:szCs w:val="22"/>
                <w:lang w:val="en-US" w:bidi="he-IL"/>
              </w:rPr>
              <w:t>taskscheduler</w:t>
            </w:r>
            <w:proofErr w:type="spellEnd"/>
            <w:r>
              <w:rPr>
                <w:rFonts w:ascii="Times New Roman" w:hAnsi="Times New Roman"/>
                <w:color w:val="010101"/>
                <w:szCs w:val="22"/>
                <w:lang w:val="en-US" w:bidi="he-IL"/>
              </w:rPr>
              <w:t xml:space="preserve"> does not have this capability.   </w:t>
            </w:r>
          </w:p>
          <w:p w14:paraId="24620355" w14:textId="77777777" w:rsidR="00BF647A" w:rsidRDefault="00BF647A">
            <w:pPr>
              <w:numPr>
                <w:ilvl w:val="0"/>
                <w:numId w:val="5"/>
              </w:numPr>
              <w:spacing w:after="280" w:afterAutospacing="1"/>
              <w:rPr>
                <w:rFonts w:eastAsia="Calibri" w:cs="Arial"/>
                <w:lang w:val="en-US" w:bidi="he-IL"/>
              </w:rPr>
            </w:pPr>
            <w:r>
              <w:rPr>
                <w:rFonts w:ascii="Times New Roman" w:hAnsi="Times New Roman"/>
                <w:color w:val="010101"/>
                <w:szCs w:val="22"/>
                <w:lang w:val="en-US" w:bidi="he-IL"/>
              </w:rPr>
              <w:t>All times mentioned are local times.</w:t>
            </w:r>
          </w:p>
          <w:p w14:paraId="5F269B96" w14:textId="77777777" w:rsidR="00BF647A" w:rsidRPr="001A46FC" w:rsidRDefault="00BF647A" w:rsidP="00DD2883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</w:tc>
      </w:tr>
    </w:tbl>
    <w:p w14:paraId="115397FA" w14:textId="77777777" w:rsidR="00BF647A" w:rsidRDefault="00BF647A" w:rsidP="00BF647A">
      <w:pPr>
        <w:rPr>
          <w:rFonts w:eastAsia="Calibri" w:cs="Arial"/>
          <w:lang w:val="en-US" w:bidi="he-IL"/>
        </w:rPr>
      </w:pPr>
    </w:p>
    <w:p w14:paraId="11F1E10E" w14:textId="77777777" w:rsidR="007E64DE" w:rsidRPr="0068433D" w:rsidRDefault="007E64DE" w:rsidP="007E64DE">
      <w:pPr>
        <w:rPr>
          <w:lang w:val="en-US" w:eastAsia="nl-NL"/>
        </w:rPr>
      </w:pPr>
    </w:p>
    <w:p w14:paraId="0D164D1C" w14:textId="51044295" w:rsidR="00BF647A" w:rsidRPr="001A46FC" w:rsidRDefault="00BF647A" w:rsidP="00BF647A">
      <w:pPr>
        <w:pStyle w:val="Heading1"/>
        <w:rPr>
          <w:lang w:eastAsia="en-US" w:bidi="he-IL"/>
        </w:rPr>
      </w:pPr>
      <w:bookmarkStart w:id="699" w:name="_Toc198911998"/>
      <w:bookmarkStart w:id="700" w:name="_Toc198912738"/>
      <w:bookmarkStart w:id="701" w:name="_Toc161900740"/>
      <w:r>
        <w:rPr>
          <w:lang w:eastAsia="en-US" w:bidi="he-IL"/>
        </w:rPr>
        <w:lastRenderedPageBreak/>
        <w:t>Specifications</w:t>
      </w:r>
      <w:bookmarkEnd w:id="699"/>
      <w:bookmarkEnd w:id="700"/>
    </w:p>
    <w:p w14:paraId="2B98D3C9" w14:textId="77777777" w:rsidR="00BF647A" w:rsidRDefault="00BF647A" w:rsidP="00BF647A">
      <w:pPr>
        <w:rPr>
          <w:rFonts w:eastAsia="Calibri" w:cs="Arial"/>
          <w:lang w:val="en-US" w:bidi="he-IL"/>
        </w:rPr>
      </w:pPr>
    </w:p>
    <w:p w14:paraId="21018ABB" w14:textId="77777777" w:rsidR="00BF647A" w:rsidRPr="001A46FC" w:rsidRDefault="00BF647A" w:rsidP="00BF647A">
      <w:pPr>
        <w:pStyle w:val="Heading2"/>
        <w:rPr>
          <w:lang w:eastAsia="en-US" w:bidi="he-IL"/>
        </w:rPr>
      </w:pPr>
      <w:bookmarkStart w:id="702" w:name="_Toc198911999"/>
      <w:bookmarkStart w:id="703" w:name="_Toc198912739"/>
      <w:r>
        <w:rPr>
          <w:lang w:eastAsia="en-US" w:bidi="he-IL"/>
        </w:rPr>
        <w:t>Functional Specifications</w:t>
      </w:r>
      <w:bookmarkEnd w:id="702"/>
      <w:bookmarkEnd w:id="703"/>
    </w:p>
    <w:tbl>
      <w:tblPr>
        <w:tblStyle w:val="TableGrid"/>
        <w:tblW w:w="0" w:type="auto"/>
        <w:tblLayout w:type="fixed"/>
        <w:tblLook w:val="0600" w:firstRow="0" w:lastRow="0" w:firstColumn="0" w:lastColumn="0" w:noHBand="1" w:noVBand="1"/>
      </w:tblPr>
      <w:tblGrid>
        <w:gridCol w:w="907"/>
        <w:gridCol w:w="9129"/>
      </w:tblGrid>
      <w:tr w:rsidR="00BF647A" w14:paraId="6B7B53DF" w14:textId="77777777" w:rsidTr="00DD2883">
        <w:tc>
          <w:tcPr>
            <w:tcW w:w="907" w:type="dxa"/>
          </w:tcPr>
          <w:p w14:paraId="5333F110" w14:textId="77777777" w:rsidR="00BF647A" w:rsidRPr="000A5C5E" w:rsidRDefault="00BF647A" w:rsidP="00DD2883">
            <w:pPr>
              <w:pStyle w:val="ReqID"/>
              <w:rPr>
                <w:lang w:bidi="he-IL"/>
              </w:rPr>
            </w:pPr>
            <w:r w:rsidRPr="000A5C5E">
              <w:rPr>
                <w:lang w:bidi="he-IL"/>
              </w:rPr>
              <w:t xml:space="preserve">SPEC </w:t>
            </w:r>
            <w:r w:rsidRPr="000A5C5E">
              <w:rPr>
                <w:rFonts w:eastAsia="Calibri"/>
                <w:lang w:bidi="he-IL"/>
              </w:rPr>
              <w:t xml:space="preserve">97920 </w:t>
            </w:r>
          </w:p>
          <w:p w14:paraId="0AB3D772" w14:textId="77777777" w:rsidR="00BF647A" w:rsidRPr="000A5C5E" w:rsidRDefault="00BF647A" w:rsidP="00DD2883">
            <w:pPr>
              <w:pStyle w:val="ReqID"/>
              <w:rPr>
                <w:lang w:bidi="he-IL"/>
              </w:rPr>
            </w:pPr>
            <w:r w:rsidRPr="000A5C5E">
              <w:rPr>
                <w:rFonts w:eastAsia="Calibri"/>
                <w:lang w:bidi="he-IL"/>
              </w:rPr>
              <w:t>Rev: 1</w:t>
            </w:r>
          </w:p>
          <w:p w14:paraId="305CE1B8" w14:textId="77777777" w:rsidR="00BF647A" w:rsidRPr="000A5C5E" w:rsidRDefault="00BF647A" w:rsidP="00DD2883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764C173F" w14:textId="77777777" w:rsidR="00BF647A" w:rsidRDefault="00BF647A" w:rsidP="00DD2883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SWCMP.INFRA.LogFileHandling.Logging.Functions_v2</w:t>
            </w:r>
          </w:p>
          <w:p w14:paraId="6024D00F" w14:textId="77777777" w:rsidR="00BF647A" w:rsidRPr="002059E5" w:rsidRDefault="00BF647A" w:rsidP="00DD2883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Model: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</w:t>
            </w:r>
            <w:proofErr w:type="gramStart"/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All]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</w:t>
            </w:r>
            <w:proofErr w:type="gramEnd"/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FS: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[All]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GS: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[All]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 Options: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[]</w:t>
            </w:r>
            <w:r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</w:t>
            </w:r>
          </w:p>
          <w:p w14:paraId="7F4EB92B" w14:textId="77777777" w:rsidR="00BF647A" w:rsidRPr="00384B5A" w:rsidRDefault="00BF647A" w:rsidP="00DD2883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Laskar, Dilwar (320159287) on 2025-05-16 16:09:53 Meaning: QA Approved - (QA) Signed by: Mishra, Saurabh (320193880) on 2025-05-15 14:29:03 Meaning: SME Approved - (Technical) Signed by: N, Kanagaraj (310038840) on 2025-05-15 14:05:13 Meaning: SME Approved - (Business)</w:t>
            </w:r>
          </w:p>
          <w:p w14:paraId="0A22B224" w14:textId="77777777" w:rsidR="00BF647A" w:rsidRPr="00384B5A" w:rsidRDefault="00BF647A" w:rsidP="00DD2883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7018CAF1" w14:textId="77777777" w:rsidR="00BF647A" w:rsidRPr="00384B5A" w:rsidRDefault="00BF647A" w:rsidP="00DD2883">
            <w:pPr>
              <w:pStyle w:val="NoSpacing"/>
              <w:rPr>
                <w:rFonts w:ascii="Times New Roman" w:hAnsi="Times New Roman"/>
                <w:color w:val="76923C"/>
                <w:lang w:bidi="he-IL"/>
              </w:rPr>
            </w:pPr>
          </w:p>
          <w:p w14:paraId="022E84C7" w14:textId="77777777" w:rsidR="00BF647A" w:rsidRPr="001A46FC" w:rsidRDefault="00BF647A" w:rsidP="00DD2883">
            <w:pPr>
              <w:spacing w:after="120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Times New Roman" w:hAnsi="Times New Roman"/>
                <w:szCs w:val="22"/>
                <w:lang w:val="en-US" w:bidi="he-IL"/>
              </w:rPr>
              <w:t>This document describes requirements for the handling of log files.</w:t>
            </w:r>
          </w:p>
          <w:p w14:paraId="4DA87845" w14:textId="77777777" w:rsidR="00BF647A" w:rsidRDefault="00BF647A" w:rsidP="00DD2883">
            <w:pPr>
              <w:spacing w:after="120"/>
              <w:rPr>
                <w:rFonts w:eastAsia="Calibri" w:cs="Arial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 </w:t>
            </w:r>
          </w:p>
          <w:p w14:paraId="531ACED4" w14:textId="77777777" w:rsidR="00BF647A" w:rsidRDefault="00BF647A" w:rsidP="00DD2883">
            <w:pPr>
              <w:spacing w:after="120"/>
              <w:rPr>
                <w:rFonts w:eastAsia="Calibri" w:cs="Arial"/>
                <w:lang w:val="en-US" w:bidi="he-IL"/>
              </w:rPr>
            </w:pPr>
            <w:r>
              <w:rPr>
                <w:rFonts w:ascii="Times New Roman" w:hAnsi="Times New Roman"/>
                <w:szCs w:val="22"/>
                <w:lang w:val="en-US" w:bidi="he-IL"/>
              </w:rPr>
              <w:t>1) Each day at 00:00 at check is performed whether a new central logfile must be created. This check will always result in a new central logfile for that day.</w:t>
            </w:r>
          </w:p>
          <w:p w14:paraId="467D6ABD" w14:textId="77777777" w:rsidR="00BF647A" w:rsidRDefault="00BF647A" w:rsidP="00DD2883">
            <w:pPr>
              <w:spacing w:after="120"/>
              <w:rPr>
                <w:rFonts w:eastAsia="Calibri" w:cs="Arial"/>
                <w:lang w:val="en-US" w:bidi="he-IL"/>
              </w:rPr>
            </w:pPr>
            <w:r>
              <w:rPr>
                <w:rFonts w:ascii="Times New Roman" w:hAnsi="Times New Roman"/>
                <w:szCs w:val="22"/>
                <w:lang w:val="en-US" w:bidi="he-IL"/>
              </w:rPr>
              <w:t>2) Log file should contain the system hardware configuration and enabled software license options</w:t>
            </w:r>
          </w:p>
          <w:p w14:paraId="5474B8B0" w14:textId="77777777" w:rsidR="00BF647A" w:rsidRDefault="00BF647A" w:rsidP="00DD2883">
            <w:pPr>
              <w:spacing w:after="120"/>
              <w:rPr>
                <w:rFonts w:eastAsia="Calibri" w:cs="Arial"/>
                <w:lang w:val="en-US" w:bidi="he-IL"/>
              </w:rPr>
            </w:pPr>
            <w:r>
              <w:rPr>
                <w:rFonts w:ascii="Times New Roman" w:hAnsi="Times New Roman"/>
                <w:szCs w:val="22"/>
                <w:lang w:val="en-US" w:bidi="he-IL"/>
              </w:rPr>
              <w:t xml:space="preserve">3) To save diskspace, each day at 01.00 AM the following log files in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Gyro_log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directory </w:t>
            </w:r>
            <w:proofErr w:type="gramStart"/>
            <w:r>
              <w:rPr>
                <w:rFonts w:ascii="Times New Roman" w:hAnsi="Times New Roman"/>
                <w:szCs w:val="22"/>
                <w:lang w:val="en-US" w:bidi="he-IL"/>
              </w:rPr>
              <w:t>are</w:t>
            </w:r>
            <w:proofErr w:type="gram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deleted the moment their corresponding age has passed.</w:t>
            </w:r>
          </w:p>
          <w:p w14:paraId="1CDE2496" w14:textId="77777777" w:rsidR="00BF647A" w:rsidRDefault="00BF647A" w:rsidP="00DD2883">
            <w:pPr>
              <w:spacing w:after="120"/>
              <w:rPr>
                <w:rFonts w:eastAsia="Calibri" w:cs="Arial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 </w:t>
            </w:r>
          </w:p>
          <w:tbl>
            <w:tblPr>
              <w:tblW w:w="5055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75"/>
              <w:gridCol w:w="2580"/>
            </w:tblGrid>
            <w:tr w:rsidR="00BF647A" w14:paraId="1B3EAF62" w14:textId="77777777" w:rsidTr="00BF647A">
              <w:trPr>
                <w:jc w:val="center"/>
              </w:trPr>
              <w:tc>
                <w:tcPr>
                  <w:tcW w:w="24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8C8C8"/>
                </w:tcPr>
                <w:p w14:paraId="112E5082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Cs w:val="22"/>
                      <w:lang w:val="en-US" w:bidi="he-IL"/>
                    </w:rPr>
                    <w:t xml:space="preserve">Type of </w:t>
                  </w:r>
                  <w:proofErr w:type="gramStart"/>
                  <w:r>
                    <w:rPr>
                      <w:rFonts w:ascii="Arial" w:eastAsia="Arial" w:hAnsi="Arial" w:cs="Arial"/>
                      <w:b/>
                      <w:bCs/>
                      <w:szCs w:val="22"/>
                      <w:lang w:val="en-US" w:bidi="he-IL"/>
                    </w:rPr>
                    <w:t>logfile(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  <w:bCs/>
                      <w:szCs w:val="22"/>
                      <w:lang w:val="en-US" w:bidi="he-IL"/>
                    </w:rPr>
                    <w:t>*)</w:t>
                  </w:r>
                </w:p>
              </w:tc>
              <w:tc>
                <w:tcPr>
                  <w:tcW w:w="25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8C8C8"/>
                </w:tcPr>
                <w:p w14:paraId="38D33FAD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Cs w:val="22"/>
                      <w:lang w:val="en-US" w:bidi="he-IL"/>
                    </w:rPr>
                    <w:t>Delete when…</w:t>
                  </w:r>
                </w:p>
              </w:tc>
            </w:tr>
            <w:tr w:rsidR="00BF647A" w14:paraId="69AFDB72" w14:textId="77777777" w:rsidTr="00BF647A">
              <w:trPr>
                <w:jc w:val="center"/>
              </w:trPr>
              <w:tc>
                <w:tcPr>
                  <w:tcW w:w="24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EDB0CC8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Central</w:t>
                  </w:r>
                </w:p>
              </w:tc>
              <w:tc>
                <w:tcPr>
                  <w:tcW w:w="25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48627C0" w14:textId="77777777" w:rsidR="00BF647A" w:rsidRDefault="00BF647A" w:rsidP="00BF647A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older than 5 months.</w:t>
                  </w:r>
                </w:p>
              </w:tc>
            </w:tr>
            <w:tr w:rsidR="00BF647A" w14:paraId="3169A62C" w14:textId="77777777" w:rsidTr="00BF647A">
              <w:trPr>
                <w:jc w:val="center"/>
              </w:trPr>
              <w:tc>
                <w:tcPr>
                  <w:tcW w:w="24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A82976E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proofErr w:type="spellStart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DevCentral</w:t>
                  </w:r>
                  <w:proofErr w:type="spellEnd"/>
                </w:p>
              </w:tc>
              <w:tc>
                <w:tcPr>
                  <w:tcW w:w="25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EF829D5" w14:textId="77777777" w:rsidR="00BF647A" w:rsidRDefault="00BF647A" w:rsidP="00BF647A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older than 7 days.</w:t>
                  </w:r>
                </w:p>
              </w:tc>
            </w:tr>
            <w:tr w:rsidR="00BF647A" w14:paraId="144863BF" w14:textId="77777777" w:rsidTr="00BF647A">
              <w:trPr>
                <w:jc w:val="center"/>
              </w:trPr>
              <w:tc>
                <w:tcPr>
                  <w:tcW w:w="24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D18BF00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Event Log</w:t>
                  </w:r>
                </w:p>
              </w:tc>
              <w:tc>
                <w:tcPr>
                  <w:tcW w:w="25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96434BE" w14:textId="14C5EDE8" w:rsidR="00BF647A" w:rsidRDefault="00BF647A" w:rsidP="00BF647A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older than 7 days.</w:t>
                  </w:r>
                </w:p>
              </w:tc>
            </w:tr>
            <w:tr w:rsidR="00BF647A" w14:paraId="4EB67328" w14:textId="77777777" w:rsidTr="00BF647A">
              <w:trPr>
                <w:jc w:val="center"/>
              </w:trPr>
              <w:tc>
                <w:tcPr>
                  <w:tcW w:w="24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82760A4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Windows events</w:t>
                  </w:r>
                </w:p>
              </w:tc>
              <w:tc>
                <w:tcPr>
                  <w:tcW w:w="25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9B34DA4" w14:textId="77777777" w:rsidR="00BF647A" w:rsidRDefault="00BF647A" w:rsidP="00BF647A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older than 6 weeks.</w:t>
                  </w:r>
                </w:p>
              </w:tc>
            </w:tr>
            <w:tr w:rsidR="00BF647A" w14:paraId="7E9F1628" w14:textId="77777777" w:rsidTr="00BF647A">
              <w:trPr>
                <w:jc w:val="center"/>
              </w:trPr>
              <w:tc>
                <w:tcPr>
                  <w:tcW w:w="24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86C928F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RMMU files</w:t>
                  </w:r>
                </w:p>
              </w:tc>
              <w:tc>
                <w:tcPr>
                  <w:tcW w:w="25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83F474D" w14:textId="77777777" w:rsidR="00BF647A" w:rsidRDefault="00BF647A" w:rsidP="00BF647A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older than 6 months</w:t>
                  </w:r>
                </w:p>
              </w:tc>
            </w:tr>
            <w:tr w:rsidR="00BF647A" w14:paraId="443B72D3" w14:textId="77777777" w:rsidTr="00BF647A">
              <w:trPr>
                <w:jc w:val="center"/>
              </w:trPr>
              <w:tc>
                <w:tcPr>
                  <w:tcW w:w="24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821FDC9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Other logfiles</w:t>
                  </w:r>
                </w:p>
              </w:tc>
              <w:tc>
                <w:tcPr>
                  <w:tcW w:w="25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B11C83D" w14:textId="77777777" w:rsidR="00BF647A" w:rsidRDefault="00BF647A" w:rsidP="00BF647A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older than 5 days.</w:t>
                  </w:r>
                </w:p>
              </w:tc>
            </w:tr>
            <w:tr w:rsidR="00BF647A" w14:paraId="4A6D7F1C" w14:textId="77777777" w:rsidTr="00BF647A">
              <w:trPr>
                <w:jc w:val="center"/>
              </w:trPr>
              <w:tc>
                <w:tcPr>
                  <w:tcW w:w="24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7B0D801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  <w:lang w:val="en-US" w:bidi="he-IL"/>
                    </w:rPr>
                    <w:t> </w:t>
                  </w:r>
                  <w:proofErr w:type="spellStart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Lxf</w:t>
                  </w:r>
                  <w:proofErr w:type="spellEnd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 xml:space="preserve"> files</w:t>
                  </w:r>
                </w:p>
              </w:tc>
              <w:tc>
                <w:tcPr>
                  <w:tcW w:w="25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65B5F8E" w14:textId="084489CB" w:rsidR="00BF647A" w:rsidRDefault="00BF647A" w:rsidP="00BF647A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Older than 5 days.</w:t>
                  </w:r>
                </w:p>
              </w:tc>
            </w:tr>
            <w:tr w:rsidR="00BF647A" w14:paraId="2A2994C1" w14:textId="77777777" w:rsidTr="00BF647A">
              <w:trPr>
                <w:jc w:val="center"/>
              </w:trPr>
              <w:tc>
                <w:tcPr>
                  <w:tcW w:w="24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5B23BAC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proofErr w:type="spellStart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RespPhase</w:t>
                  </w:r>
                  <w:proofErr w:type="spellEnd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 xml:space="preserve"> files</w:t>
                  </w:r>
                </w:p>
              </w:tc>
              <w:tc>
                <w:tcPr>
                  <w:tcW w:w="25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1A821E9" w14:textId="77777777" w:rsidR="00BF647A" w:rsidRDefault="00BF647A" w:rsidP="00BF647A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Older than 6 days.</w:t>
                  </w:r>
                </w:p>
              </w:tc>
            </w:tr>
          </w:tbl>
          <w:p w14:paraId="183C70EE" w14:textId="77777777" w:rsidR="00BF647A" w:rsidRDefault="00BF647A" w:rsidP="00DD2883">
            <w:pPr>
              <w:spacing w:after="120"/>
              <w:rPr>
                <w:rFonts w:eastAsia="Calibri" w:cs="Arial"/>
                <w:lang w:val="en-US" w:bidi="he-IL"/>
              </w:rPr>
            </w:pPr>
            <w:r>
              <w:rPr>
                <w:rFonts w:ascii="Times New Roman" w:hAnsi="Times New Roman"/>
                <w:szCs w:val="22"/>
                <w:lang w:val="en-US" w:bidi="he-IL"/>
              </w:rPr>
              <w:t> </w:t>
            </w:r>
          </w:p>
          <w:p w14:paraId="61C51E02" w14:textId="77777777" w:rsidR="00BF647A" w:rsidRDefault="00BF647A" w:rsidP="00DD2883">
            <w:pPr>
              <w:spacing w:after="120"/>
              <w:rPr>
                <w:rFonts w:eastAsia="Calibri" w:cs="Arial"/>
                <w:lang w:val="en-US" w:bidi="he-IL"/>
              </w:rPr>
            </w:pPr>
            <w:r>
              <w:rPr>
                <w:rFonts w:ascii="Times New Roman" w:hAnsi="Times New Roman"/>
                <w:szCs w:val="22"/>
                <w:lang w:val="en-US" w:bidi="he-IL"/>
              </w:rPr>
              <w:t>(</w:t>
            </w:r>
            <w:proofErr w:type="gramStart"/>
            <w:r>
              <w:rPr>
                <w:rFonts w:ascii="Times New Roman" w:hAnsi="Times New Roman"/>
                <w:szCs w:val="22"/>
                <w:lang w:val="en-US" w:bidi="he-IL"/>
              </w:rPr>
              <w:t>*)See</w:t>
            </w:r>
            <w:proofErr w:type="gram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section 2.3 for an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explaination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of the types of logfiles.</w:t>
            </w:r>
          </w:p>
          <w:p w14:paraId="621D161E" w14:textId="77777777" w:rsidR="00BF647A" w:rsidRDefault="00BF647A" w:rsidP="00DD2883">
            <w:pPr>
              <w:spacing w:after="120"/>
              <w:rPr>
                <w:rFonts w:eastAsia="Calibri" w:cs="Arial"/>
                <w:lang w:val="en-US" w:bidi="he-IL"/>
              </w:rPr>
            </w:pPr>
            <w:r>
              <w:rPr>
                <w:rFonts w:ascii="Times New Roman" w:hAnsi="Times New Roman"/>
                <w:szCs w:val="22"/>
                <w:lang w:val="en-US" w:bidi="he-IL"/>
              </w:rPr>
              <w:t xml:space="preserve">In order to </w:t>
            </w:r>
            <w:proofErr w:type="gramStart"/>
            <w:r>
              <w:rPr>
                <w:rFonts w:ascii="Times New Roman" w:hAnsi="Times New Roman"/>
                <w:szCs w:val="22"/>
                <w:lang w:val="en-US" w:bidi="he-IL"/>
              </w:rPr>
              <w:t>prevent  a</w:t>
            </w:r>
            <w:proofErr w:type="gram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hangup of the system,  the free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diskquota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of the disk which contains the log files must be larger than 20 %. This will be </w:t>
            </w:r>
            <w:proofErr w:type="spellStart"/>
            <w:proofErr w:type="gramStart"/>
            <w:r>
              <w:rPr>
                <w:rFonts w:ascii="Times New Roman" w:hAnsi="Times New Roman"/>
                <w:szCs w:val="22"/>
                <w:lang w:val="en-US" w:bidi="he-IL"/>
              </w:rPr>
              <w:t>archieved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>  by</w:t>
            </w:r>
            <w:proofErr w:type="gram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deleting the oldest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cental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logfiles until the free disk quota is larger than 20%. Only Central log files older than 31 days will be deleted.</w:t>
            </w:r>
          </w:p>
          <w:p w14:paraId="10E667E6" w14:textId="77777777" w:rsidR="00BF647A" w:rsidRDefault="00BF647A" w:rsidP="00DD2883">
            <w:pPr>
              <w:spacing w:after="120"/>
              <w:rPr>
                <w:rFonts w:eastAsia="Calibri" w:cs="Arial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 </w:t>
            </w:r>
          </w:p>
          <w:p w14:paraId="722CA4B7" w14:textId="77777777" w:rsidR="00BF647A" w:rsidRDefault="00BF647A" w:rsidP="00DD2883">
            <w:pPr>
              <w:spacing w:after="120"/>
              <w:rPr>
                <w:rFonts w:eastAsia="Calibri" w:cs="Arial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 </w:t>
            </w:r>
          </w:p>
          <w:p w14:paraId="35B7E93B" w14:textId="77777777" w:rsidR="00BF647A" w:rsidRPr="001A46FC" w:rsidRDefault="00BF647A" w:rsidP="00DD2883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</w:tc>
      </w:tr>
    </w:tbl>
    <w:p w14:paraId="754D913D" w14:textId="77777777" w:rsidR="00BF647A" w:rsidRDefault="00BF647A" w:rsidP="00BF647A">
      <w:pPr>
        <w:rPr>
          <w:rFonts w:eastAsia="Calibri" w:cs="Arial"/>
          <w:lang w:val="en-US" w:bidi="he-IL"/>
        </w:rPr>
      </w:pPr>
    </w:p>
    <w:p w14:paraId="3BC9BB7C" w14:textId="77777777" w:rsidR="00BF647A" w:rsidRPr="001A46FC" w:rsidRDefault="00BF647A" w:rsidP="00BF647A">
      <w:pPr>
        <w:pStyle w:val="Heading3"/>
        <w:rPr>
          <w:lang w:eastAsia="en-US" w:bidi="he-IL"/>
        </w:rPr>
      </w:pPr>
      <w:bookmarkStart w:id="704" w:name="_Toc198912000"/>
      <w:bookmarkStart w:id="705" w:name="_Toc198912740"/>
      <w:r>
        <w:rPr>
          <w:lang w:eastAsia="en-US" w:bidi="he-IL"/>
        </w:rPr>
        <w:t>Daily check on new log file.</w:t>
      </w:r>
      <w:bookmarkEnd w:id="704"/>
      <w:bookmarkEnd w:id="705"/>
    </w:p>
    <w:tbl>
      <w:tblPr>
        <w:tblStyle w:val="TableGrid"/>
        <w:tblW w:w="0" w:type="auto"/>
        <w:tblLayout w:type="fixed"/>
        <w:tblLook w:val="0600" w:firstRow="0" w:lastRow="0" w:firstColumn="0" w:lastColumn="0" w:noHBand="1" w:noVBand="1"/>
      </w:tblPr>
      <w:tblGrid>
        <w:gridCol w:w="907"/>
        <w:gridCol w:w="9129"/>
      </w:tblGrid>
      <w:tr w:rsidR="00BF647A" w14:paraId="2BA7B7AA" w14:textId="77777777" w:rsidTr="00DD2883">
        <w:tc>
          <w:tcPr>
            <w:tcW w:w="907" w:type="dxa"/>
          </w:tcPr>
          <w:p w14:paraId="452A544C" w14:textId="77777777" w:rsidR="00BF647A" w:rsidRPr="000A5C5E" w:rsidRDefault="00BF647A" w:rsidP="00DD2883">
            <w:pPr>
              <w:pStyle w:val="ReqIDHidden"/>
              <w:rPr>
                <w:lang w:bidi="he-IL"/>
              </w:rPr>
            </w:pPr>
            <w:r w:rsidRPr="000A5C5E">
              <w:rPr>
                <w:lang w:bidi="he-IL"/>
              </w:rPr>
              <w:t xml:space="preserve">FOLDER </w:t>
            </w:r>
            <w:r w:rsidRPr="000A5C5E">
              <w:rPr>
                <w:rFonts w:eastAsia="Calibri"/>
                <w:lang w:bidi="he-IL"/>
              </w:rPr>
              <w:t xml:space="preserve">19933 </w:t>
            </w:r>
          </w:p>
          <w:p w14:paraId="03F0AFB2" w14:textId="77777777" w:rsidR="00BF647A" w:rsidRPr="000A5C5E" w:rsidRDefault="00BF647A" w:rsidP="00DD2883">
            <w:pPr>
              <w:pStyle w:val="ReqIDHidden"/>
              <w:rPr>
                <w:lang w:bidi="he-IL"/>
              </w:rPr>
            </w:pPr>
            <w:r w:rsidRPr="000A5C5E">
              <w:rPr>
                <w:rFonts w:eastAsia="Calibri"/>
                <w:lang w:bidi="he-IL"/>
              </w:rPr>
              <w:t>Rev: 2</w:t>
            </w:r>
          </w:p>
          <w:p w14:paraId="4390E919" w14:textId="77777777" w:rsidR="00BF647A" w:rsidRPr="000A5C5E" w:rsidRDefault="00BF647A" w:rsidP="00DD2883">
            <w:pPr>
              <w:pStyle w:val="ReqIDHidden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294B4F15" w14:textId="77777777" w:rsidR="00BF647A" w:rsidRPr="002059E5" w:rsidRDefault="00BF647A" w:rsidP="00DD2883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Model: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</w:t>
            </w:r>
            <w:proofErr w:type="gramStart"/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All]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</w:t>
            </w:r>
            <w:proofErr w:type="gramEnd"/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FS: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[All]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GS: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[All]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 Options: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[]</w:t>
            </w:r>
            <w:r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</w:t>
            </w:r>
          </w:p>
          <w:p w14:paraId="49259ACA" w14:textId="77777777" w:rsidR="00BF647A" w:rsidRPr="00384B5A" w:rsidRDefault="00BF647A" w:rsidP="00DD2883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 xml:space="preserve">Signed by: </w:t>
            </w:r>
            <w:proofErr w:type="spellStart"/>
            <w:r>
              <w:rPr>
                <w:rFonts w:eastAsia="Calibri"/>
                <w:lang w:bidi="he-IL"/>
              </w:rPr>
              <w:t>Satheesan</w:t>
            </w:r>
            <w:proofErr w:type="spellEnd"/>
            <w:r>
              <w:rPr>
                <w:rFonts w:eastAsia="Calibri"/>
                <w:lang w:bidi="he-IL"/>
              </w:rPr>
              <w:t>, Sajith (ing11487) on 2017-05-18 11:00:42 Meaning: QA 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I, KISHORE (310046750) on 2017-05-18 10:59:57 Meaning: SME Approved - (Technical)::Bulk Transitions Signed by: Natha, Sriranga (ing02494) on 2017-05-18 09:47:12 Meaning: SME Approved - (Business)::Bulk Transitions</w:t>
            </w:r>
          </w:p>
          <w:p w14:paraId="42B02022" w14:textId="77777777" w:rsidR="00BF647A" w:rsidRPr="00384B5A" w:rsidRDefault="00BF647A" w:rsidP="00DD2883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79CD8FA4" w14:textId="77777777" w:rsidR="00BF647A" w:rsidRPr="00384B5A" w:rsidRDefault="00BF647A" w:rsidP="00DD2883">
            <w:pPr>
              <w:pStyle w:val="NoSpacing"/>
              <w:rPr>
                <w:rFonts w:ascii="Times New Roman" w:hAnsi="Times New Roman"/>
                <w:color w:val="76923C"/>
                <w:lang w:bidi="he-IL"/>
              </w:rPr>
            </w:pPr>
          </w:p>
          <w:p w14:paraId="5E0C77DE" w14:textId="77777777" w:rsidR="00BF647A" w:rsidRPr="001A46FC" w:rsidRDefault="00BF647A" w:rsidP="00DD2883">
            <w:pPr>
              <w:spacing w:after="120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Times New Roman" w:hAnsi="Times New Roman"/>
                <w:szCs w:val="22"/>
                <w:lang w:val="en-US" w:bidi="he-IL"/>
              </w:rPr>
              <w:t>Each day at 00:00 at check is performed whether a new central logfile must be created. This check will always result in a new central logfile for that day.</w:t>
            </w:r>
          </w:p>
          <w:p w14:paraId="1F5F7211" w14:textId="77777777" w:rsidR="00BF647A" w:rsidRPr="001A46FC" w:rsidRDefault="00BF647A" w:rsidP="00DD2883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</w:tc>
      </w:tr>
    </w:tbl>
    <w:p w14:paraId="5C3DC528" w14:textId="77777777" w:rsidR="00BF647A" w:rsidRDefault="00BF647A" w:rsidP="00BF647A">
      <w:pPr>
        <w:rPr>
          <w:rFonts w:eastAsia="Calibri" w:cs="Arial"/>
          <w:lang w:val="en-US" w:bidi="he-IL"/>
        </w:rPr>
      </w:pPr>
    </w:p>
    <w:p w14:paraId="48C1658C" w14:textId="77777777" w:rsidR="00BF647A" w:rsidRPr="001A46FC" w:rsidRDefault="00BF647A" w:rsidP="00BF647A">
      <w:pPr>
        <w:pStyle w:val="Heading3"/>
        <w:rPr>
          <w:lang w:eastAsia="en-US" w:bidi="he-IL"/>
        </w:rPr>
      </w:pPr>
      <w:bookmarkStart w:id="706" w:name="_Toc198912001"/>
      <w:bookmarkStart w:id="707" w:name="_Toc198912741"/>
      <w:r>
        <w:rPr>
          <w:lang w:eastAsia="en-US" w:bidi="he-IL"/>
        </w:rPr>
        <w:t xml:space="preserve">Daily deletion of obsolete </w:t>
      </w:r>
      <w:proofErr w:type="gramStart"/>
      <w:r>
        <w:rPr>
          <w:lang w:eastAsia="en-US" w:bidi="he-IL"/>
        </w:rPr>
        <w:t>logfiles._</w:t>
      </w:r>
      <w:proofErr w:type="gramEnd"/>
      <w:r>
        <w:rPr>
          <w:lang w:eastAsia="en-US" w:bidi="he-IL"/>
        </w:rPr>
        <w:t>v2</w:t>
      </w:r>
      <w:bookmarkEnd w:id="706"/>
      <w:bookmarkEnd w:id="707"/>
    </w:p>
    <w:tbl>
      <w:tblPr>
        <w:tblStyle w:val="TableGrid"/>
        <w:tblW w:w="0" w:type="auto"/>
        <w:tblLayout w:type="fixed"/>
        <w:tblLook w:val="0600" w:firstRow="0" w:lastRow="0" w:firstColumn="0" w:lastColumn="0" w:noHBand="1" w:noVBand="1"/>
      </w:tblPr>
      <w:tblGrid>
        <w:gridCol w:w="907"/>
        <w:gridCol w:w="9129"/>
      </w:tblGrid>
      <w:tr w:rsidR="00BF647A" w14:paraId="36D93071" w14:textId="77777777" w:rsidTr="00DD2883">
        <w:tc>
          <w:tcPr>
            <w:tcW w:w="907" w:type="dxa"/>
          </w:tcPr>
          <w:p w14:paraId="3E6199C8" w14:textId="77777777" w:rsidR="00BF647A" w:rsidRPr="000A5C5E" w:rsidRDefault="00BF647A" w:rsidP="00DD2883">
            <w:pPr>
              <w:pStyle w:val="ReqIDHidden"/>
              <w:rPr>
                <w:lang w:bidi="he-IL"/>
              </w:rPr>
            </w:pPr>
            <w:r w:rsidRPr="000A5C5E">
              <w:rPr>
                <w:lang w:bidi="he-IL"/>
              </w:rPr>
              <w:t xml:space="preserve">FOLDER </w:t>
            </w:r>
            <w:r w:rsidRPr="000A5C5E">
              <w:rPr>
                <w:rFonts w:eastAsia="Calibri"/>
                <w:lang w:bidi="he-IL"/>
              </w:rPr>
              <w:t xml:space="preserve">97947 </w:t>
            </w:r>
          </w:p>
          <w:p w14:paraId="4155530A" w14:textId="77777777" w:rsidR="00BF647A" w:rsidRPr="000A5C5E" w:rsidRDefault="00BF647A" w:rsidP="00DD2883">
            <w:pPr>
              <w:pStyle w:val="ReqIDHidden"/>
              <w:rPr>
                <w:lang w:bidi="he-IL"/>
              </w:rPr>
            </w:pPr>
            <w:r w:rsidRPr="000A5C5E">
              <w:rPr>
                <w:rFonts w:eastAsia="Calibri"/>
                <w:lang w:bidi="he-IL"/>
              </w:rPr>
              <w:t>Rev: 1</w:t>
            </w:r>
          </w:p>
          <w:p w14:paraId="015F881E" w14:textId="77777777" w:rsidR="00BF647A" w:rsidRPr="000A5C5E" w:rsidRDefault="00BF647A" w:rsidP="00DD2883">
            <w:pPr>
              <w:pStyle w:val="ReqIDHidden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48F5A670" w14:textId="77777777" w:rsidR="00BF647A" w:rsidRPr="002059E5" w:rsidRDefault="00BF647A" w:rsidP="00DD2883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Model: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</w:t>
            </w:r>
            <w:proofErr w:type="gramStart"/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All]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</w:t>
            </w:r>
            <w:proofErr w:type="gramEnd"/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FS: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[All]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GS: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[All]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 Options: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[]</w:t>
            </w:r>
            <w:r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</w:t>
            </w:r>
          </w:p>
          <w:p w14:paraId="12FEF1BB" w14:textId="77777777" w:rsidR="00BF647A" w:rsidRPr="00384B5A" w:rsidRDefault="00BF647A" w:rsidP="00DD2883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Laskar, Dilwar (320159287) on 2025-05-16 16:10:21 Meaning: QA Approved - (QA) Signed by: Mishra, Saurabh (320193880) on 2025-05-15 14:30:08 Meaning: SME Approved - (Technical) Signed by: N, Kanagaraj (310038840) on 2025-05-15 14:05:56 Meaning: SME Approved - (Business)</w:t>
            </w:r>
          </w:p>
          <w:p w14:paraId="598C461C" w14:textId="77777777" w:rsidR="00BF647A" w:rsidRPr="00384B5A" w:rsidRDefault="00BF647A" w:rsidP="00DD2883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756A7C55" w14:textId="77777777" w:rsidR="00BF647A" w:rsidRPr="00384B5A" w:rsidRDefault="00BF647A" w:rsidP="00DD2883">
            <w:pPr>
              <w:pStyle w:val="NoSpacing"/>
              <w:rPr>
                <w:rFonts w:ascii="Times New Roman" w:hAnsi="Times New Roman"/>
                <w:color w:val="76923C"/>
                <w:lang w:bidi="he-IL"/>
              </w:rPr>
            </w:pPr>
          </w:p>
          <w:p w14:paraId="1130B2C1" w14:textId="77777777" w:rsidR="00BF647A" w:rsidRPr="001A46FC" w:rsidRDefault="00BF647A" w:rsidP="00DD2883">
            <w:pPr>
              <w:spacing w:after="120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Times New Roman" w:hAnsi="Times New Roman"/>
                <w:szCs w:val="22"/>
                <w:lang w:val="en-US" w:bidi="he-IL"/>
              </w:rPr>
              <w:t xml:space="preserve">To save diskspace, each day at 01.00 AM the following log files in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Gyro_log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directory </w:t>
            </w:r>
            <w:proofErr w:type="gramStart"/>
            <w:r>
              <w:rPr>
                <w:rFonts w:ascii="Times New Roman" w:hAnsi="Times New Roman"/>
                <w:szCs w:val="22"/>
                <w:lang w:val="en-US" w:bidi="he-IL"/>
              </w:rPr>
              <w:t>are</w:t>
            </w:r>
            <w:proofErr w:type="gram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deleted the moment their corresponding age has passed.</w:t>
            </w:r>
          </w:p>
          <w:tbl>
            <w:tblPr>
              <w:tblW w:w="5070" w:type="dxa"/>
              <w:jc w:val="center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2170"/>
              <w:gridCol w:w="2900"/>
            </w:tblGrid>
            <w:tr w:rsidR="00BF647A" w14:paraId="18F99E7B" w14:textId="77777777" w:rsidTr="00DD2883">
              <w:trPr>
                <w:jc w:val="center"/>
              </w:trPr>
              <w:tc>
                <w:tcPr>
                  <w:tcW w:w="23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000000"/>
                </w:tcPr>
                <w:p w14:paraId="144662EB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Cs w:val="22"/>
                      <w:lang w:val="en-US" w:bidi="he-IL"/>
                    </w:rPr>
                    <w:t xml:space="preserve">Type of </w:t>
                  </w:r>
                  <w:proofErr w:type="gramStart"/>
                  <w:r>
                    <w:rPr>
                      <w:rFonts w:ascii="Arial" w:eastAsia="Arial" w:hAnsi="Arial" w:cs="Arial"/>
                      <w:b/>
                      <w:bCs/>
                      <w:szCs w:val="22"/>
                      <w:lang w:val="en-US" w:bidi="he-IL"/>
                    </w:rPr>
                    <w:t>logfile(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  <w:bCs/>
                      <w:szCs w:val="22"/>
                      <w:lang w:val="en-US" w:bidi="he-IL"/>
                    </w:rPr>
                    <w:t>*)</w:t>
                  </w:r>
                </w:p>
              </w:tc>
              <w:tc>
                <w:tcPr>
                  <w:tcW w:w="30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000000"/>
                </w:tcPr>
                <w:p w14:paraId="6B4D8BD0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Cs w:val="22"/>
                      <w:lang w:val="en-US" w:bidi="he-IL"/>
                    </w:rPr>
                    <w:t>Delete when…</w:t>
                  </w:r>
                </w:p>
              </w:tc>
            </w:tr>
            <w:tr w:rsidR="00BF647A" w14:paraId="2165BA11" w14:textId="77777777" w:rsidTr="00DD2883">
              <w:trPr>
                <w:jc w:val="center"/>
              </w:trPr>
              <w:tc>
                <w:tcPr>
                  <w:tcW w:w="23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B418829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Central</w:t>
                  </w:r>
                </w:p>
              </w:tc>
              <w:tc>
                <w:tcPr>
                  <w:tcW w:w="30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C115E91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older than 5 months.</w:t>
                  </w:r>
                </w:p>
              </w:tc>
            </w:tr>
            <w:tr w:rsidR="00BF647A" w14:paraId="4DE31EF6" w14:textId="77777777" w:rsidTr="00DD2883">
              <w:trPr>
                <w:jc w:val="center"/>
              </w:trPr>
              <w:tc>
                <w:tcPr>
                  <w:tcW w:w="23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69FEC66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proofErr w:type="spellStart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DevCentral</w:t>
                  </w:r>
                  <w:proofErr w:type="spellEnd"/>
                </w:p>
              </w:tc>
              <w:tc>
                <w:tcPr>
                  <w:tcW w:w="30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03CF72B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older than 7 days.</w:t>
                  </w:r>
                </w:p>
              </w:tc>
            </w:tr>
            <w:tr w:rsidR="00BF647A" w14:paraId="4A64FE36" w14:textId="77777777" w:rsidTr="00DD2883">
              <w:trPr>
                <w:jc w:val="center"/>
              </w:trPr>
              <w:tc>
                <w:tcPr>
                  <w:tcW w:w="23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D27A440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Windows events</w:t>
                  </w:r>
                </w:p>
              </w:tc>
              <w:tc>
                <w:tcPr>
                  <w:tcW w:w="30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4D4FFC6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older than 6 weeks.</w:t>
                  </w:r>
                </w:p>
              </w:tc>
            </w:tr>
            <w:tr w:rsidR="00BF647A" w14:paraId="570DFC46" w14:textId="77777777" w:rsidTr="00DD2883">
              <w:trPr>
                <w:jc w:val="center"/>
              </w:trPr>
              <w:tc>
                <w:tcPr>
                  <w:tcW w:w="23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F7928B3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RMMU files</w:t>
                  </w:r>
                </w:p>
              </w:tc>
              <w:tc>
                <w:tcPr>
                  <w:tcW w:w="30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61B0EA8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older than 6 months</w:t>
                  </w:r>
                </w:p>
              </w:tc>
            </w:tr>
            <w:tr w:rsidR="00BF647A" w14:paraId="3522BBC1" w14:textId="77777777" w:rsidTr="00DD2883">
              <w:trPr>
                <w:jc w:val="center"/>
              </w:trPr>
              <w:tc>
                <w:tcPr>
                  <w:tcW w:w="23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E9400F1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proofErr w:type="spellStart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DBServer</w:t>
                  </w:r>
                  <w:proofErr w:type="spellEnd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 xml:space="preserve"> errors</w:t>
                  </w:r>
                </w:p>
              </w:tc>
              <w:tc>
                <w:tcPr>
                  <w:tcW w:w="30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EF4EC87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older than 6 months</w:t>
                  </w:r>
                </w:p>
              </w:tc>
            </w:tr>
            <w:tr w:rsidR="00BF647A" w14:paraId="334186D6" w14:textId="77777777" w:rsidTr="00DD2883">
              <w:trPr>
                <w:jc w:val="center"/>
              </w:trPr>
              <w:tc>
                <w:tcPr>
                  <w:tcW w:w="23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089A43F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Other logfiles</w:t>
                  </w:r>
                </w:p>
              </w:tc>
              <w:tc>
                <w:tcPr>
                  <w:tcW w:w="30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B6EC328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older than 5 days.</w:t>
                  </w:r>
                </w:p>
              </w:tc>
            </w:tr>
            <w:tr w:rsidR="00BF647A" w14:paraId="2E7F62C3" w14:textId="77777777" w:rsidTr="00DD2883">
              <w:trPr>
                <w:jc w:val="center"/>
              </w:trPr>
              <w:tc>
                <w:tcPr>
                  <w:tcW w:w="23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3DE8725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proofErr w:type="spellStart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Lxf</w:t>
                  </w:r>
                  <w:proofErr w:type="spellEnd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 xml:space="preserve"> files</w:t>
                  </w:r>
                </w:p>
              </w:tc>
              <w:tc>
                <w:tcPr>
                  <w:tcW w:w="30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AF39A9E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Older than 5 days.</w:t>
                  </w:r>
                </w:p>
              </w:tc>
            </w:tr>
            <w:tr w:rsidR="00BF647A" w14:paraId="413B44F6" w14:textId="77777777" w:rsidTr="00DD2883">
              <w:trPr>
                <w:jc w:val="center"/>
              </w:trPr>
              <w:tc>
                <w:tcPr>
                  <w:tcW w:w="23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7FC91A1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proofErr w:type="spellStart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RespPhase</w:t>
                  </w:r>
                  <w:proofErr w:type="spellEnd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 xml:space="preserve"> files</w:t>
                  </w:r>
                </w:p>
              </w:tc>
              <w:tc>
                <w:tcPr>
                  <w:tcW w:w="30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F6BAF91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Older than 6 days.</w:t>
                  </w:r>
                </w:p>
              </w:tc>
            </w:tr>
          </w:tbl>
          <w:p w14:paraId="19D171CD" w14:textId="77777777" w:rsidR="00BF647A" w:rsidRDefault="00BF647A" w:rsidP="00DD2883">
            <w:pPr>
              <w:spacing w:after="120"/>
              <w:rPr>
                <w:rFonts w:eastAsia="Calibri" w:cs="Arial"/>
                <w:lang w:val="en-US" w:bidi="he-IL"/>
              </w:rPr>
            </w:pPr>
            <w:r>
              <w:rPr>
                <w:rFonts w:ascii="Times New Roman" w:hAnsi="Times New Roman"/>
                <w:szCs w:val="22"/>
                <w:lang w:val="en-US" w:bidi="he-IL"/>
              </w:rPr>
              <w:t> </w:t>
            </w:r>
          </w:p>
          <w:p w14:paraId="1307968C" w14:textId="77777777" w:rsidR="00BF647A" w:rsidRDefault="00BF647A" w:rsidP="00DD2883">
            <w:pPr>
              <w:spacing w:after="120"/>
              <w:rPr>
                <w:rFonts w:eastAsia="Calibri" w:cs="Arial"/>
                <w:lang w:val="en-US" w:bidi="he-IL"/>
              </w:rPr>
            </w:pPr>
            <w:r>
              <w:rPr>
                <w:rFonts w:ascii="Times New Roman" w:hAnsi="Times New Roman"/>
                <w:szCs w:val="22"/>
                <w:lang w:val="en-US" w:bidi="he-IL"/>
              </w:rPr>
              <w:t>(</w:t>
            </w:r>
            <w:proofErr w:type="gramStart"/>
            <w:r>
              <w:rPr>
                <w:rFonts w:ascii="Times New Roman" w:hAnsi="Times New Roman"/>
                <w:szCs w:val="22"/>
                <w:lang w:val="en-US" w:bidi="he-IL"/>
              </w:rPr>
              <w:t>*)See</w:t>
            </w:r>
            <w:proofErr w:type="gram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section 2.3 for an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explaination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of the types of logfiles.</w:t>
            </w:r>
          </w:p>
          <w:p w14:paraId="252740DE" w14:textId="77777777" w:rsidR="00BF647A" w:rsidRDefault="00BF647A" w:rsidP="00DD2883">
            <w:pPr>
              <w:spacing w:after="120"/>
              <w:rPr>
                <w:rFonts w:eastAsia="Calibri" w:cs="Arial"/>
                <w:lang w:val="en-US" w:bidi="he-IL"/>
              </w:rPr>
            </w:pPr>
            <w:r>
              <w:rPr>
                <w:rFonts w:ascii="Times New Roman" w:hAnsi="Times New Roman"/>
                <w:szCs w:val="22"/>
                <w:lang w:val="en-US" w:bidi="he-IL"/>
              </w:rPr>
              <w:t xml:space="preserve">In order to </w:t>
            </w:r>
            <w:proofErr w:type="gramStart"/>
            <w:r>
              <w:rPr>
                <w:rFonts w:ascii="Times New Roman" w:hAnsi="Times New Roman"/>
                <w:szCs w:val="22"/>
                <w:lang w:val="en-US" w:bidi="he-IL"/>
              </w:rPr>
              <w:t>prevent  a</w:t>
            </w:r>
            <w:proofErr w:type="gram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hangup of the system,  the free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diskquota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of the disk which contains the log files must be larger than 20 %. This will be </w:t>
            </w:r>
            <w:proofErr w:type="spellStart"/>
            <w:proofErr w:type="gramStart"/>
            <w:r>
              <w:rPr>
                <w:rFonts w:ascii="Times New Roman" w:hAnsi="Times New Roman"/>
                <w:szCs w:val="22"/>
                <w:lang w:val="en-US" w:bidi="he-IL"/>
              </w:rPr>
              <w:t>archieved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>  by</w:t>
            </w:r>
            <w:proofErr w:type="gram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deleting the oldest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cental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logfiles until the free disk quota is larger than 20%. Only Central log files older than 31 days will be deleted.</w:t>
            </w:r>
          </w:p>
          <w:p w14:paraId="6DF04D7A" w14:textId="77777777" w:rsidR="00BF647A" w:rsidRPr="001A46FC" w:rsidRDefault="00BF647A" w:rsidP="00DD2883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</w:tc>
      </w:tr>
    </w:tbl>
    <w:p w14:paraId="452420EA" w14:textId="77777777" w:rsidR="00BF647A" w:rsidRDefault="00BF647A" w:rsidP="00BF647A">
      <w:pPr>
        <w:rPr>
          <w:rFonts w:eastAsia="Calibri" w:cs="Arial"/>
          <w:lang w:val="en-US" w:bidi="he-IL"/>
        </w:rPr>
      </w:pPr>
    </w:p>
    <w:p w14:paraId="160F7DE3" w14:textId="77777777" w:rsidR="00BF647A" w:rsidRPr="001A46FC" w:rsidRDefault="00BF647A" w:rsidP="00BF647A">
      <w:pPr>
        <w:pStyle w:val="Heading3"/>
        <w:rPr>
          <w:lang w:eastAsia="en-US" w:bidi="he-IL"/>
        </w:rPr>
      </w:pPr>
      <w:bookmarkStart w:id="708" w:name="_Toc198912002"/>
      <w:bookmarkStart w:id="709" w:name="_Toc198912742"/>
      <w:r>
        <w:rPr>
          <w:lang w:eastAsia="en-US" w:bidi="he-IL"/>
        </w:rPr>
        <w:t>Order of execution</w:t>
      </w:r>
      <w:bookmarkEnd w:id="708"/>
      <w:bookmarkEnd w:id="709"/>
    </w:p>
    <w:tbl>
      <w:tblPr>
        <w:tblStyle w:val="TableGrid"/>
        <w:tblW w:w="0" w:type="auto"/>
        <w:tblLayout w:type="fixed"/>
        <w:tblLook w:val="0600" w:firstRow="0" w:lastRow="0" w:firstColumn="0" w:lastColumn="0" w:noHBand="1" w:noVBand="1"/>
      </w:tblPr>
      <w:tblGrid>
        <w:gridCol w:w="907"/>
        <w:gridCol w:w="9129"/>
      </w:tblGrid>
      <w:tr w:rsidR="00BF647A" w14:paraId="68536D42" w14:textId="77777777" w:rsidTr="00DD2883">
        <w:tc>
          <w:tcPr>
            <w:tcW w:w="907" w:type="dxa"/>
          </w:tcPr>
          <w:p w14:paraId="6B5D2EE0" w14:textId="77777777" w:rsidR="00BF647A" w:rsidRPr="000A5C5E" w:rsidRDefault="00BF647A" w:rsidP="00DD2883">
            <w:pPr>
              <w:pStyle w:val="ReqIDHidden"/>
              <w:rPr>
                <w:lang w:bidi="he-IL"/>
              </w:rPr>
            </w:pPr>
            <w:r w:rsidRPr="000A5C5E">
              <w:rPr>
                <w:lang w:bidi="he-IL"/>
              </w:rPr>
              <w:t xml:space="preserve">FOLDER </w:t>
            </w:r>
            <w:r w:rsidRPr="000A5C5E">
              <w:rPr>
                <w:rFonts w:eastAsia="Calibri"/>
                <w:lang w:bidi="he-IL"/>
              </w:rPr>
              <w:t xml:space="preserve">19937 </w:t>
            </w:r>
          </w:p>
          <w:p w14:paraId="70DC372A" w14:textId="77777777" w:rsidR="00BF647A" w:rsidRPr="000A5C5E" w:rsidRDefault="00BF647A" w:rsidP="00DD2883">
            <w:pPr>
              <w:pStyle w:val="ReqIDHidden"/>
              <w:rPr>
                <w:lang w:bidi="he-IL"/>
              </w:rPr>
            </w:pPr>
            <w:r w:rsidRPr="000A5C5E">
              <w:rPr>
                <w:rFonts w:eastAsia="Calibri"/>
                <w:lang w:bidi="he-IL"/>
              </w:rPr>
              <w:t>Rev: 2</w:t>
            </w:r>
          </w:p>
          <w:p w14:paraId="4B3D46C2" w14:textId="77777777" w:rsidR="00BF647A" w:rsidRPr="000A5C5E" w:rsidRDefault="00BF647A" w:rsidP="00DD2883">
            <w:pPr>
              <w:pStyle w:val="ReqIDHidden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08D06E1A" w14:textId="77777777" w:rsidR="00BF647A" w:rsidRPr="002059E5" w:rsidRDefault="00BF647A" w:rsidP="00DD2883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Model: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</w:t>
            </w:r>
            <w:proofErr w:type="gramStart"/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All]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</w:t>
            </w:r>
            <w:proofErr w:type="gramEnd"/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FS: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[All]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GS: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[All]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 Options: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[]</w:t>
            </w:r>
            <w:r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</w:t>
            </w:r>
          </w:p>
          <w:p w14:paraId="3F1C84F5" w14:textId="77777777" w:rsidR="00BF647A" w:rsidRPr="00384B5A" w:rsidRDefault="00BF647A" w:rsidP="00DD2883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 xml:space="preserve">Signed by: </w:t>
            </w:r>
            <w:proofErr w:type="spellStart"/>
            <w:r>
              <w:rPr>
                <w:rFonts w:eastAsia="Calibri"/>
                <w:lang w:bidi="he-IL"/>
              </w:rPr>
              <w:t>Satheesan</w:t>
            </w:r>
            <w:proofErr w:type="spellEnd"/>
            <w:r>
              <w:rPr>
                <w:rFonts w:eastAsia="Calibri"/>
                <w:lang w:bidi="he-IL"/>
              </w:rPr>
              <w:t>, Sajith (ing11487) on 2017-05-18 11:00:47 Meaning: QA 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I, KISHORE (310046750) on 2017-05-18 11:00:03 Meaning: SME Approved - (Technical)::Bulk Transitions Signed by: Natha, Sriranga (ing02494) on 2017-05-18 09:47:18 Meaning: SME Approved - (Business)::Bulk Transitions</w:t>
            </w:r>
          </w:p>
          <w:p w14:paraId="4425769B" w14:textId="77777777" w:rsidR="00BF647A" w:rsidRPr="00384B5A" w:rsidRDefault="00BF647A" w:rsidP="00DD2883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6C43FCB6" w14:textId="77777777" w:rsidR="00BF647A" w:rsidRPr="00384B5A" w:rsidRDefault="00BF647A" w:rsidP="00DD2883">
            <w:pPr>
              <w:pStyle w:val="NoSpacing"/>
              <w:rPr>
                <w:rFonts w:ascii="Times New Roman" w:hAnsi="Times New Roman"/>
                <w:color w:val="76923C"/>
                <w:lang w:bidi="he-IL"/>
              </w:rPr>
            </w:pPr>
          </w:p>
          <w:p w14:paraId="0742BB3F" w14:textId="77777777" w:rsidR="00BF647A" w:rsidRPr="001A46FC" w:rsidRDefault="00BF647A" w:rsidP="00DD2883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Times New Roman" w:hAnsi="Times New Roman"/>
                <w:szCs w:val="22"/>
                <w:lang w:val="en-US" w:bidi="he-IL"/>
              </w:rPr>
              <w:t>The order of execution of the various functions will be:</w:t>
            </w:r>
          </w:p>
          <w:p w14:paraId="26160D5F" w14:textId="77777777" w:rsidR="00BF647A" w:rsidRDefault="00BF647A">
            <w:pPr>
              <w:numPr>
                <w:ilvl w:val="0"/>
                <w:numId w:val="6"/>
              </w:numPr>
              <w:rPr>
                <w:rFonts w:eastAsia="Calibri" w:cs="Arial"/>
                <w:lang w:val="en-US" w:bidi="he-IL"/>
              </w:rPr>
            </w:pPr>
            <w:r>
              <w:rPr>
                <w:rFonts w:ascii="Times New Roman" w:hAnsi="Times New Roman"/>
                <w:color w:val="010101"/>
                <w:szCs w:val="22"/>
                <w:lang w:val="en-US" w:bidi="he-IL"/>
              </w:rPr>
              <w:t>Daily check on new log file.</w:t>
            </w:r>
          </w:p>
          <w:p w14:paraId="370BB2CE" w14:textId="77777777" w:rsidR="00BF647A" w:rsidRDefault="00BF647A">
            <w:pPr>
              <w:numPr>
                <w:ilvl w:val="0"/>
                <w:numId w:val="6"/>
              </w:numPr>
              <w:rPr>
                <w:rFonts w:eastAsia="Calibri" w:cs="Arial"/>
                <w:lang w:val="en-US" w:bidi="he-IL"/>
              </w:rPr>
            </w:pPr>
            <w:r>
              <w:rPr>
                <w:rFonts w:ascii="Times New Roman" w:hAnsi="Times New Roman"/>
                <w:color w:val="010101"/>
                <w:szCs w:val="22"/>
                <w:lang w:val="en-US" w:bidi="he-IL"/>
              </w:rPr>
              <w:t>Daily deletion of log files.</w:t>
            </w:r>
          </w:p>
          <w:p w14:paraId="56D752A4" w14:textId="77777777" w:rsidR="00BF647A" w:rsidRDefault="00BF647A">
            <w:pPr>
              <w:numPr>
                <w:ilvl w:val="0"/>
                <w:numId w:val="6"/>
              </w:numPr>
              <w:rPr>
                <w:rFonts w:eastAsia="Calibri" w:cs="Arial"/>
                <w:lang w:val="en-US" w:bidi="he-IL"/>
              </w:rPr>
            </w:pPr>
            <w:r>
              <w:rPr>
                <w:rFonts w:ascii="Times New Roman" w:hAnsi="Times New Roman"/>
                <w:color w:val="010101"/>
                <w:szCs w:val="22"/>
                <w:lang w:val="en-US" w:bidi="he-IL"/>
              </w:rPr>
              <w:t>Weekly creation of new statistic overview file</w:t>
            </w:r>
          </w:p>
          <w:p w14:paraId="1D8A3433" w14:textId="77777777" w:rsidR="00BF647A" w:rsidRDefault="00BF647A">
            <w:pPr>
              <w:numPr>
                <w:ilvl w:val="0"/>
                <w:numId w:val="6"/>
              </w:numPr>
              <w:rPr>
                <w:rFonts w:eastAsia="Calibri" w:cs="Arial"/>
                <w:lang w:val="en-US" w:bidi="he-IL"/>
              </w:rPr>
            </w:pPr>
            <w:r>
              <w:rPr>
                <w:rFonts w:ascii="Times New Roman" w:hAnsi="Times New Roman"/>
                <w:color w:val="010101"/>
                <w:szCs w:val="22"/>
                <w:lang w:val="en-US" w:bidi="he-IL"/>
              </w:rPr>
              <w:lastRenderedPageBreak/>
              <w:t>Weekly creation of new total statistic overview file</w:t>
            </w:r>
          </w:p>
          <w:p w14:paraId="5A013B1A" w14:textId="77777777" w:rsidR="00BF647A" w:rsidRDefault="00BF647A">
            <w:pPr>
              <w:numPr>
                <w:ilvl w:val="0"/>
                <w:numId w:val="6"/>
              </w:numPr>
              <w:spacing w:after="280" w:afterAutospacing="1"/>
              <w:rPr>
                <w:rFonts w:eastAsia="Calibri" w:cs="Arial"/>
                <w:lang w:val="en-US" w:bidi="he-IL"/>
              </w:rPr>
            </w:pPr>
            <w:r>
              <w:rPr>
                <w:rFonts w:ascii="Times New Roman" w:hAnsi="Times New Roman"/>
                <w:color w:val="010101"/>
                <w:szCs w:val="22"/>
                <w:lang w:val="en-US" w:bidi="he-IL"/>
              </w:rPr>
              <w:t>Weekly creation of new error overview file</w:t>
            </w:r>
          </w:p>
          <w:p w14:paraId="7C454595" w14:textId="77777777" w:rsidR="00BF647A" w:rsidRDefault="00BF647A" w:rsidP="00DD2883">
            <w:pPr>
              <w:rPr>
                <w:rFonts w:eastAsia="Calibri" w:cs="Arial"/>
                <w:lang w:val="en-US" w:bidi="he-IL"/>
              </w:rPr>
            </w:pPr>
            <w:r>
              <w:rPr>
                <w:rFonts w:ascii="Times New Roman" w:hAnsi="Times New Roman"/>
                <w:szCs w:val="22"/>
                <w:lang w:val="en-US" w:bidi="he-IL"/>
              </w:rPr>
              <w:t xml:space="preserve">Depending on the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machineload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>, these programs can run on the same time or on separate times.</w:t>
            </w:r>
          </w:p>
          <w:p w14:paraId="088B6FFA" w14:textId="77777777" w:rsidR="00BF647A" w:rsidRPr="001A46FC" w:rsidRDefault="00BF647A" w:rsidP="00DD2883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</w:tc>
      </w:tr>
    </w:tbl>
    <w:p w14:paraId="639379F5" w14:textId="77777777" w:rsidR="00BF647A" w:rsidRDefault="00BF647A" w:rsidP="00BF647A">
      <w:pPr>
        <w:rPr>
          <w:rFonts w:eastAsia="Calibri" w:cs="Arial"/>
          <w:lang w:val="en-US" w:bidi="he-IL"/>
        </w:rPr>
      </w:pPr>
    </w:p>
    <w:p w14:paraId="2BBA84F2" w14:textId="77777777" w:rsidR="00BF647A" w:rsidRPr="001A46FC" w:rsidRDefault="00BF647A" w:rsidP="00BF647A">
      <w:pPr>
        <w:pStyle w:val="Heading3"/>
        <w:rPr>
          <w:lang w:eastAsia="en-US" w:bidi="he-IL"/>
        </w:rPr>
      </w:pPr>
      <w:bookmarkStart w:id="710" w:name="_Toc198912003"/>
      <w:bookmarkStart w:id="711" w:name="_Toc198912743"/>
      <w:r>
        <w:rPr>
          <w:lang w:eastAsia="en-US" w:bidi="he-IL"/>
        </w:rPr>
        <w:t>Order of execution_v1</w:t>
      </w:r>
      <w:bookmarkEnd w:id="710"/>
      <w:bookmarkEnd w:id="711"/>
    </w:p>
    <w:tbl>
      <w:tblPr>
        <w:tblStyle w:val="TableGrid"/>
        <w:tblW w:w="0" w:type="auto"/>
        <w:tblLayout w:type="fixed"/>
        <w:tblLook w:val="0600" w:firstRow="0" w:lastRow="0" w:firstColumn="0" w:lastColumn="0" w:noHBand="1" w:noVBand="1"/>
      </w:tblPr>
      <w:tblGrid>
        <w:gridCol w:w="907"/>
        <w:gridCol w:w="9129"/>
      </w:tblGrid>
      <w:tr w:rsidR="00BF647A" w14:paraId="089DB2B2" w14:textId="77777777" w:rsidTr="00DD2883">
        <w:tc>
          <w:tcPr>
            <w:tcW w:w="907" w:type="dxa"/>
          </w:tcPr>
          <w:p w14:paraId="2D8B02B2" w14:textId="77777777" w:rsidR="00BF647A" w:rsidRPr="000A5C5E" w:rsidRDefault="00BF647A" w:rsidP="00DD2883">
            <w:pPr>
              <w:pStyle w:val="ReqIDHidden"/>
              <w:rPr>
                <w:lang w:bidi="he-IL"/>
              </w:rPr>
            </w:pPr>
            <w:r w:rsidRPr="000A5C5E">
              <w:rPr>
                <w:lang w:bidi="he-IL"/>
              </w:rPr>
              <w:t xml:space="preserve">FOLDER </w:t>
            </w:r>
            <w:r w:rsidRPr="000A5C5E">
              <w:rPr>
                <w:rFonts w:eastAsia="Calibri"/>
                <w:lang w:bidi="he-IL"/>
              </w:rPr>
              <w:t xml:space="preserve">81105 </w:t>
            </w:r>
          </w:p>
          <w:p w14:paraId="48F324C8" w14:textId="77777777" w:rsidR="00BF647A" w:rsidRPr="000A5C5E" w:rsidRDefault="00BF647A" w:rsidP="00DD2883">
            <w:pPr>
              <w:pStyle w:val="ReqIDHidden"/>
              <w:rPr>
                <w:lang w:bidi="he-IL"/>
              </w:rPr>
            </w:pPr>
            <w:r w:rsidRPr="000A5C5E">
              <w:rPr>
                <w:rFonts w:eastAsia="Calibri"/>
                <w:lang w:bidi="he-IL"/>
              </w:rPr>
              <w:t>Rev: 1</w:t>
            </w:r>
          </w:p>
          <w:p w14:paraId="32D6D663" w14:textId="77777777" w:rsidR="00BF647A" w:rsidRPr="000A5C5E" w:rsidRDefault="00BF647A" w:rsidP="00DD2883">
            <w:pPr>
              <w:pStyle w:val="ReqIDHidden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76EB639C" w14:textId="77777777" w:rsidR="00BF647A" w:rsidRPr="002059E5" w:rsidRDefault="00BF647A" w:rsidP="00DD2883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Model: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</w:t>
            </w:r>
            <w:proofErr w:type="gramStart"/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All]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</w:t>
            </w:r>
            <w:proofErr w:type="gramEnd"/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FS: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[All]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GS: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[All]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 Options: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[]</w:t>
            </w:r>
            <w:r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</w:t>
            </w:r>
          </w:p>
          <w:p w14:paraId="3F595B19" w14:textId="77777777" w:rsidR="00BF647A" w:rsidRPr="00384B5A" w:rsidRDefault="00BF647A" w:rsidP="00DD2883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Narasimhan, Manjunath (310080850) on 2020-06-03 13:14:34 Meaning: QA 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 xml:space="preserve">Bulk Transitions Signed by: Ojha, </w:t>
            </w:r>
            <w:proofErr w:type="spellStart"/>
            <w:r>
              <w:rPr>
                <w:rFonts w:eastAsia="Calibri"/>
                <w:lang w:bidi="he-IL"/>
              </w:rPr>
              <w:t>Abinash</w:t>
            </w:r>
            <w:proofErr w:type="spellEnd"/>
            <w:r>
              <w:rPr>
                <w:rFonts w:eastAsia="Calibri"/>
                <w:lang w:bidi="he-IL"/>
              </w:rPr>
              <w:t xml:space="preserve"> (310100542) on 2020-05-29 11:35:12 Meaning: SME Approved - (Business)::Bulk Transitions Signed by: Pawar, </w:t>
            </w:r>
            <w:proofErr w:type="spellStart"/>
            <w:r>
              <w:rPr>
                <w:rFonts w:eastAsia="Calibri"/>
                <w:lang w:bidi="he-IL"/>
              </w:rPr>
              <w:t>Poojitha</w:t>
            </w:r>
            <w:proofErr w:type="spellEnd"/>
            <w:r>
              <w:rPr>
                <w:rFonts w:eastAsia="Calibri"/>
                <w:lang w:bidi="he-IL"/>
              </w:rPr>
              <w:t xml:space="preserve"> M (310285258) on 2020-05-28 12:21:49 Meaning: SME Approved - (Technical)</w:t>
            </w:r>
          </w:p>
          <w:p w14:paraId="620898A2" w14:textId="77777777" w:rsidR="00BF647A" w:rsidRPr="00384B5A" w:rsidRDefault="00BF647A" w:rsidP="00DD2883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7ED474C9" w14:textId="77777777" w:rsidR="00BF647A" w:rsidRPr="00384B5A" w:rsidRDefault="00BF647A" w:rsidP="00DD2883">
            <w:pPr>
              <w:pStyle w:val="NoSpacing"/>
              <w:rPr>
                <w:rFonts w:ascii="Times New Roman" w:hAnsi="Times New Roman"/>
                <w:color w:val="76923C"/>
                <w:lang w:bidi="he-IL"/>
              </w:rPr>
            </w:pPr>
          </w:p>
          <w:p w14:paraId="37913F7A" w14:textId="77777777" w:rsidR="00BF647A" w:rsidRPr="001A46FC" w:rsidRDefault="00BF647A" w:rsidP="00DD2883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Times New Roman" w:hAnsi="Times New Roman"/>
                <w:szCs w:val="22"/>
                <w:lang w:val="en-US" w:bidi="he-IL"/>
              </w:rPr>
              <w:t>The order of execution of the various functions will be:</w:t>
            </w:r>
          </w:p>
          <w:p w14:paraId="5A3CF9EB" w14:textId="77777777" w:rsidR="00BF647A" w:rsidRDefault="00BF647A">
            <w:pPr>
              <w:numPr>
                <w:ilvl w:val="0"/>
                <w:numId w:val="7"/>
              </w:numPr>
              <w:rPr>
                <w:rFonts w:eastAsia="Calibri" w:cs="Arial"/>
                <w:lang w:val="en-US" w:bidi="he-IL"/>
              </w:rPr>
            </w:pPr>
            <w:r>
              <w:rPr>
                <w:rFonts w:ascii="Times New Roman" w:hAnsi="Times New Roman"/>
                <w:color w:val="010101"/>
                <w:szCs w:val="22"/>
                <w:lang w:val="en-US" w:bidi="he-IL"/>
              </w:rPr>
              <w:t>Daily check on new log file.</w:t>
            </w:r>
          </w:p>
          <w:p w14:paraId="704C9AF6" w14:textId="77777777" w:rsidR="00BF647A" w:rsidRDefault="00BF647A">
            <w:pPr>
              <w:numPr>
                <w:ilvl w:val="0"/>
                <w:numId w:val="7"/>
              </w:numPr>
              <w:spacing w:after="280" w:afterAutospacing="1"/>
              <w:rPr>
                <w:rFonts w:eastAsia="Calibri" w:cs="Arial"/>
                <w:lang w:val="en-US" w:bidi="he-IL"/>
              </w:rPr>
            </w:pPr>
            <w:r>
              <w:rPr>
                <w:rFonts w:ascii="Times New Roman" w:hAnsi="Times New Roman"/>
                <w:color w:val="010101"/>
                <w:szCs w:val="22"/>
                <w:lang w:val="en-US" w:bidi="he-IL"/>
              </w:rPr>
              <w:t>Daily deletion of log files.</w:t>
            </w:r>
          </w:p>
          <w:p w14:paraId="45E1D377" w14:textId="77777777" w:rsidR="00BF647A" w:rsidRDefault="00BF647A" w:rsidP="00DD2883">
            <w:pPr>
              <w:rPr>
                <w:rFonts w:eastAsia="Calibri" w:cs="Arial"/>
                <w:lang w:val="en-US" w:bidi="he-IL"/>
              </w:rPr>
            </w:pPr>
            <w:r>
              <w:rPr>
                <w:rFonts w:ascii="Times New Roman" w:hAnsi="Times New Roman"/>
                <w:szCs w:val="22"/>
                <w:lang w:val="en-US" w:bidi="he-IL"/>
              </w:rPr>
              <w:t xml:space="preserve">Depending on the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machineload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>, these programs can run on the same time or on separate times.</w:t>
            </w:r>
          </w:p>
          <w:p w14:paraId="037A5F11" w14:textId="77777777" w:rsidR="00BF647A" w:rsidRPr="001A46FC" w:rsidRDefault="00BF647A" w:rsidP="00DD2883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</w:tc>
      </w:tr>
    </w:tbl>
    <w:p w14:paraId="24DD0DE3" w14:textId="77777777" w:rsidR="00BF647A" w:rsidRDefault="00BF647A" w:rsidP="00BF647A">
      <w:pPr>
        <w:rPr>
          <w:rFonts w:eastAsia="Calibri" w:cs="Arial"/>
          <w:lang w:val="en-US" w:bidi="he-IL"/>
        </w:rPr>
      </w:pPr>
    </w:p>
    <w:p w14:paraId="4F6A9248" w14:textId="77777777" w:rsidR="00BF647A" w:rsidRPr="001A46FC" w:rsidRDefault="00BF647A" w:rsidP="00BF647A">
      <w:pPr>
        <w:pStyle w:val="Heading2"/>
        <w:rPr>
          <w:lang w:eastAsia="en-US" w:bidi="he-IL"/>
        </w:rPr>
      </w:pPr>
      <w:bookmarkStart w:id="712" w:name="_Toc198912004"/>
      <w:bookmarkStart w:id="713" w:name="_Toc198912744"/>
      <w:r>
        <w:rPr>
          <w:lang w:eastAsia="en-US" w:bidi="he-IL"/>
        </w:rPr>
        <w:t>Essential Specifications</w:t>
      </w:r>
      <w:bookmarkEnd w:id="712"/>
      <w:bookmarkEnd w:id="713"/>
    </w:p>
    <w:tbl>
      <w:tblPr>
        <w:tblStyle w:val="TableGrid"/>
        <w:tblW w:w="0" w:type="auto"/>
        <w:tblLayout w:type="fixed"/>
        <w:tblLook w:val="0600" w:firstRow="0" w:lastRow="0" w:firstColumn="0" w:lastColumn="0" w:noHBand="1" w:noVBand="1"/>
      </w:tblPr>
      <w:tblGrid>
        <w:gridCol w:w="907"/>
        <w:gridCol w:w="9129"/>
      </w:tblGrid>
      <w:tr w:rsidR="00BF647A" w14:paraId="6DEED892" w14:textId="77777777" w:rsidTr="00DD2883">
        <w:tc>
          <w:tcPr>
            <w:tcW w:w="907" w:type="dxa"/>
          </w:tcPr>
          <w:p w14:paraId="467AC5AC" w14:textId="77777777" w:rsidR="00BF647A" w:rsidRPr="000A5C5E" w:rsidRDefault="00BF647A" w:rsidP="00DD2883">
            <w:pPr>
              <w:pStyle w:val="ReqIDHidden"/>
              <w:rPr>
                <w:lang w:bidi="he-IL"/>
              </w:rPr>
            </w:pPr>
            <w:r w:rsidRPr="000A5C5E">
              <w:rPr>
                <w:lang w:bidi="he-IL"/>
              </w:rPr>
              <w:t xml:space="preserve">FOLDER </w:t>
            </w:r>
            <w:r w:rsidRPr="000A5C5E">
              <w:rPr>
                <w:rFonts w:eastAsia="Calibri"/>
                <w:lang w:bidi="he-IL"/>
              </w:rPr>
              <w:t xml:space="preserve">66999 </w:t>
            </w:r>
          </w:p>
          <w:p w14:paraId="6EFE3870" w14:textId="77777777" w:rsidR="00BF647A" w:rsidRPr="000A5C5E" w:rsidRDefault="00BF647A" w:rsidP="00DD2883">
            <w:pPr>
              <w:pStyle w:val="ReqIDHidden"/>
              <w:rPr>
                <w:lang w:bidi="he-IL"/>
              </w:rPr>
            </w:pPr>
            <w:r w:rsidRPr="000A5C5E">
              <w:rPr>
                <w:rFonts w:eastAsia="Calibri"/>
                <w:lang w:bidi="he-IL"/>
              </w:rPr>
              <w:t>Rev: 1</w:t>
            </w:r>
          </w:p>
          <w:p w14:paraId="29C8228A" w14:textId="77777777" w:rsidR="00BF647A" w:rsidRPr="000A5C5E" w:rsidRDefault="00BF647A" w:rsidP="00DD2883">
            <w:pPr>
              <w:pStyle w:val="ReqIDHidden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7DE1D9BA" w14:textId="77777777" w:rsidR="00BF647A" w:rsidRPr="002059E5" w:rsidRDefault="00BF647A" w:rsidP="00DD2883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Model: </w:t>
            </w:r>
            <w:proofErr w:type="gramStart"/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</w:t>
            </w:r>
            <w:proofErr w:type="gramEnd"/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FS: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GS: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 Options: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[]</w:t>
            </w:r>
            <w:r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</w:t>
            </w:r>
          </w:p>
          <w:p w14:paraId="5C6AAD5A" w14:textId="77777777" w:rsidR="00BF647A" w:rsidRPr="00384B5A" w:rsidRDefault="00BF647A" w:rsidP="00DD2883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 xml:space="preserve">Signed by: </w:t>
            </w:r>
            <w:proofErr w:type="spellStart"/>
            <w:r>
              <w:rPr>
                <w:rFonts w:eastAsia="Calibri"/>
                <w:lang w:bidi="he-IL"/>
              </w:rPr>
              <w:t>Satheesan</w:t>
            </w:r>
            <w:proofErr w:type="spellEnd"/>
            <w:r>
              <w:rPr>
                <w:rFonts w:eastAsia="Calibri"/>
                <w:lang w:bidi="he-IL"/>
              </w:rPr>
              <w:t>, Sajith (ing11487) on 2017-05-18 11:00:50 Meaning: QA 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I, KISHORE (310046750) on 2017-05-18 11:00:06 Meaning: SME Approved - (Technical)::Bulk Transitions Signed by: Natha, Sriranga (ing02494) on 2017-05-18 09:47:20 Meaning: SME Approved - (Business)::Bulk Transitions</w:t>
            </w:r>
          </w:p>
          <w:p w14:paraId="03894E69" w14:textId="77777777" w:rsidR="00BF647A" w:rsidRPr="00384B5A" w:rsidRDefault="00BF647A" w:rsidP="00DD2883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4591B729" w14:textId="77777777" w:rsidR="00BF647A" w:rsidRPr="00384B5A" w:rsidRDefault="00BF647A" w:rsidP="00DD2883">
            <w:pPr>
              <w:pStyle w:val="NoSpacing"/>
              <w:rPr>
                <w:rFonts w:ascii="Times New Roman" w:hAnsi="Times New Roman"/>
                <w:color w:val="76923C"/>
                <w:lang w:bidi="he-IL"/>
              </w:rPr>
            </w:pPr>
          </w:p>
          <w:p w14:paraId="022C6F66" w14:textId="77777777" w:rsidR="00BF647A" w:rsidRPr="001A46FC" w:rsidRDefault="00BF647A" w:rsidP="00DD2883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Not Applicable.</w:t>
            </w:r>
          </w:p>
          <w:p w14:paraId="7DBA44D0" w14:textId="77777777" w:rsidR="00BF647A" w:rsidRPr="001A46FC" w:rsidRDefault="00BF647A" w:rsidP="00DD2883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</w:tc>
      </w:tr>
    </w:tbl>
    <w:p w14:paraId="7EF7574A" w14:textId="77777777" w:rsidR="00BF647A" w:rsidRDefault="00BF647A" w:rsidP="00BF647A">
      <w:pPr>
        <w:rPr>
          <w:rFonts w:eastAsia="Calibri" w:cs="Arial"/>
          <w:lang w:val="en-US" w:bidi="he-IL"/>
        </w:rPr>
      </w:pPr>
    </w:p>
    <w:p w14:paraId="71DCB4A1" w14:textId="77777777" w:rsidR="00BF647A" w:rsidRPr="001A46FC" w:rsidRDefault="00BF647A" w:rsidP="00BF647A">
      <w:pPr>
        <w:pStyle w:val="Heading2"/>
        <w:rPr>
          <w:lang w:eastAsia="en-US" w:bidi="he-IL"/>
        </w:rPr>
      </w:pPr>
      <w:bookmarkStart w:id="714" w:name="_Toc198912005"/>
      <w:bookmarkStart w:id="715" w:name="_Toc198912745"/>
      <w:r>
        <w:rPr>
          <w:lang w:eastAsia="en-US" w:bidi="he-IL"/>
        </w:rPr>
        <w:t>Non-Functional Specifications</w:t>
      </w:r>
      <w:bookmarkEnd w:id="714"/>
      <w:bookmarkEnd w:id="715"/>
    </w:p>
    <w:tbl>
      <w:tblPr>
        <w:tblStyle w:val="TableGrid"/>
        <w:tblW w:w="0" w:type="auto"/>
        <w:tblLayout w:type="fixed"/>
        <w:tblLook w:val="0600" w:firstRow="0" w:lastRow="0" w:firstColumn="0" w:lastColumn="0" w:noHBand="1" w:noVBand="1"/>
      </w:tblPr>
      <w:tblGrid>
        <w:gridCol w:w="907"/>
        <w:gridCol w:w="9129"/>
      </w:tblGrid>
      <w:tr w:rsidR="00BF647A" w14:paraId="754DBC57" w14:textId="77777777" w:rsidTr="00DD2883">
        <w:tc>
          <w:tcPr>
            <w:tcW w:w="907" w:type="dxa"/>
          </w:tcPr>
          <w:p w14:paraId="3B0A8358" w14:textId="77777777" w:rsidR="00BF647A" w:rsidRPr="000A5C5E" w:rsidRDefault="00BF647A" w:rsidP="00DD2883">
            <w:pPr>
              <w:pStyle w:val="ReqIDHidden"/>
              <w:rPr>
                <w:lang w:bidi="he-IL"/>
              </w:rPr>
            </w:pPr>
            <w:r w:rsidRPr="000A5C5E">
              <w:rPr>
                <w:lang w:bidi="he-IL"/>
              </w:rPr>
              <w:t xml:space="preserve">FOLDER </w:t>
            </w:r>
            <w:r w:rsidRPr="000A5C5E">
              <w:rPr>
                <w:rFonts w:eastAsia="Calibri"/>
                <w:lang w:bidi="he-IL"/>
              </w:rPr>
              <w:t xml:space="preserve">67000 </w:t>
            </w:r>
          </w:p>
          <w:p w14:paraId="1D5D8E61" w14:textId="77777777" w:rsidR="00BF647A" w:rsidRPr="000A5C5E" w:rsidRDefault="00BF647A" w:rsidP="00DD2883">
            <w:pPr>
              <w:pStyle w:val="ReqIDHidden"/>
              <w:rPr>
                <w:lang w:bidi="he-IL"/>
              </w:rPr>
            </w:pPr>
            <w:r w:rsidRPr="000A5C5E">
              <w:rPr>
                <w:rFonts w:eastAsia="Calibri"/>
                <w:lang w:bidi="he-IL"/>
              </w:rPr>
              <w:t>Rev: 1</w:t>
            </w:r>
          </w:p>
          <w:p w14:paraId="292BD6B0" w14:textId="77777777" w:rsidR="00BF647A" w:rsidRPr="000A5C5E" w:rsidRDefault="00BF647A" w:rsidP="00DD2883">
            <w:pPr>
              <w:pStyle w:val="ReqIDHidden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11D7E14D" w14:textId="77777777" w:rsidR="00BF647A" w:rsidRPr="002059E5" w:rsidRDefault="00BF647A" w:rsidP="00DD2883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Model: </w:t>
            </w:r>
            <w:proofErr w:type="gramStart"/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</w:t>
            </w:r>
            <w:proofErr w:type="gramEnd"/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FS: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GS: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 Options: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[]</w:t>
            </w:r>
            <w:r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</w:t>
            </w:r>
          </w:p>
          <w:p w14:paraId="21EB05C4" w14:textId="77777777" w:rsidR="00BF647A" w:rsidRPr="00384B5A" w:rsidRDefault="00BF647A" w:rsidP="00DD2883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 xml:space="preserve">Signed by: </w:t>
            </w:r>
            <w:proofErr w:type="spellStart"/>
            <w:r>
              <w:rPr>
                <w:rFonts w:eastAsia="Calibri"/>
                <w:lang w:bidi="he-IL"/>
              </w:rPr>
              <w:t>Satheesan</w:t>
            </w:r>
            <w:proofErr w:type="spellEnd"/>
            <w:r>
              <w:rPr>
                <w:rFonts w:eastAsia="Calibri"/>
                <w:lang w:bidi="he-IL"/>
              </w:rPr>
              <w:t>, Sajith (ing11487) on 2017-05-18 11:00:52 Meaning: QA 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I, KISHORE (310046750) on 2017-05-18 11:00:08 Meaning: SME Approved - (Technical)::Bulk Transitions Signed by: Natha, Sriranga (ing02494) on 2017-05-18 09:47:22 Meaning: SME Approved - (Business)::Bulk Transitions</w:t>
            </w:r>
          </w:p>
          <w:p w14:paraId="5048EBEC" w14:textId="77777777" w:rsidR="00BF647A" w:rsidRPr="00384B5A" w:rsidRDefault="00BF647A" w:rsidP="00DD2883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188F8DA9" w14:textId="77777777" w:rsidR="00BF647A" w:rsidRPr="00384B5A" w:rsidRDefault="00BF647A" w:rsidP="00DD2883">
            <w:pPr>
              <w:pStyle w:val="NoSpacing"/>
              <w:rPr>
                <w:rFonts w:ascii="Times New Roman" w:hAnsi="Times New Roman"/>
                <w:color w:val="76923C"/>
                <w:lang w:bidi="he-IL"/>
              </w:rPr>
            </w:pPr>
          </w:p>
          <w:p w14:paraId="563A4677" w14:textId="77777777" w:rsidR="00BF647A" w:rsidRPr="001A46FC" w:rsidRDefault="00BF647A" w:rsidP="00DD2883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Not Applicable.</w:t>
            </w:r>
          </w:p>
          <w:p w14:paraId="14AE144E" w14:textId="77777777" w:rsidR="00BF647A" w:rsidRPr="001A46FC" w:rsidRDefault="00BF647A" w:rsidP="00DD2883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</w:tc>
      </w:tr>
    </w:tbl>
    <w:p w14:paraId="423F44CD" w14:textId="77777777" w:rsidR="00BF647A" w:rsidRDefault="00BF647A" w:rsidP="00BF647A">
      <w:pPr>
        <w:rPr>
          <w:rFonts w:eastAsia="Calibri" w:cs="Arial"/>
          <w:lang w:val="en-US" w:bidi="he-IL"/>
        </w:rPr>
      </w:pPr>
    </w:p>
    <w:p w14:paraId="103F353B" w14:textId="77777777" w:rsidR="00BF647A" w:rsidRPr="001A46FC" w:rsidRDefault="00BF647A" w:rsidP="00BF647A">
      <w:pPr>
        <w:pStyle w:val="Heading2"/>
        <w:rPr>
          <w:lang w:eastAsia="en-US" w:bidi="he-IL"/>
        </w:rPr>
      </w:pPr>
      <w:bookmarkStart w:id="716" w:name="_Toc198912006"/>
      <w:bookmarkStart w:id="717" w:name="_Toc198912746"/>
      <w:r>
        <w:rPr>
          <w:lang w:eastAsia="en-US" w:bidi="he-IL"/>
        </w:rPr>
        <w:lastRenderedPageBreak/>
        <w:t>Compliance Specification</w:t>
      </w:r>
      <w:bookmarkEnd w:id="716"/>
      <w:bookmarkEnd w:id="717"/>
    </w:p>
    <w:tbl>
      <w:tblPr>
        <w:tblStyle w:val="TableGrid"/>
        <w:tblW w:w="0" w:type="auto"/>
        <w:tblLayout w:type="fixed"/>
        <w:tblLook w:val="0600" w:firstRow="0" w:lastRow="0" w:firstColumn="0" w:lastColumn="0" w:noHBand="1" w:noVBand="1"/>
      </w:tblPr>
      <w:tblGrid>
        <w:gridCol w:w="907"/>
        <w:gridCol w:w="9129"/>
      </w:tblGrid>
      <w:tr w:rsidR="00BF647A" w14:paraId="1F661C87" w14:textId="77777777" w:rsidTr="00DD2883">
        <w:tc>
          <w:tcPr>
            <w:tcW w:w="907" w:type="dxa"/>
          </w:tcPr>
          <w:p w14:paraId="63E9DA38" w14:textId="77777777" w:rsidR="00BF647A" w:rsidRPr="000A5C5E" w:rsidRDefault="00BF647A" w:rsidP="00DD2883">
            <w:pPr>
              <w:pStyle w:val="ReqIDHidden"/>
              <w:rPr>
                <w:lang w:bidi="he-IL"/>
              </w:rPr>
            </w:pPr>
            <w:r w:rsidRPr="000A5C5E">
              <w:rPr>
                <w:lang w:bidi="he-IL"/>
              </w:rPr>
              <w:t xml:space="preserve">FOLDER </w:t>
            </w:r>
            <w:r w:rsidRPr="000A5C5E">
              <w:rPr>
                <w:rFonts w:eastAsia="Calibri"/>
                <w:lang w:bidi="he-IL"/>
              </w:rPr>
              <w:t xml:space="preserve">81108 </w:t>
            </w:r>
          </w:p>
          <w:p w14:paraId="1D65829E" w14:textId="77777777" w:rsidR="00BF647A" w:rsidRPr="000A5C5E" w:rsidRDefault="00BF647A" w:rsidP="00DD2883">
            <w:pPr>
              <w:pStyle w:val="ReqIDHidden"/>
              <w:rPr>
                <w:lang w:bidi="he-IL"/>
              </w:rPr>
            </w:pPr>
            <w:r w:rsidRPr="000A5C5E">
              <w:rPr>
                <w:rFonts w:eastAsia="Calibri"/>
                <w:lang w:bidi="he-IL"/>
              </w:rPr>
              <w:t>Rev: 1</w:t>
            </w:r>
          </w:p>
          <w:p w14:paraId="5A50ACEE" w14:textId="77777777" w:rsidR="00BF647A" w:rsidRPr="000A5C5E" w:rsidRDefault="00BF647A" w:rsidP="00DD2883">
            <w:pPr>
              <w:pStyle w:val="ReqIDHidden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640715E1" w14:textId="77777777" w:rsidR="00BF647A" w:rsidRPr="002059E5" w:rsidRDefault="00BF647A" w:rsidP="00DD2883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Model: </w:t>
            </w:r>
            <w:proofErr w:type="gramStart"/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</w:t>
            </w:r>
            <w:proofErr w:type="gramEnd"/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FS: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GS: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 Options: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[]</w:t>
            </w:r>
            <w:r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</w:t>
            </w:r>
          </w:p>
          <w:p w14:paraId="7EDF3665" w14:textId="77777777" w:rsidR="00BF647A" w:rsidRPr="00384B5A" w:rsidRDefault="00BF647A" w:rsidP="00DD2883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Narasimhan, Manjunath (310080850) on 2020-06-03 13:14:36 Meaning: QA 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 xml:space="preserve">Bulk Transitions Signed by: Ojha, </w:t>
            </w:r>
            <w:proofErr w:type="spellStart"/>
            <w:r>
              <w:rPr>
                <w:rFonts w:eastAsia="Calibri"/>
                <w:lang w:bidi="he-IL"/>
              </w:rPr>
              <w:t>Abinash</w:t>
            </w:r>
            <w:proofErr w:type="spellEnd"/>
            <w:r>
              <w:rPr>
                <w:rFonts w:eastAsia="Calibri"/>
                <w:lang w:bidi="he-IL"/>
              </w:rPr>
              <w:t xml:space="preserve"> (310100542) on 2020-05-29 11:35:14 Meaning: SME Approved - (Business)::Bulk Transitions Signed by: Pawar, </w:t>
            </w:r>
            <w:proofErr w:type="spellStart"/>
            <w:r>
              <w:rPr>
                <w:rFonts w:eastAsia="Calibri"/>
                <w:lang w:bidi="he-IL"/>
              </w:rPr>
              <w:t>Poojitha</w:t>
            </w:r>
            <w:proofErr w:type="spellEnd"/>
            <w:r>
              <w:rPr>
                <w:rFonts w:eastAsia="Calibri"/>
                <w:lang w:bidi="he-IL"/>
              </w:rPr>
              <w:t xml:space="preserve"> M (310285258) on 2020-05-28 12:39:37 Meaning: SME Approved - (Technical)</w:t>
            </w:r>
          </w:p>
          <w:p w14:paraId="5436C2D7" w14:textId="77777777" w:rsidR="00BF647A" w:rsidRPr="00384B5A" w:rsidRDefault="00BF647A" w:rsidP="00DD2883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53DD9F93" w14:textId="77777777" w:rsidR="00BF647A" w:rsidRPr="00384B5A" w:rsidRDefault="00BF647A" w:rsidP="00DD2883">
            <w:pPr>
              <w:pStyle w:val="NoSpacing"/>
              <w:rPr>
                <w:rFonts w:ascii="Times New Roman" w:hAnsi="Times New Roman"/>
                <w:color w:val="76923C"/>
                <w:lang w:bidi="he-IL"/>
              </w:rPr>
            </w:pPr>
          </w:p>
          <w:p w14:paraId="783FB2B3" w14:textId="77777777" w:rsidR="00BF647A" w:rsidRPr="001A46FC" w:rsidRDefault="00BF647A" w:rsidP="00DD2883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Not Applicable.</w:t>
            </w:r>
          </w:p>
          <w:p w14:paraId="3EB7773C" w14:textId="77777777" w:rsidR="00BF647A" w:rsidRPr="001A46FC" w:rsidRDefault="00BF647A" w:rsidP="00DD2883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</w:tc>
      </w:tr>
    </w:tbl>
    <w:p w14:paraId="2B6137D1" w14:textId="77777777" w:rsidR="00BF647A" w:rsidRDefault="00BF647A" w:rsidP="00BF647A">
      <w:pPr>
        <w:rPr>
          <w:rFonts w:eastAsia="Calibri" w:cs="Arial"/>
          <w:lang w:val="en-US" w:bidi="he-IL"/>
        </w:rPr>
      </w:pPr>
    </w:p>
    <w:p w14:paraId="346B2279" w14:textId="77777777" w:rsidR="00BF647A" w:rsidRPr="00BF647A" w:rsidRDefault="00BF647A" w:rsidP="00BF647A">
      <w:pPr>
        <w:rPr>
          <w:lang w:val="en-US" w:eastAsia="nl-NL"/>
        </w:rPr>
      </w:pPr>
    </w:p>
    <w:p w14:paraId="696A21C7" w14:textId="66E92E2E" w:rsidR="00BF647A" w:rsidRPr="001A46FC" w:rsidRDefault="00BF647A" w:rsidP="00BF647A">
      <w:pPr>
        <w:pStyle w:val="Heading1"/>
        <w:rPr>
          <w:lang w:eastAsia="en-US" w:bidi="he-IL"/>
        </w:rPr>
      </w:pPr>
      <w:bookmarkStart w:id="718" w:name="_Toc198912007"/>
      <w:bookmarkStart w:id="719" w:name="_Toc198912747"/>
      <w:bookmarkEnd w:id="701"/>
      <w:r>
        <w:rPr>
          <w:lang w:eastAsia="en-US" w:bidi="he-IL"/>
        </w:rPr>
        <w:lastRenderedPageBreak/>
        <w:t>Component Traceability</w:t>
      </w:r>
      <w:bookmarkEnd w:id="718"/>
      <w:bookmarkEnd w:id="719"/>
    </w:p>
    <w:p w14:paraId="279EBC04" w14:textId="77777777" w:rsidR="00BF647A" w:rsidRDefault="00BF647A" w:rsidP="00BF647A">
      <w:pPr>
        <w:rPr>
          <w:rFonts w:eastAsia="Calibri" w:cs="Arial"/>
          <w:lang w:val="en-US" w:bidi="he-IL"/>
        </w:rPr>
      </w:pPr>
    </w:p>
    <w:p w14:paraId="0F9FAE70" w14:textId="77777777" w:rsidR="00BF647A" w:rsidRPr="00427801" w:rsidRDefault="00BF647A" w:rsidP="00BF647A">
      <w:pPr>
        <w:rPr>
          <w:rFonts w:ascii="Arial" w:eastAsia="Calibri" w:hAnsi="Arial" w:cs="Arial"/>
          <w:b/>
          <w:sz w:val="18"/>
          <w:lang w:val="en-US"/>
        </w:rPr>
      </w:pPr>
      <w:r w:rsidRPr="00427801">
        <w:rPr>
          <w:rFonts w:ascii="Arial" w:eastAsia="Calibri" w:hAnsi="Arial" w:cs="Arial"/>
          <w:b/>
          <w:noProof/>
          <w:sz w:val="18"/>
          <w:lang w:val="en-US" w:bidi="he-IL"/>
        </w:rPr>
        <w:t>Attachment: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36"/>
      </w:tblGrid>
      <w:tr w:rsidR="00BF647A" w14:paraId="3A7D1271" w14:textId="77777777" w:rsidTr="00DD2883">
        <w:trPr>
          <w:trHeight w:val="306"/>
        </w:trPr>
        <w:tc>
          <w:tcPr>
            <w:tcW w:w="10036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BF3AF03" w14:textId="77777777" w:rsidR="00BF647A" w:rsidRDefault="00BF647A" w:rsidP="00DD2883">
            <w:pPr>
              <w:rPr>
                <w:rFonts w:ascii="Arial" w:eastAsia="Calibri" w:hAnsi="Arial" w:cs="Arial"/>
                <w:lang w:val="en-US" w:bidi="he-IL"/>
              </w:rPr>
            </w:pPr>
            <w:r>
              <w:rPr>
                <w:rFonts w:ascii="Arial" w:eastAsia="Calibri" w:hAnsi="Arial" w:cs="Arial"/>
                <w:lang w:val="en-US" w:bidi="he-IL"/>
              </w:rPr>
              <w:object w:dxaOrig="1520" w:dyaOrig="989" w14:anchorId="2674C9B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2pt;height:49.2pt" o:ole="">
                  <v:imagedata r:id="rId13" o:title=""/>
                </v:shape>
                <o:OLEObject Type="Embed" ProgID="Excel.SheetMacroEnabled.12" ShapeID="_x0000_i1025" DrawAspect="Icon" ObjectID="_1809527963" r:id="rId14"/>
              </w:object>
            </w:r>
          </w:p>
          <w:p w14:paraId="4E8E0C5C" w14:textId="77777777" w:rsidR="00BF647A" w:rsidRPr="00773FBD" w:rsidRDefault="00BF647A" w:rsidP="00DD2883">
            <w:pPr>
              <w:rPr>
                <w:rFonts w:ascii="Arial" w:eastAsia="Calibri" w:hAnsi="Arial" w:cs="Arial"/>
                <w:lang w:val="en-US" w:bidi="he-IL"/>
              </w:rPr>
            </w:pPr>
            <w:r>
              <w:rPr>
                <w:rFonts w:ascii="Arial" w:eastAsia="Calibri" w:hAnsi="Arial" w:cs="Arial"/>
                <w:lang w:val="en-US" w:bidi="he-IL"/>
              </w:rPr>
              <w:t>RTM CS Log file handling.xlsm</w:t>
            </w:r>
            <w:r w:rsidRPr="00773FBD">
              <w:rPr>
                <w:rFonts w:ascii="Arial" w:eastAsia="Calibri" w:hAnsi="Arial" w:cs="Arial"/>
                <w:lang w:val="en-US" w:bidi="he-IL"/>
              </w:rPr>
              <w:t xml:space="preserve"> </w:t>
            </w:r>
          </w:p>
        </w:tc>
      </w:tr>
    </w:tbl>
    <w:p w14:paraId="6B395DE7" w14:textId="77777777" w:rsidR="00BF647A" w:rsidRDefault="00BF647A" w:rsidP="00BF647A">
      <w:pPr>
        <w:rPr>
          <w:rFonts w:eastAsia="Calibri" w:cs="Arial"/>
          <w:lang w:val="en-US" w:bidi="he-IL"/>
        </w:rPr>
      </w:pPr>
    </w:p>
    <w:p w14:paraId="12D4537E" w14:textId="77777777" w:rsidR="00BF647A" w:rsidRPr="000A5C5E" w:rsidRDefault="00BF647A" w:rsidP="00BF647A"/>
    <w:p w14:paraId="170346C4" w14:textId="580B1C8C" w:rsidR="00BF647A" w:rsidRDefault="00BF647A" w:rsidP="00BF647A">
      <w:pPr>
        <w:rPr>
          <w:rFonts w:ascii="Times New Roman" w:hAnsi="Times New Roman"/>
          <w:lang w:val="en-US"/>
        </w:rPr>
      </w:pPr>
    </w:p>
    <w:p w14:paraId="2740AA3E" w14:textId="77777777" w:rsidR="007E64DE" w:rsidRPr="0068433D" w:rsidRDefault="007E64DE" w:rsidP="007E64DE">
      <w:pPr>
        <w:rPr>
          <w:lang w:val="en-US" w:eastAsia="nl-NL"/>
        </w:rPr>
      </w:pPr>
    </w:p>
    <w:p w14:paraId="76CFD174" w14:textId="77777777" w:rsidR="009019EE" w:rsidRPr="0068433D" w:rsidRDefault="009019EE" w:rsidP="009019EE">
      <w:pPr>
        <w:rPr>
          <w:lang w:val="en-US"/>
        </w:rPr>
      </w:pPr>
    </w:p>
    <w:p w14:paraId="1DA3538B" w14:textId="77777777" w:rsidR="00D57DB7" w:rsidRPr="0068433D" w:rsidRDefault="00000000" w:rsidP="00C77DD5">
      <w:pPr>
        <w:pStyle w:val="Heading1"/>
      </w:pPr>
      <w:bookmarkStart w:id="720" w:name="_Toc198912748"/>
      <w:r w:rsidRPr="0068433D">
        <w:lastRenderedPageBreak/>
        <w:t>Document History</w:t>
      </w:r>
      <w:bookmarkEnd w:id="684"/>
      <w:bookmarkEnd w:id="685"/>
      <w:bookmarkEnd w:id="720"/>
    </w:p>
    <w:tbl>
      <w:tblPr>
        <w:tblStyle w:val="TableGrid"/>
        <w:tblW w:w="0" w:type="auto"/>
        <w:tblLayout w:type="fixed"/>
        <w:tblLook w:val="0600" w:firstRow="0" w:lastRow="0" w:firstColumn="0" w:lastColumn="0" w:noHBand="1" w:noVBand="1"/>
      </w:tblPr>
      <w:tblGrid>
        <w:gridCol w:w="907"/>
        <w:gridCol w:w="9129"/>
      </w:tblGrid>
      <w:tr w:rsidR="00BF647A" w14:paraId="4DAF16A3" w14:textId="77777777" w:rsidTr="00DD2883">
        <w:tc>
          <w:tcPr>
            <w:tcW w:w="907" w:type="dxa"/>
          </w:tcPr>
          <w:p w14:paraId="6ECFBA53" w14:textId="77777777" w:rsidR="00BF647A" w:rsidRPr="000A5C5E" w:rsidRDefault="00BF647A" w:rsidP="00DD2883">
            <w:pPr>
              <w:pStyle w:val="ReqIDHidden"/>
              <w:rPr>
                <w:lang w:bidi="he-IL"/>
              </w:rPr>
            </w:pPr>
            <w:r w:rsidRPr="000A5C5E">
              <w:rPr>
                <w:lang w:bidi="he-IL"/>
              </w:rPr>
              <w:t xml:space="preserve">INFO </w:t>
            </w:r>
            <w:r w:rsidRPr="000A5C5E">
              <w:rPr>
                <w:rFonts w:eastAsia="Calibri"/>
                <w:lang w:bidi="he-IL"/>
              </w:rPr>
              <w:t xml:space="preserve">97950 </w:t>
            </w:r>
          </w:p>
          <w:p w14:paraId="322BECED" w14:textId="77777777" w:rsidR="00BF647A" w:rsidRPr="000A5C5E" w:rsidRDefault="00BF647A" w:rsidP="00DD2883">
            <w:pPr>
              <w:pStyle w:val="ReqIDHidden"/>
              <w:rPr>
                <w:lang w:bidi="he-IL"/>
              </w:rPr>
            </w:pPr>
            <w:r w:rsidRPr="000A5C5E">
              <w:rPr>
                <w:rFonts w:eastAsia="Calibri"/>
                <w:lang w:bidi="he-IL"/>
              </w:rPr>
              <w:t>Rev: 1</w:t>
            </w:r>
          </w:p>
          <w:p w14:paraId="5A2D13CB" w14:textId="77777777" w:rsidR="00BF647A" w:rsidRPr="000A5C5E" w:rsidRDefault="00BF647A" w:rsidP="00DD2883">
            <w:pPr>
              <w:pStyle w:val="ReqIDHidden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0E5D2878" w14:textId="77777777" w:rsidR="00BF647A" w:rsidRDefault="00BF647A" w:rsidP="00DD2883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Document History_v2</w:t>
            </w:r>
          </w:p>
          <w:p w14:paraId="26E62F47" w14:textId="77777777" w:rsidR="00BF647A" w:rsidRPr="002059E5" w:rsidRDefault="00BF647A" w:rsidP="00DD2883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Model: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</w:t>
            </w:r>
            <w:proofErr w:type="gramStart"/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All]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</w:t>
            </w:r>
            <w:proofErr w:type="gramEnd"/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FS: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[All]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GS: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[All]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 Options: </w:t>
            </w:r>
            <w:r w:rsidRPr="00E35E9F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>[]</w:t>
            </w:r>
            <w:r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</w:t>
            </w:r>
            <w:r w:rsidRPr="002059E5">
              <w:rPr>
                <w:rFonts w:ascii="Calibri" w:eastAsia="Calibri" w:hAnsi="Calibri" w:cs="Arial"/>
                <w:color w:val="004B78" w:themeColor="accent1" w:themeShade="BF"/>
                <w:lang w:val="en-US" w:bidi="he-IL"/>
              </w:rPr>
              <w:t xml:space="preserve">   </w:t>
            </w:r>
          </w:p>
          <w:p w14:paraId="67B08CA9" w14:textId="77777777" w:rsidR="00BF647A" w:rsidRPr="00384B5A" w:rsidRDefault="00BF647A" w:rsidP="00DD2883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Laskar, Dilwar (320159287) on 2025-05-16 16:11:07 Meaning: QA Approved - (QA) Signed by: Mishra, Saurabh (320193880) on 2025-05-15 14:31:37 Meaning: SME Approved - (Technical) Signed by: N, Kanagaraj (310038840) on 2025-05-15 14:07:30 Meaning: SME Approved - (Business)</w:t>
            </w:r>
          </w:p>
          <w:p w14:paraId="7B110F60" w14:textId="77777777" w:rsidR="00BF647A" w:rsidRPr="00384B5A" w:rsidRDefault="00BF647A" w:rsidP="00DD2883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5887C9DD" w14:textId="77777777" w:rsidR="00BF647A" w:rsidRPr="00384B5A" w:rsidRDefault="00BF647A" w:rsidP="00DD2883">
            <w:pPr>
              <w:pStyle w:val="NoSpacing"/>
              <w:rPr>
                <w:rFonts w:ascii="Times New Roman" w:hAnsi="Times New Roman"/>
                <w:color w:val="76923C"/>
                <w:lang w:bidi="he-IL"/>
              </w:rPr>
            </w:pPr>
          </w:p>
          <w:tbl>
            <w:tblPr>
              <w:tblW w:w="887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07"/>
              <w:gridCol w:w="960"/>
              <w:gridCol w:w="2566"/>
              <w:gridCol w:w="3643"/>
            </w:tblGrid>
            <w:tr w:rsidR="00BF647A" w14:paraId="6D5C0FB3" w14:textId="77777777" w:rsidTr="00BF647A">
              <w:trPr>
                <w:trHeight w:val="252"/>
              </w:trPr>
              <w:tc>
                <w:tcPr>
                  <w:tcW w:w="1707" w:type="dxa"/>
                  <w:tcBorders>
                    <w:top w:val="single" w:sz="6" w:space="0" w:color="010101"/>
                    <w:left w:val="single" w:sz="6" w:space="0" w:color="010101"/>
                    <w:bottom w:val="single" w:sz="6" w:space="0" w:color="010101"/>
                    <w:right w:val="single" w:sz="6" w:space="0" w:color="010101"/>
                  </w:tcBorders>
                  <w:shd w:val="clear" w:color="auto" w:fill="C8C8C8"/>
                </w:tcPr>
                <w:p w14:paraId="6C580404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Cs w:val="22"/>
                      <w:lang w:val="en-US" w:bidi="he-IL"/>
                    </w:rPr>
                    <w:t>Date</w:t>
                  </w:r>
                </w:p>
              </w:tc>
              <w:tc>
                <w:tcPr>
                  <w:tcW w:w="960" w:type="dxa"/>
                  <w:tcBorders>
                    <w:top w:val="single" w:sz="6" w:space="0" w:color="010101"/>
                    <w:left w:val="single" w:sz="6" w:space="0" w:color="010101"/>
                    <w:bottom w:val="single" w:sz="6" w:space="0" w:color="010101"/>
                    <w:right w:val="single" w:sz="6" w:space="0" w:color="010101"/>
                  </w:tcBorders>
                  <w:shd w:val="clear" w:color="auto" w:fill="C8C8C8"/>
                </w:tcPr>
                <w:p w14:paraId="079EFA67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Cs w:val="22"/>
                      <w:lang w:val="en-US" w:bidi="he-IL"/>
                    </w:rPr>
                    <w:t>Level</w:t>
                  </w:r>
                </w:p>
              </w:tc>
              <w:tc>
                <w:tcPr>
                  <w:tcW w:w="2566" w:type="dxa"/>
                  <w:tcBorders>
                    <w:top w:val="single" w:sz="6" w:space="0" w:color="010101"/>
                    <w:left w:val="single" w:sz="6" w:space="0" w:color="010101"/>
                    <w:bottom w:val="single" w:sz="6" w:space="0" w:color="010101"/>
                    <w:right w:val="single" w:sz="6" w:space="0" w:color="010101"/>
                  </w:tcBorders>
                  <w:shd w:val="clear" w:color="auto" w:fill="C8C8C8"/>
                </w:tcPr>
                <w:p w14:paraId="78F8F916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Cs w:val="22"/>
                      <w:lang w:val="en-US" w:bidi="he-IL"/>
                    </w:rPr>
                    <w:t>Editor</w:t>
                  </w:r>
                </w:p>
              </w:tc>
              <w:tc>
                <w:tcPr>
                  <w:tcW w:w="3643" w:type="dxa"/>
                  <w:tcBorders>
                    <w:top w:val="single" w:sz="6" w:space="0" w:color="010101"/>
                    <w:left w:val="single" w:sz="6" w:space="0" w:color="010101"/>
                    <w:bottom w:val="single" w:sz="6" w:space="0" w:color="010101"/>
                    <w:right w:val="single" w:sz="6" w:space="0" w:color="010101"/>
                  </w:tcBorders>
                  <w:shd w:val="clear" w:color="auto" w:fill="C8C8C8"/>
                </w:tcPr>
                <w:p w14:paraId="0278BFA0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Cs w:val="22"/>
                      <w:lang w:val="en-US" w:bidi="he-IL"/>
                    </w:rPr>
                    <w:t>Description</w:t>
                  </w:r>
                </w:p>
              </w:tc>
            </w:tr>
            <w:tr w:rsidR="00BF647A" w14:paraId="1BC0310B" w14:textId="77777777" w:rsidTr="00BF647A">
              <w:trPr>
                <w:trHeight w:val="516"/>
              </w:trPr>
              <w:tc>
                <w:tcPr>
                  <w:tcW w:w="1707" w:type="dxa"/>
                  <w:tcBorders>
                    <w:top w:val="single" w:sz="6" w:space="0" w:color="010101"/>
                    <w:left w:val="single" w:sz="6" w:space="0" w:color="010101"/>
                    <w:bottom w:val="single" w:sz="6" w:space="0" w:color="010101"/>
                    <w:right w:val="single" w:sz="6" w:space="0" w:color="010101"/>
                  </w:tcBorders>
                </w:tcPr>
                <w:p w14:paraId="7FD3372B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15-May-2025</w:t>
                  </w:r>
                </w:p>
              </w:tc>
              <w:tc>
                <w:tcPr>
                  <w:tcW w:w="960" w:type="dxa"/>
                  <w:tcBorders>
                    <w:top w:val="single" w:sz="6" w:space="0" w:color="010101"/>
                    <w:left w:val="single" w:sz="6" w:space="0" w:color="010101"/>
                    <w:bottom w:val="single" w:sz="6" w:space="0" w:color="010101"/>
                    <w:right w:val="single" w:sz="6" w:space="0" w:color="010101"/>
                  </w:tcBorders>
                </w:tcPr>
                <w:p w14:paraId="64F8682D" w14:textId="77777777" w:rsidR="00BF647A" w:rsidRDefault="00BF647A" w:rsidP="00DD2883">
                  <w:pPr>
                    <w:jc w:val="center"/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00</w:t>
                  </w:r>
                </w:p>
              </w:tc>
              <w:tc>
                <w:tcPr>
                  <w:tcW w:w="2566" w:type="dxa"/>
                  <w:tcBorders>
                    <w:top w:val="single" w:sz="6" w:space="0" w:color="010101"/>
                    <w:left w:val="single" w:sz="6" w:space="0" w:color="010101"/>
                    <w:bottom w:val="single" w:sz="6" w:space="0" w:color="010101"/>
                    <w:right w:val="single" w:sz="6" w:space="0" w:color="010101"/>
                  </w:tcBorders>
                </w:tcPr>
                <w:p w14:paraId="28C1746B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Melvin Ouseph Jacob</w:t>
                  </w:r>
                </w:p>
              </w:tc>
              <w:tc>
                <w:tcPr>
                  <w:tcW w:w="3643" w:type="dxa"/>
                  <w:tcBorders>
                    <w:top w:val="single" w:sz="6" w:space="0" w:color="010101"/>
                    <w:left w:val="single" w:sz="6" w:space="0" w:color="010101"/>
                    <w:bottom w:val="single" w:sz="6" w:space="0" w:color="010101"/>
                    <w:right w:val="single" w:sz="6" w:space="0" w:color="010101"/>
                  </w:tcBorders>
                </w:tcPr>
                <w:p w14:paraId="209C0032" w14:textId="77777777" w:rsidR="00BF647A" w:rsidRDefault="00BF647A" w:rsidP="00DD2883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Requirement update for Respiratory Phase classification file</w:t>
                  </w:r>
                </w:p>
              </w:tc>
            </w:tr>
          </w:tbl>
          <w:p w14:paraId="37263349" w14:textId="77777777" w:rsidR="00BF647A" w:rsidRPr="001A46FC" w:rsidRDefault="00BF647A" w:rsidP="00DD2883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 w:rsidRPr="001A46FC">
              <w:rPr>
                <w:rFonts w:ascii="Times New Roman" w:hAnsi="Times New Roman"/>
                <w:color w:val="000000" w:themeColor="text1"/>
                <w:szCs w:val="22"/>
                <w:lang w:val="en-US" w:bidi="he-IL"/>
              </w:rPr>
              <w:t>  </w:t>
            </w:r>
          </w:p>
          <w:p w14:paraId="4F8A4B83" w14:textId="77777777" w:rsidR="00BF647A" w:rsidRPr="001A46FC" w:rsidRDefault="00BF647A" w:rsidP="00DD2883">
            <w:pPr>
              <w:rPr>
                <w:rFonts w:eastAsia="Calibri" w:cs="Arial"/>
                <w:color w:val="000000" w:themeColor="text1"/>
                <w:lang w:val="en-US" w:bidi="he-IL"/>
              </w:rPr>
            </w:pPr>
            <w:r w:rsidRPr="001A46FC">
              <w:rPr>
                <w:rFonts w:ascii="Times New Roman" w:hAnsi="Times New Roman"/>
                <w:color w:val="000000" w:themeColor="text1"/>
                <w:szCs w:val="22"/>
                <w:lang w:val="en-US" w:bidi="he-IL"/>
              </w:rPr>
              <w:t>  </w:t>
            </w:r>
          </w:p>
          <w:p w14:paraId="077FD22F" w14:textId="77777777" w:rsidR="00BF647A" w:rsidRPr="001A46FC" w:rsidRDefault="00BF647A" w:rsidP="00DD2883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</w:tc>
      </w:tr>
    </w:tbl>
    <w:p w14:paraId="64DE75D7" w14:textId="77777777" w:rsidR="002B544D" w:rsidRPr="0068433D" w:rsidRDefault="002B544D" w:rsidP="00FF49A3">
      <w:pPr>
        <w:rPr>
          <w:lang w:val="en-US"/>
        </w:rPr>
      </w:pPr>
    </w:p>
    <w:bookmarkEnd w:id="686"/>
    <w:p w14:paraId="4410E969" w14:textId="77777777" w:rsidR="002112F6" w:rsidRPr="0068433D" w:rsidRDefault="002112F6" w:rsidP="002B544D">
      <w:pPr>
        <w:rPr>
          <w:lang w:val="en-US"/>
        </w:rPr>
      </w:pPr>
    </w:p>
    <w:p w14:paraId="57D74386" w14:textId="77777777" w:rsidR="002112F6" w:rsidRPr="0068433D" w:rsidRDefault="002112F6" w:rsidP="002B544D">
      <w:pPr>
        <w:rPr>
          <w:lang w:val="en-US"/>
        </w:rPr>
      </w:pPr>
    </w:p>
    <w:p w14:paraId="78465879" w14:textId="77777777" w:rsidR="002B544D" w:rsidRPr="0068433D" w:rsidRDefault="002B544D" w:rsidP="002B544D">
      <w:pPr>
        <w:jc w:val="center"/>
        <w:rPr>
          <w:lang w:val="en-US"/>
        </w:rPr>
      </w:pPr>
    </w:p>
    <w:p w14:paraId="3DBD1045" w14:textId="77777777" w:rsidR="002B544D" w:rsidRPr="0068433D" w:rsidRDefault="00000000" w:rsidP="002B544D">
      <w:pPr>
        <w:jc w:val="center"/>
        <w:rPr>
          <w:lang w:val="en-US"/>
        </w:rPr>
      </w:pPr>
      <w:r w:rsidRPr="0068433D">
        <w:rPr>
          <w:noProof/>
          <w:lang w:val="en-US"/>
        </w:rPr>
        <w:drawing>
          <wp:inline distT="0" distB="0" distL="0" distR="0" wp14:anchorId="7E06D586" wp14:editId="673A6CAA">
            <wp:extent cx="806998" cy="928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ield_email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279" cy="95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44D" w:rsidRPr="0068433D" w:rsidSect="00240899">
      <w:headerReference w:type="default" r:id="rId16"/>
      <w:footerReference w:type="default" r:id="rId17"/>
      <w:endnotePr>
        <w:numFmt w:val="decimal"/>
        <w:numRestart w:val="eachSect"/>
      </w:endnotePr>
      <w:pgSz w:w="11906" w:h="16838" w:code="9"/>
      <w:pgMar w:top="1440" w:right="1138" w:bottom="1440" w:left="1138" w:header="562" w:footer="56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56B35" w14:textId="77777777" w:rsidR="00D30737" w:rsidRDefault="00D30737">
      <w:r>
        <w:separator/>
      </w:r>
    </w:p>
  </w:endnote>
  <w:endnote w:type="continuationSeparator" w:id="0">
    <w:p w14:paraId="41AA00D3" w14:textId="77777777" w:rsidR="00D30737" w:rsidRDefault="00D30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4996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47"/>
      <w:gridCol w:w="4674"/>
      <w:gridCol w:w="1801"/>
    </w:tblGrid>
    <w:tr w:rsidR="00200BA4" w14:paraId="0F5EE1B7" w14:textId="77777777" w:rsidTr="009268BB">
      <w:trPr>
        <w:trHeight w:val="170"/>
      </w:trPr>
      <w:tc>
        <w:tcPr>
          <w:tcW w:w="1635" w:type="pct"/>
        </w:tcPr>
        <w:p w14:paraId="418BF8C1" w14:textId="77777777" w:rsidR="00D34DB0" w:rsidRPr="00AD6486" w:rsidRDefault="00D34DB0" w:rsidP="00485EE5">
          <w:pPr>
            <w:pStyle w:val="HeaderandFooter"/>
            <w:rPr>
              <w:sz w:val="16"/>
              <w:szCs w:val="16"/>
            </w:rPr>
          </w:pPr>
        </w:p>
      </w:tc>
      <w:tc>
        <w:tcPr>
          <w:tcW w:w="2429" w:type="pct"/>
        </w:tcPr>
        <w:p w14:paraId="31D2D171" w14:textId="77777777" w:rsidR="00D34DB0" w:rsidRPr="00AD6486" w:rsidRDefault="00D34DB0" w:rsidP="00485EE5">
          <w:pPr>
            <w:pStyle w:val="HeaderandFooter"/>
            <w:rPr>
              <w:sz w:val="16"/>
              <w:szCs w:val="16"/>
            </w:rPr>
          </w:pPr>
        </w:p>
      </w:tc>
      <w:tc>
        <w:tcPr>
          <w:tcW w:w="936" w:type="pct"/>
        </w:tcPr>
        <w:p w14:paraId="7FB9A0E8" w14:textId="77777777" w:rsidR="00D34DB0" w:rsidRPr="00522235" w:rsidRDefault="00D34DB0">
          <w:pPr>
            <w:pStyle w:val="HeaderandFooter"/>
          </w:pPr>
        </w:p>
      </w:tc>
    </w:tr>
    <w:tr w:rsidR="00200BA4" w14:paraId="285C716C" w14:textId="77777777" w:rsidTr="009268BB">
      <w:trPr>
        <w:trHeight w:val="485"/>
      </w:trPr>
      <w:tc>
        <w:tcPr>
          <w:tcW w:w="1635" w:type="pct"/>
        </w:tcPr>
        <w:p w14:paraId="4605DFA7" w14:textId="34B0C1BF" w:rsidR="006D67D7" w:rsidRPr="00FE1AD5" w:rsidRDefault="00000000" w:rsidP="006D67D7">
          <w:pPr>
            <w:pStyle w:val="HeaderandFooter"/>
            <w:jc w:val="left"/>
            <w:rPr>
              <w:sz w:val="16"/>
              <w:szCs w:val="16"/>
            </w:rPr>
          </w:pPr>
          <w:r w:rsidRPr="00FE1AD5">
            <w:rPr>
              <w:sz w:val="16"/>
              <w:szCs w:val="16"/>
            </w:rPr>
            <w:t>Document ID</w:t>
          </w:r>
          <w:r w:rsidR="00E70256">
            <w:rPr>
              <w:sz w:val="16"/>
              <w:szCs w:val="16"/>
            </w:rPr>
            <w:t xml:space="preserve">: </w:t>
          </w:r>
          <w:r w:rsidR="00E70256" w:rsidRPr="00E70256">
            <w:rPr>
              <w:b/>
              <w:bCs/>
              <w:sz w:val="16"/>
              <w:szCs w:val="16"/>
              <w:lang w:val="nl-NL"/>
            </w:rPr>
            <w:t>D002054507</w:t>
          </w:r>
        </w:p>
        <w:p w14:paraId="6A61F005" w14:textId="7AD19E3A" w:rsidR="006D67D7" w:rsidRPr="00FE1AD5" w:rsidRDefault="00000000" w:rsidP="006D67D7">
          <w:pPr>
            <w:pStyle w:val="HeaderandFooter"/>
            <w:jc w:val="left"/>
            <w:rPr>
              <w:sz w:val="16"/>
              <w:szCs w:val="16"/>
            </w:rPr>
          </w:pPr>
          <w:r w:rsidRPr="00FE1AD5">
            <w:rPr>
              <w:sz w:val="16"/>
              <w:szCs w:val="16"/>
            </w:rPr>
            <w:t xml:space="preserve">Document Revision: </w:t>
          </w:r>
          <w:sdt>
            <w:sdtPr>
              <w:rPr>
                <w:sz w:val="16"/>
                <w:szCs w:val="16"/>
              </w:rPr>
              <w:alias w:val="Status"/>
              <w:id w:val="-139269947"/>
              <w:placeholder>
                <w:docPart w:val="0D5B1142159C4B36BB2F15C7F9D75619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r w:rsidR="00E70256" w:rsidRPr="00E70256">
                <w:rPr>
                  <w:sz w:val="16"/>
                  <w:szCs w:val="16"/>
                </w:rPr>
                <w:t>A</w:t>
              </w:r>
            </w:sdtContent>
          </w:sdt>
        </w:p>
        <w:p w14:paraId="4A41CE4D" w14:textId="77777777" w:rsidR="006D67D7" w:rsidRPr="00FE1AD5" w:rsidRDefault="00000000" w:rsidP="006D67D7">
          <w:pPr>
            <w:pStyle w:val="HeaderandFooter"/>
            <w:jc w:val="left"/>
            <w:rPr>
              <w:sz w:val="16"/>
              <w:szCs w:val="16"/>
            </w:rPr>
          </w:pPr>
          <w:r w:rsidRPr="00FE1AD5">
            <w:rPr>
              <w:sz w:val="16"/>
              <w:szCs w:val="16"/>
            </w:rPr>
            <w:t xml:space="preserve">Template Number: </w:t>
          </w:r>
          <w:r w:rsidR="00AD43ED">
            <w:rPr>
              <w:sz w:val="16"/>
              <w:szCs w:val="16"/>
            </w:rPr>
            <w:fldChar w:fldCharType="begin"/>
          </w:r>
          <w:r w:rsidR="00AD43ED">
            <w:rPr>
              <w:sz w:val="16"/>
              <w:szCs w:val="16"/>
            </w:rPr>
            <w:instrText xml:space="preserve"> DOCPROPERTY  "Template Id"  \* MERGEFORMAT </w:instrText>
          </w:r>
          <w:r w:rsidR="00AD43ED">
            <w:rPr>
              <w:sz w:val="16"/>
              <w:szCs w:val="16"/>
            </w:rPr>
            <w:fldChar w:fldCharType="separate"/>
          </w:r>
          <w:r w:rsidR="002254D4">
            <w:rPr>
              <w:sz w:val="16"/>
              <w:szCs w:val="16"/>
            </w:rPr>
            <w:t>2001001526</w:t>
          </w:r>
          <w:r w:rsidR="00AD43ED">
            <w:rPr>
              <w:sz w:val="16"/>
              <w:szCs w:val="16"/>
            </w:rPr>
            <w:fldChar w:fldCharType="end"/>
          </w:r>
        </w:p>
        <w:p w14:paraId="59943BAF" w14:textId="77777777" w:rsidR="006D67D7" w:rsidRPr="00744CCF" w:rsidRDefault="00000000" w:rsidP="006D67D7">
          <w:pPr>
            <w:pStyle w:val="HeaderandFooter"/>
            <w:jc w:val="left"/>
            <w:rPr>
              <w:sz w:val="16"/>
              <w:szCs w:val="16"/>
            </w:rPr>
          </w:pPr>
          <w:r w:rsidRPr="00744CCF">
            <w:rPr>
              <w:sz w:val="16"/>
              <w:szCs w:val="16"/>
            </w:rPr>
            <w:t xml:space="preserve">Template Version: </w:t>
          </w:r>
          <w:r w:rsidR="00AD43ED">
            <w:rPr>
              <w:sz w:val="16"/>
              <w:szCs w:val="16"/>
              <w:lang w:val="fr-FR"/>
            </w:rPr>
            <w:fldChar w:fldCharType="begin"/>
          </w:r>
          <w:r w:rsidR="00AD43ED">
            <w:rPr>
              <w:sz w:val="16"/>
              <w:szCs w:val="16"/>
              <w:lang w:val="fr-FR"/>
            </w:rPr>
            <w:instrText xml:space="preserve"> DOCPROPERTY  "Template version"  \* MERGEFORMAT </w:instrText>
          </w:r>
          <w:r w:rsidR="00AD43ED">
            <w:rPr>
              <w:sz w:val="16"/>
              <w:szCs w:val="16"/>
              <w:lang w:val="fr-FR"/>
            </w:rPr>
            <w:fldChar w:fldCharType="separate"/>
          </w:r>
          <w:r w:rsidR="00AD43ED">
            <w:rPr>
              <w:sz w:val="16"/>
              <w:szCs w:val="16"/>
              <w:lang w:val="fr-FR"/>
            </w:rPr>
            <w:t>2</w:t>
          </w:r>
          <w:r w:rsidR="00AD43ED">
            <w:rPr>
              <w:sz w:val="16"/>
              <w:szCs w:val="16"/>
              <w:lang w:val="fr-FR"/>
            </w:rPr>
            <w:fldChar w:fldCharType="end"/>
          </w:r>
        </w:p>
        <w:p w14:paraId="26C28F01" w14:textId="77777777" w:rsidR="006D67D7" w:rsidRPr="00744CCF" w:rsidRDefault="006D67D7" w:rsidP="006D67D7">
          <w:pPr>
            <w:pStyle w:val="HeaderandFooter"/>
            <w:jc w:val="left"/>
            <w:rPr>
              <w:sz w:val="16"/>
              <w:szCs w:val="16"/>
            </w:rPr>
          </w:pPr>
        </w:p>
      </w:tc>
      <w:tc>
        <w:tcPr>
          <w:tcW w:w="2429" w:type="pct"/>
        </w:tcPr>
        <w:p w14:paraId="10F4D875" w14:textId="77777777" w:rsidR="006D67D7" w:rsidRPr="00FE1AD5" w:rsidRDefault="00000000" w:rsidP="006D67D7">
          <w:pPr>
            <w:pStyle w:val="HeaderandFooter"/>
            <w:jc w:val="center"/>
            <w:rPr>
              <w:sz w:val="16"/>
              <w:szCs w:val="16"/>
            </w:rPr>
          </w:pPr>
          <w:r w:rsidRPr="00FE1AD5">
            <w:rPr>
              <w:sz w:val="16"/>
              <w:szCs w:val="16"/>
            </w:rPr>
            <w:t>Philips Information Classification: Internal</w:t>
          </w:r>
        </w:p>
        <w:p w14:paraId="1C20B1BC" w14:textId="77777777" w:rsidR="006D67D7" w:rsidRPr="00AD6486" w:rsidRDefault="00000000" w:rsidP="006D67D7">
          <w:pPr>
            <w:pStyle w:val="HeaderandFooter"/>
            <w:ind w:left="-711" w:firstLine="567"/>
            <w:jc w:val="center"/>
            <w:rPr>
              <w:sz w:val="16"/>
              <w:szCs w:val="16"/>
            </w:rPr>
          </w:pPr>
          <w:r w:rsidRPr="00FE1AD5">
            <w:rPr>
              <w:sz w:val="16"/>
              <w:szCs w:val="16"/>
            </w:rPr>
            <w:t>Printed copies are uncontrolled unless authenticated</w:t>
          </w:r>
        </w:p>
      </w:tc>
      <w:tc>
        <w:tcPr>
          <w:tcW w:w="936" w:type="pct"/>
        </w:tcPr>
        <w:p w14:paraId="2D4F39BD" w14:textId="77777777" w:rsidR="006D67D7" w:rsidRPr="00FE1AD5" w:rsidRDefault="00000000" w:rsidP="006D67D7">
          <w:pPr>
            <w:pStyle w:val="HeaderandFooter"/>
            <w:rPr>
              <w:sz w:val="16"/>
              <w:szCs w:val="16"/>
            </w:rPr>
          </w:pPr>
          <w:r w:rsidRPr="00FE1AD5">
            <w:rPr>
              <w:sz w:val="16"/>
              <w:szCs w:val="16"/>
            </w:rPr>
            <w:t xml:space="preserve">Page </w:t>
          </w:r>
          <w:r w:rsidRPr="00FE1AD5">
            <w:rPr>
              <w:sz w:val="16"/>
              <w:szCs w:val="16"/>
            </w:rPr>
            <w:fldChar w:fldCharType="begin"/>
          </w:r>
          <w:r w:rsidRPr="00FE1AD5">
            <w:rPr>
              <w:sz w:val="16"/>
              <w:szCs w:val="16"/>
            </w:rPr>
            <w:instrText xml:space="preserve"> PAGE  \* Arabic  \* MERGEFORMAT </w:instrText>
          </w:r>
          <w:r w:rsidRPr="00FE1AD5">
            <w:rPr>
              <w:sz w:val="16"/>
              <w:szCs w:val="16"/>
            </w:rPr>
            <w:fldChar w:fldCharType="separate"/>
          </w:r>
          <w:r w:rsidRPr="00FE1AD5">
            <w:rPr>
              <w:sz w:val="16"/>
              <w:szCs w:val="16"/>
            </w:rPr>
            <w:t>10</w:t>
          </w:r>
          <w:r w:rsidRPr="00FE1AD5">
            <w:rPr>
              <w:sz w:val="16"/>
              <w:szCs w:val="16"/>
            </w:rPr>
            <w:fldChar w:fldCharType="end"/>
          </w:r>
          <w:r w:rsidRPr="00FE1AD5">
            <w:rPr>
              <w:sz w:val="16"/>
              <w:szCs w:val="16"/>
            </w:rPr>
            <w:t xml:space="preserve"> of </w:t>
          </w:r>
          <w:r w:rsidRPr="00FE1AD5">
            <w:rPr>
              <w:sz w:val="16"/>
              <w:szCs w:val="16"/>
            </w:rPr>
            <w:fldChar w:fldCharType="begin"/>
          </w:r>
          <w:r w:rsidRPr="00FE1AD5">
            <w:rPr>
              <w:sz w:val="16"/>
              <w:szCs w:val="16"/>
            </w:rPr>
            <w:instrText xml:space="preserve"> NUMPAGES  \* Arabic  \* MERGEFORMAT </w:instrText>
          </w:r>
          <w:r w:rsidRPr="00FE1AD5">
            <w:rPr>
              <w:sz w:val="16"/>
              <w:szCs w:val="16"/>
            </w:rPr>
            <w:fldChar w:fldCharType="separate"/>
          </w:r>
          <w:r w:rsidRPr="00FE1AD5">
            <w:rPr>
              <w:sz w:val="16"/>
              <w:szCs w:val="16"/>
            </w:rPr>
            <w:t>10</w:t>
          </w:r>
          <w:r w:rsidRPr="00FE1AD5">
            <w:rPr>
              <w:sz w:val="16"/>
              <w:szCs w:val="16"/>
            </w:rPr>
            <w:fldChar w:fldCharType="end"/>
          </w:r>
        </w:p>
        <w:p w14:paraId="5366C33A" w14:textId="77777777" w:rsidR="006D67D7" w:rsidRPr="00AD6486" w:rsidRDefault="006D67D7" w:rsidP="006D67D7">
          <w:pPr>
            <w:pStyle w:val="HeaderandFooter"/>
            <w:rPr>
              <w:sz w:val="16"/>
              <w:szCs w:val="16"/>
            </w:rPr>
          </w:pPr>
        </w:p>
      </w:tc>
    </w:tr>
  </w:tbl>
  <w:p w14:paraId="7D77FE8B" w14:textId="77777777" w:rsidR="005E2C8F" w:rsidRPr="006639FA" w:rsidRDefault="005E2C8F" w:rsidP="00F55E99">
    <w:pPr>
      <w:pStyle w:val="Footer"/>
      <w:tabs>
        <w:tab w:val="clear" w:pos="4320"/>
        <w:tab w:val="clear" w:pos="8640"/>
        <w:tab w:val="left" w:pos="0"/>
        <w:tab w:val="center" w:pos="5400"/>
        <w:tab w:val="right" w:pos="10440"/>
      </w:tabs>
      <w:rPr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1C544" w14:textId="77777777" w:rsidR="00D30737" w:rsidRDefault="00D30737">
      <w:r>
        <w:separator/>
      </w:r>
    </w:p>
  </w:footnote>
  <w:footnote w:type="continuationSeparator" w:id="0">
    <w:p w14:paraId="23F6C9CB" w14:textId="77777777" w:rsidR="00D30737" w:rsidRDefault="00D30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F06CD" w14:textId="77777777" w:rsidR="00F55E99" w:rsidRPr="005364BA" w:rsidRDefault="00000000" w:rsidP="00273E36">
    <w:pPr>
      <w:jc w:val="right"/>
      <w:rPr>
        <w:sz w:val="8"/>
        <w:szCs w:val="6"/>
        <w:lang w:val="en-US"/>
      </w:rPr>
    </w:pPr>
    <w:r w:rsidRPr="00D840AF">
      <w:rPr>
        <w:noProof/>
      </w:rPr>
      <w:drawing>
        <wp:anchor distT="0" distB="0" distL="114300" distR="114300" simplePos="0" relativeHeight="251658240" behindDoc="1" locked="0" layoutInCell="1" allowOverlap="1" wp14:anchorId="24D32261" wp14:editId="52DAAF37">
          <wp:simplePos x="0" y="0"/>
          <wp:positionH relativeFrom="column">
            <wp:posOffset>-497</wp:posOffset>
          </wp:positionH>
          <wp:positionV relativeFrom="paragraph">
            <wp:posOffset>13666</wp:posOffset>
          </wp:positionV>
          <wp:extent cx="895350" cy="158750"/>
          <wp:effectExtent l="0" t="0" r="0" b="0"/>
          <wp:wrapNone/>
          <wp:docPr id="4" name="Picture 4" descr="Description: Description: Description: Description: Description: Description: PHGMCWORDMARK2008_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0" descr="Description: Description: Description: Description: Description: Description: PHGMCWORDMARK2008_C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158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bookmarkStart w:id="721" w:name="_Hlk175232461"/>
    <w:r w:rsidR="005364BA" w:rsidRPr="005364BA">
      <w:rPr>
        <w:sz w:val="20"/>
        <w:szCs w:val="18"/>
        <w:lang w:val="en-US"/>
      </w:rPr>
      <w:fldChar w:fldCharType="begin"/>
    </w:r>
    <w:r w:rsidR="005364BA" w:rsidRPr="005364BA">
      <w:rPr>
        <w:sz w:val="20"/>
        <w:szCs w:val="18"/>
        <w:lang w:val="en-US"/>
      </w:rPr>
      <w:instrText xml:space="preserve"> DOCPROPERTY  "Document name"  \* MERGEFORMAT </w:instrText>
    </w:r>
    <w:r w:rsidR="005364BA" w:rsidRPr="005364BA">
      <w:rPr>
        <w:sz w:val="20"/>
        <w:szCs w:val="18"/>
        <w:lang w:val="en-US"/>
      </w:rPr>
      <w:fldChar w:fldCharType="separate"/>
    </w:r>
    <w:r w:rsidR="006512AC">
      <w:rPr>
        <w:sz w:val="20"/>
        <w:szCs w:val="18"/>
        <w:lang w:val="en-US"/>
      </w:rPr>
      <w:t>Component Specification Template (MR)</w:t>
    </w:r>
    <w:r w:rsidR="005364BA" w:rsidRPr="005364BA">
      <w:rPr>
        <w:sz w:val="20"/>
        <w:szCs w:val="18"/>
        <w:lang w:val="en-US"/>
      </w:rPr>
      <w:fldChar w:fldCharType="end"/>
    </w:r>
  </w:p>
  <w:bookmarkEnd w:id="721"/>
  <w:p w14:paraId="3854C7CE" w14:textId="77777777" w:rsidR="00DA501D" w:rsidRPr="006639FA" w:rsidRDefault="00DA501D" w:rsidP="00485EE5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952E7"/>
    <w:multiLevelType w:val="multilevel"/>
    <w:tmpl w:val="4FE2005C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F7933F3"/>
    <w:multiLevelType w:val="multilevel"/>
    <w:tmpl w:val="BE9E22D4"/>
    <w:lvl w:ilvl="0">
      <w:start w:val="1"/>
      <w:numFmt w:val="upperLetter"/>
      <w:pStyle w:val="Appendix1"/>
      <w:lvlText w:val="Appendix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"/>
      <w:pStyle w:val="Appendix2"/>
      <w:lvlText w:val="%1.%2."/>
      <w:lvlJc w:val="left"/>
      <w:pPr>
        <w:tabs>
          <w:tab w:val="num" w:pos="1134"/>
        </w:tabs>
        <w:ind w:left="1134" w:hanging="1134"/>
      </w:pPr>
    </w:lvl>
    <w:lvl w:ilvl="2">
      <w:start w:val="1"/>
      <w:numFmt w:val="decimal"/>
      <w:pStyle w:val="Appendix3"/>
      <w:lvlText w:val="%1.%2.%3"/>
      <w:lvlJc w:val="left"/>
      <w:pPr>
        <w:tabs>
          <w:tab w:val="num" w:pos="1985"/>
        </w:tabs>
        <w:ind w:left="1985" w:hanging="1985"/>
      </w:pPr>
    </w:lvl>
    <w:lvl w:ilvl="3">
      <w:start w:val="1"/>
      <w:numFmt w:val="decimal"/>
      <w:lvlText w:val="%1.%2.%3.%4."/>
      <w:lvlJc w:val="left"/>
      <w:pPr>
        <w:tabs>
          <w:tab w:val="num" w:pos="2268"/>
        </w:tabs>
        <w:ind w:left="2268" w:hanging="2268"/>
      </w:pPr>
    </w:lvl>
    <w:lvl w:ilvl="4">
      <w:start w:val="1"/>
      <w:numFmt w:val="decimal"/>
      <w:lvlText w:val="%1.%2.%3.%4.%5."/>
      <w:lvlJc w:val="left"/>
      <w:pPr>
        <w:tabs>
          <w:tab w:val="num" w:pos="2835"/>
        </w:tabs>
        <w:ind w:left="2835" w:hanging="2835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F21138B"/>
    <w:multiLevelType w:val="singleLevel"/>
    <w:tmpl w:val="023279B4"/>
    <w:lvl w:ilvl="0">
      <w:start w:val="1"/>
      <w:numFmt w:val="decimal"/>
      <w:pStyle w:val="Number1"/>
      <w:lvlText w:val="%1."/>
      <w:lvlJc w:val="left"/>
      <w:pPr>
        <w:tabs>
          <w:tab w:val="num" w:pos="425"/>
        </w:tabs>
        <w:ind w:left="425" w:hanging="425"/>
      </w:pPr>
      <w:rPr>
        <w:b/>
        <w:i w:val="0"/>
      </w:rPr>
    </w:lvl>
  </w:abstractNum>
  <w:abstractNum w:abstractNumId="3" w15:restartNumberingAfterBreak="0">
    <w:nsid w:val="6F21138C"/>
    <w:multiLevelType w:val="hybridMultilevel"/>
    <w:tmpl w:val="796C77C9"/>
    <w:lvl w:ilvl="0" w:tplc="EC04F2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5EC1F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E684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C0275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2049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4900A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556D7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5D060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0C7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6F21138D"/>
    <w:multiLevelType w:val="hybridMultilevel"/>
    <w:tmpl w:val="796C77C9"/>
    <w:lvl w:ilvl="0" w:tplc="5EDE03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1DEB3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86A39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78654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A6848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39C1D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8CC48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E701E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9EEAB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6F21138E"/>
    <w:multiLevelType w:val="multilevel"/>
    <w:tmpl w:val="796C77C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F21138F"/>
    <w:multiLevelType w:val="multilevel"/>
    <w:tmpl w:val="796C77C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87547292">
    <w:abstractNumId w:val="0"/>
  </w:num>
  <w:num w:numId="2" w16cid:durableId="1113669099">
    <w:abstractNumId w:val="1"/>
  </w:num>
  <w:num w:numId="3" w16cid:durableId="668099775">
    <w:abstractNumId w:val="2"/>
  </w:num>
  <w:num w:numId="4" w16cid:durableId="792745578">
    <w:abstractNumId w:val="3"/>
  </w:num>
  <w:num w:numId="5" w16cid:durableId="983391207">
    <w:abstractNumId w:val="4"/>
  </w:num>
  <w:num w:numId="6" w16cid:durableId="1558397508">
    <w:abstractNumId w:val="5"/>
  </w:num>
  <w:num w:numId="7" w16cid:durableId="734861396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efaultTableStyle w:val="TableGridLight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AAB"/>
    <w:rsid w:val="000009C3"/>
    <w:rsid w:val="00000A09"/>
    <w:rsid w:val="00002DFD"/>
    <w:rsid w:val="00003AB4"/>
    <w:rsid w:val="00004BC6"/>
    <w:rsid w:val="0000715C"/>
    <w:rsid w:val="000076BB"/>
    <w:rsid w:val="000078BE"/>
    <w:rsid w:val="0001084E"/>
    <w:rsid w:val="000112E4"/>
    <w:rsid w:val="00011D99"/>
    <w:rsid w:val="000120C2"/>
    <w:rsid w:val="00012E84"/>
    <w:rsid w:val="00013067"/>
    <w:rsid w:val="000154E0"/>
    <w:rsid w:val="00016377"/>
    <w:rsid w:val="00020455"/>
    <w:rsid w:val="00021784"/>
    <w:rsid w:val="00022ADB"/>
    <w:rsid w:val="000273D4"/>
    <w:rsid w:val="0003098D"/>
    <w:rsid w:val="00032183"/>
    <w:rsid w:val="00032DEE"/>
    <w:rsid w:val="00032E6A"/>
    <w:rsid w:val="0003362E"/>
    <w:rsid w:val="000337FD"/>
    <w:rsid w:val="00034130"/>
    <w:rsid w:val="00034CE3"/>
    <w:rsid w:val="000360D7"/>
    <w:rsid w:val="00037F03"/>
    <w:rsid w:val="000413AF"/>
    <w:rsid w:val="00041CC2"/>
    <w:rsid w:val="00042B0C"/>
    <w:rsid w:val="000435EC"/>
    <w:rsid w:val="000438DA"/>
    <w:rsid w:val="00044D9F"/>
    <w:rsid w:val="00045BD6"/>
    <w:rsid w:val="00046F35"/>
    <w:rsid w:val="00050258"/>
    <w:rsid w:val="000522BE"/>
    <w:rsid w:val="00052389"/>
    <w:rsid w:val="000531B2"/>
    <w:rsid w:val="000533BC"/>
    <w:rsid w:val="00053CCC"/>
    <w:rsid w:val="00053F6A"/>
    <w:rsid w:val="00055943"/>
    <w:rsid w:val="00055C00"/>
    <w:rsid w:val="00055D69"/>
    <w:rsid w:val="00056067"/>
    <w:rsid w:val="00057898"/>
    <w:rsid w:val="000600FA"/>
    <w:rsid w:val="00061BB4"/>
    <w:rsid w:val="00062166"/>
    <w:rsid w:val="0006393B"/>
    <w:rsid w:val="0006399B"/>
    <w:rsid w:val="00063AE1"/>
    <w:rsid w:val="00066334"/>
    <w:rsid w:val="00070A16"/>
    <w:rsid w:val="00071640"/>
    <w:rsid w:val="0007363B"/>
    <w:rsid w:val="00073673"/>
    <w:rsid w:val="00073E96"/>
    <w:rsid w:val="00075A71"/>
    <w:rsid w:val="0007662E"/>
    <w:rsid w:val="00077EB0"/>
    <w:rsid w:val="0008168A"/>
    <w:rsid w:val="00081986"/>
    <w:rsid w:val="00082939"/>
    <w:rsid w:val="000842A4"/>
    <w:rsid w:val="00085B23"/>
    <w:rsid w:val="000867C8"/>
    <w:rsid w:val="0008788F"/>
    <w:rsid w:val="00090213"/>
    <w:rsid w:val="000903E0"/>
    <w:rsid w:val="00091E90"/>
    <w:rsid w:val="00091FE9"/>
    <w:rsid w:val="00092F59"/>
    <w:rsid w:val="00094676"/>
    <w:rsid w:val="00094ECF"/>
    <w:rsid w:val="000954C1"/>
    <w:rsid w:val="000968BB"/>
    <w:rsid w:val="000A144B"/>
    <w:rsid w:val="000A464B"/>
    <w:rsid w:val="000A74A8"/>
    <w:rsid w:val="000B53C6"/>
    <w:rsid w:val="000B5D12"/>
    <w:rsid w:val="000B7104"/>
    <w:rsid w:val="000B748A"/>
    <w:rsid w:val="000B75CE"/>
    <w:rsid w:val="000C6ED8"/>
    <w:rsid w:val="000C76C4"/>
    <w:rsid w:val="000C7708"/>
    <w:rsid w:val="000D0AFA"/>
    <w:rsid w:val="000D1E62"/>
    <w:rsid w:val="000D433C"/>
    <w:rsid w:val="000D735B"/>
    <w:rsid w:val="000E1150"/>
    <w:rsid w:val="000E147C"/>
    <w:rsid w:val="000E1860"/>
    <w:rsid w:val="000E1DDD"/>
    <w:rsid w:val="000E3171"/>
    <w:rsid w:val="000E3E80"/>
    <w:rsid w:val="000E49BC"/>
    <w:rsid w:val="000F1060"/>
    <w:rsid w:val="000F21D7"/>
    <w:rsid w:val="000F3CA1"/>
    <w:rsid w:val="000F5660"/>
    <w:rsid w:val="000F634F"/>
    <w:rsid w:val="000F6621"/>
    <w:rsid w:val="000F671B"/>
    <w:rsid w:val="000F6FF1"/>
    <w:rsid w:val="00100C09"/>
    <w:rsid w:val="00100F46"/>
    <w:rsid w:val="00103E6E"/>
    <w:rsid w:val="00106602"/>
    <w:rsid w:val="00106CAF"/>
    <w:rsid w:val="00107A64"/>
    <w:rsid w:val="00112332"/>
    <w:rsid w:val="00113374"/>
    <w:rsid w:val="00115D20"/>
    <w:rsid w:val="0012289F"/>
    <w:rsid w:val="00125948"/>
    <w:rsid w:val="0012733C"/>
    <w:rsid w:val="001273B0"/>
    <w:rsid w:val="00127C85"/>
    <w:rsid w:val="001302F0"/>
    <w:rsid w:val="00130E3C"/>
    <w:rsid w:val="00134906"/>
    <w:rsid w:val="00140DAE"/>
    <w:rsid w:val="00141538"/>
    <w:rsid w:val="00142B63"/>
    <w:rsid w:val="00142CEA"/>
    <w:rsid w:val="0014349D"/>
    <w:rsid w:val="001435E5"/>
    <w:rsid w:val="00145F05"/>
    <w:rsid w:val="001462A2"/>
    <w:rsid w:val="00146703"/>
    <w:rsid w:val="00146846"/>
    <w:rsid w:val="00146893"/>
    <w:rsid w:val="00146D32"/>
    <w:rsid w:val="00151076"/>
    <w:rsid w:val="001516D1"/>
    <w:rsid w:val="00151865"/>
    <w:rsid w:val="00151F9B"/>
    <w:rsid w:val="00152582"/>
    <w:rsid w:val="00152DAD"/>
    <w:rsid w:val="00153E04"/>
    <w:rsid w:val="00154BA5"/>
    <w:rsid w:val="00155123"/>
    <w:rsid w:val="00160F8B"/>
    <w:rsid w:val="0016217D"/>
    <w:rsid w:val="00164F27"/>
    <w:rsid w:val="0016570D"/>
    <w:rsid w:val="00165CE2"/>
    <w:rsid w:val="00166237"/>
    <w:rsid w:val="00167558"/>
    <w:rsid w:val="001713EC"/>
    <w:rsid w:val="001736BE"/>
    <w:rsid w:val="00174EED"/>
    <w:rsid w:val="001757C1"/>
    <w:rsid w:val="00176DD7"/>
    <w:rsid w:val="0017701C"/>
    <w:rsid w:val="00177031"/>
    <w:rsid w:val="0017749F"/>
    <w:rsid w:val="001779BB"/>
    <w:rsid w:val="00183D43"/>
    <w:rsid w:val="001864D0"/>
    <w:rsid w:val="00186859"/>
    <w:rsid w:val="00186B31"/>
    <w:rsid w:val="00186FB3"/>
    <w:rsid w:val="00187168"/>
    <w:rsid w:val="0019165D"/>
    <w:rsid w:val="001933D4"/>
    <w:rsid w:val="00195903"/>
    <w:rsid w:val="001A2DE5"/>
    <w:rsid w:val="001A5805"/>
    <w:rsid w:val="001A65F7"/>
    <w:rsid w:val="001A74FE"/>
    <w:rsid w:val="001A75F1"/>
    <w:rsid w:val="001A7A29"/>
    <w:rsid w:val="001A7F10"/>
    <w:rsid w:val="001B0A29"/>
    <w:rsid w:val="001B4D8F"/>
    <w:rsid w:val="001B617F"/>
    <w:rsid w:val="001B6DDE"/>
    <w:rsid w:val="001C5C2B"/>
    <w:rsid w:val="001C709C"/>
    <w:rsid w:val="001D0138"/>
    <w:rsid w:val="001D2757"/>
    <w:rsid w:val="001D2CF7"/>
    <w:rsid w:val="001D6E7E"/>
    <w:rsid w:val="001D7110"/>
    <w:rsid w:val="001E0008"/>
    <w:rsid w:val="001E085B"/>
    <w:rsid w:val="001E14D0"/>
    <w:rsid w:val="001E27D1"/>
    <w:rsid w:val="001E38D9"/>
    <w:rsid w:val="001E44CA"/>
    <w:rsid w:val="001E57CF"/>
    <w:rsid w:val="001E5B8F"/>
    <w:rsid w:val="001E76C6"/>
    <w:rsid w:val="001F33E9"/>
    <w:rsid w:val="001F4679"/>
    <w:rsid w:val="001F5582"/>
    <w:rsid w:val="001F5939"/>
    <w:rsid w:val="001F6958"/>
    <w:rsid w:val="001F74C1"/>
    <w:rsid w:val="00200BA4"/>
    <w:rsid w:val="00205231"/>
    <w:rsid w:val="002054D5"/>
    <w:rsid w:val="00205569"/>
    <w:rsid w:val="002070DF"/>
    <w:rsid w:val="002072A2"/>
    <w:rsid w:val="002112F6"/>
    <w:rsid w:val="002119DB"/>
    <w:rsid w:val="00215E98"/>
    <w:rsid w:val="0021698D"/>
    <w:rsid w:val="00217677"/>
    <w:rsid w:val="00220AC8"/>
    <w:rsid w:val="002254D4"/>
    <w:rsid w:val="00227096"/>
    <w:rsid w:val="00227914"/>
    <w:rsid w:val="00230DBB"/>
    <w:rsid w:val="0023522D"/>
    <w:rsid w:val="002353DB"/>
    <w:rsid w:val="00236298"/>
    <w:rsid w:val="00237968"/>
    <w:rsid w:val="002405CA"/>
    <w:rsid w:val="002407EC"/>
    <w:rsid w:val="00240899"/>
    <w:rsid w:val="00242C22"/>
    <w:rsid w:val="00243CED"/>
    <w:rsid w:val="00244086"/>
    <w:rsid w:val="002446ED"/>
    <w:rsid w:val="002478B5"/>
    <w:rsid w:val="002500B4"/>
    <w:rsid w:val="0025044E"/>
    <w:rsid w:val="002559BC"/>
    <w:rsid w:val="0026194D"/>
    <w:rsid w:val="002620A3"/>
    <w:rsid w:val="002622AF"/>
    <w:rsid w:val="002637FB"/>
    <w:rsid w:val="002657E0"/>
    <w:rsid w:val="00267D31"/>
    <w:rsid w:val="00267E52"/>
    <w:rsid w:val="002735CC"/>
    <w:rsid w:val="00273E36"/>
    <w:rsid w:val="00274014"/>
    <w:rsid w:val="00274C2C"/>
    <w:rsid w:val="002778DB"/>
    <w:rsid w:val="002808C9"/>
    <w:rsid w:val="002822C1"/>
    <w:rsid w:val="002827DD"/>
    <w:rsid w:val="002834DF"/>
    <w:rsid w:val="00287047"/>
    <w:rsid w:val="00290D30"/>
    <w:rsid w:val="002912D5"/>
    <w:rsid w:val="00292D18"/>
    <w:rsid w:val="002942CE"/>
    <w:rsid w:val="00294A4D"/>
    <w:rsid w:val="00294CA6"/>
    <w:rsid w:val="002A0416"/>
    <w:rsid w:val="002A0B68"/>
    <w:rsid w:val="002A1350"/>
    <w:rsid w:val="002B0531"/>
    <w:rsid w:val="002B4600"/>
    <w:rsid w:val="002B544D"/>
    <w:rsid w:val="002B5B76"/>
    <w:rsid w:val="002C0049"/>
    <w:rsid w:val="002C00E9"/>
    <w:rsid w:val="002C077F"/>
    <w:rsid w:val="002C0E88"/>
    <w:rsid w:val="002C10B6"/>
    <w:rsid w:val="002C12BD"/>
    <w:rsid w:val="002C2A90"/>
    <w:rsid w:val="002C3122"/>
    <w:rsid w:val="002C339C"/>
    <w:rsid w:val="002C34ED"/>
    <w:rsid w:val="002C3AD6"/>
    <w:rsid w:val="002C4C49"/>
    <w:rsid w:val="002C5660"/>
    <w:rsid w:val="002C7792"/>
    <w:rsid w:val="002D16F5"/>
    <w:rsid w:val="002D1F1D"/>
    <w:rsid w:val="002D2AF0"/>
    <w:rsid w:val="002D2D35"/>
    <w:rsid w:val="002D4066"/>
    <w:rsid w:val="002D52C2"/>
    <w:rsid w:val="002D5F81"/>
    <w:rsid w:val="002D61CC"/>
    <w:rsid w:val="002D657C"/>
    <w:rsid w:val="002D6D49"/>
    <w:rsid w:val="002E1A7D"/>
    <w:rsid w:val="002E1D59"/>
    <w:rsid w:val="002E1E96"/>
    <w:rsid w:val="002E323F"/>
    <w:rsid w:val="002E49E7"/>
    <w:rsid w:val="002E5F3D"/>
    <w:rsid w:val="002F0EF5"/>
    <w:rsid w:val="002F4471"/>
    <w:rsid w:val="002F4C01"/>
    <w:rsid w:val="002F5893"/>
    <w:rsid w:val="00302E6D"/>
    <w:rsid w:val="003031A6"/>
    <w:rsid w:val="00305D98"/>
    <w:rsid w:val="00305E69"/>
    <w:rsid w:val="00307038"/>
    <w:rsid w:val="00311894"/>
    <w:rsid w:val="00311A97"/>
    <w:rsid w:val="0031273A"/>
    <w:rsid w:val="00313DA9"/>
    <w:rsid w:val="00313DE3"/>
    <w:rsid w:val="00315673"/>
    <w:rsid w:val="00315FD8"/>
    <w:rsid w:val="0032031D"/>
    <w:rsid w:val="0032398D"/>
    <w:rsid w:val="003249FE"/>
    <w:rsid w:val="00324EBD"/>
    <w:rsid w:val="003253B4"/>
    <w:rsid w:val="00325DDD"/>
    <w:rsid w:val="00330150"/>
    <w:rsid w:val="00330D65"/>
    <w:rsid w:val="00334423"/>
    <w:rsid w:val="00334CFE"/>
    <w:rsid w:val="003352BA"/>
    <w:rsid w:val="003366CC"/>
    <w:rsid w:val="00336719"/>
    <w:rsid w:val="0033698C"/>
    <w:rsid w:val="00337F68"/>
    <w:rsid w:val="00340743"/>
    <w:rsid w:val="00341214"/>
    <w:rsid w:val="0034210E"/>
    <w:rsid w:val="003432C1"/>
    <w:rsid w:val="003449B5"/>
    <w:rsid w:val="0034620E"/>
    <w:rsid w:val="003468A7"/>
    <w:rsid w:val="00346E2A"/>
    <w:rsid w:val="003472A1"/>
    <w:rsid w:val="00347FEE"/>
    <w:rsid w:val="00350102"/>
    <w:rsid w:val="003522D4"/>
    <w:rsid w:val="0035267D"/>
    <w:rsid w:val="003529F1"/>
    <w:rsid w:val="00357758"/>
    <w:rsid w:val="00360C0E"/>
    <w:rsid w:val="00365643"/>
    <w:rsid w:val="003663DD"/>
    <w:rsid w:val="00366489"/>
    <w:rsid w:val="003673F4"/>
    <w:rsid w:val="00367E4D"/>
    <w:rsid w:val="00371365"/>
    <w:rsid w:val="003717E6"/>
    <w:rsid w:val="003729B4"/>
    <w:rsid w:val="00373C10"/>
    <w:rsid w:val="00373EE9"/>
    <w:rsid w:val="00374E48"/>
    <w:rsid w:val="00377BC6"/>
    <w:rsid w:val="00377D9F"/>
    <w:rsid w:val="00380A4B"/>
    <w:rsid w:val="00380AB2"/>
    <w:rsid w:val="00380CF8"/>
    <w:rsid w:val="003814DE"/>
    <w:rsid w:val="00381C05"/>
    <w:rsid w:val="00382B86"/>
    <w:rsid w:val="003834A8"/>
    <w:rsid w:val="003877C4"/>
    <w:rsid w:val="003902AB"/>
    <w:rsid w:val="0039036E"/>
    <w:rsid w:val="003905A6"/>
    <w:rsid w:val="0039066D"/>
    <w:rsid w:val="0039268E"/>
    <w:rsid w:val="00393EE8"/>
    <w:rsid w:val="0039605B"/>
    <w:rsid w:val="003978CE"/>
    <w:rsid w:val="00397B54"/>
    <w:rsid w:val="003A17B7"/>
    <w:rsid w:val="003A222D"/>
    <w:rsid w:val="003A2932"/>
    <w:rsid w:val="003A2CFA"/>
    <w:rsid w:val="003A2D17"/>
    <w:rsid w:val="003A2DCE"/>
    <w:rsid w:val="003A4DE3"/>
    <w:rsid w:val="003A72FF"/>
    <w:rsid w:val="003A77B6"/>
    <w:rsid w:val="003A7F1E"/>
    <w:rsid w:val="003C1267"/>
    <w:rsid w:val="003C498C"/>
    <w:rsid w:val="003C6086"/>
    <w:rsid w:val="003C7629"/>
    <w:rsid w:val="003C77CD"/>
    <w:rsid w:val="003C7B7C"/>
    <w:rsid w:val="003C7F41"/>
    <w:rsid w:val="003D123A"/>
    <w:rsid w:val="003E3A36"/>
    <w:rsid w:val="003E4EBC"/>
    <w:rsid w:val="003E56E0"/>
    <w:rsid w:val="003E5CE4"/>
    <w:rsid w:val="003F0643"/>
    <w:rsid w:val="003F231E"/>
    <w:rsid w:val="003F2B00"/>
    <w:rsid w:val="003F558C"/>
    <w:rsid w:val="003F6864"/>
    <w:rsid w:val="003F7E7D"/>
    <w:rsid w:val="004101A7"/>
    <w:rsid w:val="00413754"/>
    <w:rsid w:val="00413910"/>
    <w:rsid w:val="00413FC0"/>
    <w:rsid w:val="004151CE"/>
    <w:rsid w:val="00415A6F"/>
    <w:rsid w:val="004160BD"/>
    <w:rsid w:val="00417A42"/>
    <w:rsid w:val="00421289"/>
    <w:rsid w:val="00422787"/>
    <w:rsid w:val="00425B1E"/>
    <w:rsid w:val="004263A3"/>
    <w:rsid w:val="00430D5A"/>
    <w:rsid w:val="00431C25"/>
    <w:rsid w:val="00435264"/>
    <w:rsid w:val="004362F2"/>
    <w:rsid w:val="00436D79"/>
    <w:rsid w:val="004400A9"/>
    <w:rsid w:val="00445577"/>
    <w:rsid w:val="0044713F"/>
    <w:rsid w:val="00447B28"/>
    <w:rsid w:val="00447E05"/>
    <w:rsid w:val="00454712"/>
    <w:rsid w:val="00454BE3"/>
    <w:rsid w:val="00454EAA"/>
    <w:rsid w:val="00466002"/>
    <w:rsid w:val="00467D36"/>
    <w:rsid w:val="00467EAF"/>
    <w:rsid w:val="00474895"/>
    <w:rsid w:val="004833E1"/>
    <w:rsid w:val="00484AAB"/>
    <w:rsid w:val="004857C4"/>
    <w:rsid w:val="00485EE5"/>
    <w:rsid w:val="00486121"/>
    <w:rsid w:val="004908C5"/>
    <w:rsid w:val="00491371"/>
    <w:rsid w:val="00491AD8"/>
    <w:rsid w:val="004970D4"/>
    <w:rsid w:val="00497567"/>
    <w:rsid w:val="00497B72"/>
    <w:rsid w:val="004A1101"/>
    <w:rsid w:val="004A1DD8"/>
    <w:rsid w:val="004A2588"/>
    <w:rsid w:val="004A2A83"/>
    <w:rsid w:val="004A36D7"/>
    <w:rsid w:val="004A36F7"/>
    <w:rsid w:val="004A4B14"/>
    <w:rsid w:val="004A4C1B"/>
    <w:rsid w:val="004A602A"/>
    <w:rsid w:val="004A7EF7"/>
    <w:rsid w:val="004B0573"/>
    <w:rsid w:val="004B0B06"/>
    <w:rsid w:val="004B10E4"/>
    <w:rsid w:val="004B3787"/>
    <w:rsid w:val="004B41E6"/>
    <w:rsid w:val="004B6004"/>
    <w:rsid w:val="004B6270"/>
    <w:rsid w:val="004B6C79"/>
    <w:rsid w:val="004C0037"/>
    <w:rsid w:val="004C0B04"/>
    <w:rsid w:val="004C0E1D"/>
    <w:rsid w:val="004C16C4"/>
    <w:rsid w:val="004C24AD"/>
    <w:rsid w:val="004C7811"/>
    <w:rsid w:val="004D0290"/>
    <w:rsid w:val="004D3C85"/>
    <w:rsid w:val="004D4B81"/>
    <w:rsid w:val="004D610E"/>
    <w:rsid w:val="004D6AF0"/>
    <w:rsid w:val="004E0C6B"/>
    <w:rsid w:val="004E11F2"/>
    <w:rsid w:val="004E1231"/>
    <w:rsid w:val="004E2C29"/>
    <w:rsid w:val="004E38A2"/>
    <w:rsid w:val="004E3D82"/>
    <w:rsid w:val="004E4DF2"/>
    <w:rsid w:val="004E5058"/>
    <w:rsid w:val="004E5BF3"/>
    <w:rsid w:val="004E71B1"/>
    <w:rsid w:val="004E7615"/>
    <w:rsid w:val="004F0D15"/>
    <w:rsid w:val="004F1602"/>
    <w:rsid w:val="004F17D3"/>
    <w:rsid w:val="004F1CC3"/>
    <w:rsid w:val="004F2B4D"/>
    <w:rsid w:val="004F39C0"/>
    <w:rsid w:val="004F3FFA"/>
    <w:rsid w:val="004F4053"/>
    <w:rsid w:val="004F4174"/>
    <w:rsid w:val="004F54A4"/>
    <w:rsid w:val="004F6582"/>
    <w:rsid w:val="00501099"/>
    <w:rsid w:val="005012B9"/>
    <w:rsid w:val="00501FB5"/>
    <w:rsid w:val="00502A55"/>
    <w:rsid w:val="00502C6F"/>
    <w:rsid w:val="00502E24"/>
    <w:rsid w:val="00503858"/>
    <w:rsid w:val="00505690"/>
    <w:rsid w:val="0050633B"/>
    <w:rsid w:val="00507282"/>
    <w:rsid w:val="00510EDD"/>
    <w:rsid w:val="00512326"/>
    <w:rsid w:val="00512BCB"/>
    <w:rsid w:val="00513A9C"/>
    <w:rsid w:val="00514A2E"/>
    <w:rsid w:val="00515083"/>
    <w:rsid w:val="0051612A"/>
    <w:rsid w:val="0051647D"/>
    <w:rsid w:val="00516845"/>
    <w:rsid w:val="005172A0"/>
    <w:rsid w:val="00522235"/>
    <w:rsid w:val="0052433A"/>
    <w:rsid w:val="00531BF8"/>
    <w:rsid w:val="005332DB"/>
    <w:rsid w:val="0053333B"/>
    <w:rsid w:val="005337BD"/>
    <w:rsid w:val="00534361"/>
    <w:rsid w:val="005345DF"/>
    <w:rsid w:val="00534EEF"/>
    <w:rsid w:val="005364BA"/>
    <w:rsid w:val="005369E6"/>
    <w:rsid w:val="005401AA"/>
    <w:rsid w:val="00540B17"/>
    <w:rsid w:val="00541107"/>
    <w:rsid w:val="00545518"/>
    <w:rsid w:val="00545FEE"/>
    <w:rsid w:val="005472BF"/>
    <w:rsid w:val="00547A54"/>
    <w:rsid w:val="0055039C"/>
    <w:rsid w:val="0055276A"/>
    <w:rsid w:val="00552BF5"/>
    <w:rsid w:val="005543C1"/>
    <w:rsid w:val="0055569A"/>
    <w:rsid w:val="005618FD"/>
    <w:rsid w:val="00564C00"/>
    <w:rsid w:val="00567B7C"/>
    <w:rsid w:val="00567E32"/>
    <w:rsid w:val="00570FBE"/>
    <w:rsid w:val="00573761"/>
    <w:rsid w:val="005777E6"/>
    <w:rsid w:val="00580045"/>
    <w:rsid w:val="00581CC9"/>
    <w:rsid w:val="00583363"/>
    <w:rsid w:val="00586317"/>
    <w:rsid w:val="005871C0"/>
    <w:rsid w:val="00587B63"/>
    <w:rsid w:val="00587D17"/>
    <w:rsid w:val="00590843"/>
    <w:rsid w:val="00591013"/>
    <w:rsid w:val="00591F78"/>
    <w:rsid w:val="005920C6"/>
    <w:rsid w:val="00594693"/>
    <w:rsid w:val="005952B7"/>
    <w:rsid w:val="005969BC"/>
    <w:rsid w:val="00596C26"/>
    <w:rsid w:val="005977DC"/>
    <w:rsid w:val="005A0918"/>
    <w:rsid w:val="005A1BCC"/>
    <w:rsid w:val="005A3421"/>
    <w:rsid w:val="005A36DA"/>
    <w:rsid w:val="005A406D"/>
    <w:rsid w:val="005A41F6"/>
    <w:rsid w:val="005A4835"/>
    <w:rsid w:val="005A53BC"/>
    <w:rsid w:val="005A5C0D"/>
    <w:rsid w:val="005A6851"/>
    <w:rsid w:val="005B05E1"/>
    <w:rsid w:val="005B1BC9"/>
    <w:rsid w:val="005B48FB"/>
    <w:rsid w:val="005B4C49"/>
    <w:rsid w:val="005B6135"/>
    <w:rsid w:val="005C0B36"/>
    <w:rsid w:val="005C1767"/>
    <w:rsid w:val="005C31EE"/>
    <w:rsid w:val="005C439C"/>
    <w:rsid w:val="005C7001"/>
    <w:rsid w:val="005D195B"/>
    <w:rsid w:val="005D2A67"/>
    <w:rsid w:val="005D3F88"/>
    <w:rsid w:val="005D592A"/>
    <w:rsid w:val="005E2809"/>
    <w:rsid w:val="005E2C8F"/>
    <w:rsid w:val="005E47E1"/>
    <w:rsid w:val="005E55D1"/>
    <w:rsid w:val="005E5EDD"/>
    <w:rsid w:val="005E6486"/>
    <w:rsid w:val="005E7774"/>
    <w:rsid w:val="005E7921"/>
    <w:rsid w:val="005F1CA4"/>
    <w:rsid w:val="005F37DF"/>
    <w:rsid w:val="005F4839"/>
    <w:rsid w:val="005F4D2A"/>
    <w:rsid w:val="005F707A"/>
    <w:rsid w:val="005F7580"/>
    <w:rsid w:val="00601C9C"/>
    <w:rsid w:val="0060541E"/>
    <w:rsid w:val="006076C3"/>
    <w:rsid w:val="00607953"/>
    <w:rsid w:val="00612630"/>
    <w:rsid w:val="00613483"/>
    <w:rsid w:val="00613738"/>
    <w:rsid w:val="006143EF"/>
    <w:rsid w:val="006167F7"/>
    <w:rsid w:val="00616808"/>
    <w:rsid w:val="00617BA9"/>
    <w:rsid w:val="00617F91"/>
    <w:rsid w:val="00621A4D"/>
    <w:rsid w:val="00622E82"/>
    <w:rsid w:val="00624BE7"/>
    <w:rsid w:val="0062622C"/>
    <w:rsid w:val="00626ABC"/>
    <w:rsid w:val="006304D0"/>
    <w:rsid w:val="00631C0F"/>
    <w:rsid w:val="00632D7E"/>
    <w:rsid w:val="00632E11"/>
    <w:rsid w:val="00635F13"/>
    <w:rsid w:val="00637B2D"/>
    <w:rsid w:val="0064380E"/>
    <w:rsid w:val="006439D1"/>
    <w:rsid w:val="00644CBE"/>
    <w:rsid w:val="00644CF0"/>
    <w:rsid w:val="006458F3"/>
    <w:rsid w:val="006512AC"/>
    <w:rsid w:val="00651D00"/>
    <w:rsid w:val="00652795"/>
    <w:rsid w:val="00653A93"/>
    <w:rsid w:val="00653DB2"/>
    <w:rsid w:val="00655715"/>
    <w:rsid w:val="00655A25"/>
    <w:rsid w:val="00655CA2"/>
    <w:rsid w:val="00657F21"/>
    <w:rsid w:val="00662B02"/>
    <w:rsid w:val="00662CBA"/>
    <w:rsid w:val="00662E82"/>
    <w:rsid w:val="006635E4"/>
    <w:rsid w:val="006639FA"/>
    <w:rsid w:val="00663C30"/>
    <w:rsid w:val="006650DF"/>
    <w:rsid w:val="00666371"/>
    <w:rsid w:val="00666B10"/>
    <w:rsid w:val="00667454"/>
    <w:rsid w:val="006678F9"/>
    <w:rsid w:val="0067255B"/>
    <w:rsid w:val="00673074"/>
    <w:rsid w:val="00673DEA"/>
    <w:rsid w:val="00673F84"/>
    <w:rsid w:val="00673FBC"/>
    <w:rsid w:val="00682ED7"/>
    <w:rsid w:val="00683A0C"/>
    <w:rsid w:val="0068433D"/>
    <w:rsid w:val="00684926"/>
    <w:rsid w:val="00684C91"/>
    <w:rsid w:val="006862D4"/>
    <w:rsid w:val="006902D0"/>
    <w:rsid w:val="00694077"/>
    <w:rsid w:val="006943BB"/>
    <w:rsid w:val="006A3132"/>
    <w:rsid w:val="006A539D"/>
    <w:rsid w:val="006A69C6"/>
    <w:rsid w:val="006B0904"/>
    <w:rsid w:val="006B0CA2"/>
    <w:rsid w:val="006B0F87"/>
    <w:rsid w:val="006B2CF3"/>
    <w:rsid w:val="006B3F30"/>
    <w:rsid w:val="006B4406"/>
    <w:rsid w:val="006B446F"/>
    <w:rsid w:val="006B4AA3"/>
    <w:rsid w:val="006B5FD3"/>
    <w:rsid w:val="006B7D41"/>
    <w:rsid w:val="006C456A"/>
    <w:rsid w:val="006C64BE"/>
    <w:rsid w:val="006C6BE1"/>
    <w:rsid w:val="006C7FA6"/>
    <w:rsid w:val="006D08B4"/>
    <w:rsid w:val="006D0F79"/>
    <w:rsid w:val="006D1F71"/>
    <w:rsid w:val="006D3AF3"/>
    <w:rsid w:val="006D57EE"/>
    <w:rsid w:val="006D65F2"/>
    <w:rsid w:val="006D67D7"/>
    <w:rsid w:val="006D79E2"/>
    <w:rsid w:val="006E0CE9"/>
    <w:rsid w:val="006E1023"/>
    <w:rsid w:val="006E2AD9"/>
    <w:rsid w:val="006E51A4"/>
    <w:rsid w:val="006F0AE4"/>
    <w:rsid w:val="006F1368"/>
    <w:rsid w:val="006F20BA"/>
    <w:rsid w:val="006F2DA1"/>
    <w:rsid w:val="006F3006"/>
    <w:rsid w:val="006F32CC"/>
    <w:rsid w:val="006F44B2"/>
    <w:rsid w:val="006F5746"/>
    <w:rsid w:val="006F5C08"/>
    <w:rsid w:val="007008B8"/>
    <w:rsid w:val="0070161A"/>
    <w:rsid w:val="00701F1F"/>
    <w:rsid w:val="007024A8"/>
    <w:rsid w:val="00704295"/>
    <w:rsid w:val="00706179"/>
    <w:rsid w:val="00707FE6"/>
    <w:rsid w:val="00712FE9"/>
    <w:rsid w:val="00713505"/>
    <w:rsid w:val="00714097"/>
    <w:rsid w:val="007155D8"/>
    <w:rsid w:val="00716B14"/>
    <w:rsid w:val="007203FB"/>
    <w:rsid w:val="007234AA"/>
    <w:rsid w:val="007304B1"/>
    <w:rsid w:val="00730DD2"/>
    <w:rsid w:val="00731AA2"/>
    <w:rsid w:val="00731B7D"/>
    <w:rsid w:val="00732119"/>
    <w:rsid w:val="007323F9"/>
    <w:rsid w:val="007348E5"/>
    <w:rsid w:val="00734C65"/>
    <w:rsid w:val="00735948"/>
    <w:rsid w:val="00736977"/>
    <w:rsid w:val="00740B3A"/>
    <w:rsid w:val="00741087"/>
    <w:rsid w:val="00744026"/>
    <w:rsid w:val="00744CCF"/>
    <w:rsid w:val="00744EA2"/>
    <w:rsid w:val="00746CED"/>
    <w:rsid w:val="0075073C"/>
    <w:rsid w:val="00750848"/>
    <w:rsid w:val="00750B35"/>
    <w:rsid w:val="007510C1"/>
    <w:rsid w:val="0075389C"/>
    <w:rsid w:val="00753B40"/>
    <w:rsid w:val="0075529E"/>
    <w:rsid w:val="0075734F"/>
    <w:rsid w:val="0076053C"/>
    <w:rsid w:val="00761400"/>
    <w:rsid w:val="007633C8"/>
    <w:rsid w:val="00764CD9"/>
    <w:rsid w:val="00765D73"/>
    <w:rsid w:val="007674D4"/>
    <w:rsid w:val="00767FAD"/>
    <w:rsid w:val="00770559"/>
    <w:rsid w:val="0077175F"/>
    <w:rsid w:val="00774110"/>
    <w:rsid w:val="0077514E"/>
    <w:rsid w:val="00777841"/>
    <w:rsid w:val="00780612"/>
    <w:rsid w:val="00785F52"/>
    <w:rsid w:val="00785F56"/>
    <w:rsid w:val="00790088"/>
    <w:rsid w:val="007919CF"/>
    <w:rsid w:val="00792209"/>
    <w:rsid w:val="007929FA"/>
    <w:rsid w:val="007943F2"/>
    <w:rsid w:val="00794835"/>
    <w:rsid w:val="00795E4A"/>
    <w:rsid w:val="007A10BE"/>
    <w:rsid w:val="007A211F"/>
    <w:rsid w:val="007A332B"/>
    <w:rsid w:val="007A6A6F"/>
    <w:rsid w:val="007B0239"/>
    <w:rsid w:val="007B0B70"/>
    <w:rsid w:val="007B2CA0"/>
    <w:rsid w:val="007B3E49"/>
    <w:rsid w:val="007B3E5A"/>
    <w:rsid w:val="007B4CB7"/>
    <w:rsid w:val="007B5126"/>
    <w:rsid w:val="007B57D4"/>
    <w:rsid w:val="007B76EF"/>
    <w:rsid w:val="007B7E4F"/>
    <w:rsid w:val="007C3000"/>
    <w:rsid w:val="007C35FB"/>
    <w:rsid w:val="007C4F72"/>
    <w:rsid w:val="007C514A"/>
    <w:rsid w:val="007C5AD6"/>
    <w:rsid w:val="007C5B04"/>
    <w:rsid w:val="007C6CE1"/>
    <w:rsid w:val="007D5EB3"/>
    <w:rsid w:val="007D5EBC"/>
    <w:rsid w:val="007D6BBD"/>
    <w:rsid w:val="007D7154"/>
    <w:rsid w:val="007E14DB"/>
    <w:rsid w:val="007E2B11"/>
    <w:rsid w:val="007E2D7E"/>
    <w:rsid w:val="007E3F46"/>
    <w:rsid w:val="007E43BA"/>
    <w:rsid w:val="007E464B"/>
    <w:rsid w:val="007E4947"/>
    <w:rsid w:val="007E64DE"/>
    <w:rsid w:val="007F0B07"/>
    <w:rsid w:val="007F145B"/>
    <w:rsid w:val="007F2A28"/>
    <w:rsid w:val="007F4277"/>
    <w:rsid w:val="007F4750"/>
    <w:rsid w:val="007F4E83"/>
    <w:rsid w:val="007F5CA3"/>
    <w:rsid w:val="007F5DDF"/>
    <w:rsid w:val="007F6024"/>
    <w:rsid w:val="007F6397"/>
    <w:rsid w:val="007F6EAD"/>
    <w:rsid w:val="00805B0D"/>
    <w:rsid w:val="008113C1"/>
    <w:rsid w:val="00811A6B"/>
    <w:rsid w:val="008122B4"/>
    <w:rsid w:val="00813536"/>
    <w:rsid w:val="00813803"/>
    <w:rsid w:val="00820EF1"/>
    <w:rsid w:val="008220C8"/>
    <w:rsid w:val="00822484"/>
    <w:rsid w:val="008230C0"/>
    <w:rsid w:val="00825570"/>
    <w:rsid w:val="008279F5"/>
    <w:rsid w:val="00830196"/>
    <w:rsid w:val="00832429"/>
    <w:rsid w:val="0083263B"/>
    <w:rsid w:val="0083339E"/>
    <w:rsid w:val="00834CE6"/>
    <w:rsid w:val="00835935"/>
    <w:rsid w:val="00837278"/>
    <w:rsid w:val="00837EB7"/>
    <w:rsid w:val="00841C5D"/>
    <w:rsid w:val="00842279"/>
    <w:rsid w:val="00842437"/>
    <w:rsid w:val="00842B46"/>
    <w:rsid w:val="00842DFD"/>
    <w:rsid w:val="00845142"/>
    <w:rsid w:val="008478B5"/>
    <w:rsid w:val="00847BC0"/>
    <w:rsid w:val="00847BC1"/>
    <w:rsid w:val="00850030"/>
    <w:rsid w:val="00850B1E"/>
    <w:rsid w:val="008519E4"/>
    <w:rsid w:val="008527B2"/>
    <w:rsid w:val="0085328E"/>
    <w:rsid w:val="00853394"/>
    <w:rsid w:val="00854157"/>
    <w:rsid w:val="008549FC"/>
    <w:rsid w:val="00856304"/>
    <w:rsid w:val="00857B72"/>
    <w:rsid w:val="00861986"/>
    <w:rsid w:val="00861A6D"/>
    <w:rsid w:val="00863743"/>
    <w:rsid w:val="008638C8"/>
    <w:rsid w:val="00863AA6"/>
    <w:rsid w:val="00866537"/>
    <w:rsid w:val="00867378"/>
    <w:rsid w:val="00867AE5"/>
    <w:rsid w:val="008707C1"/>
    <w:rsid w:val="0087131E"/>
    <w:rsid w:val="00872378"/>
    <w:rsid w:val="00872C84"/>
    <w:rsid w:val="008743C8"/>
    <w:rsid w:val="00875BDA"/>
    <w:rsid w:val="00875DFD"/>
    <w:rsid w:val="008814E4"/>
    <w:rsid w:val="00882655"/>
    <w:rsid w:val="00882DEB"/>
    <w:rsid w:val="008847C2"/>
    <w:rsid w:val="008874C0"/>
    <w:rsid w:val="008901A5"/>
    <w:rsid w:val="00890DD1"/>
    <w:rsid w:val="00891E56"/>
    <w:rsid w:val="00891F3F"/>
    <w:rsid w:val="008938E0"/>
    <w:rsid w:val="00896B47"/>
    <w:rsid w:val="008971C5"/>
    <w:rsid w:val="00897E4D"/>
    <w:rsid w:val="008A09A6"/>
    <w:rsid w:val="008A1C69"/>
    <w:rsid w:val="008A207A"/>
    <w:rsid w:val="008A21D6"/>
    <w:rsid w:val="008A327D"/>
    <w:rsid w:val="008A5748"/>
    <w:rsid w:val="008A617C"/>
    <w:rsid w:val="008A647A"/>
    <w:rsid w:val="008A7363"/>
    <w:rsid w:val="008B335E"/>
    <w:rsid w:val="008B45B6"/>
    <w:rsid w:val="008B4A1C"/>
    <w:rsid w:val="008B4FF9"/>
    <w:rsid w:val="008B5A06"/>
    <w:rsid w:val="008B5CBD"/>
    <w:rsid w:val="008B5ED2"/>
    <w:rsid w:val="008B6161"/>
    <w:rsid w:val="008B6ED3"/>
    <w:rsid w:val="008C2614"/>
    <w:rsid w:val="008C3B3C"/>
    <w:rsid w:val="008C60FF"/>
    <w:rsid w:val="008C660B"/>
    <w:rsid w:val="008D163E"/>
    <w:rsid w:val="008D235E"/>
    <w:rsid w:val="008D24CC"/>
    <w:rsid w:val="008D2E86"/>
    <w:rsid w:val="008D427D"/>
    <w:rsid w:val="008D4BD8"/>
    <w:rsid w:val="008E5162"/>
    <w:rsid w:val="008E5D04"/>
    <w:rsid w:val="008E73E1"/>
    <w:rsid w:val="008E76F9"/>
    <w:rsid w:val="008F3777"/>
    <w:rsid w:val="008F40C2"/>
    <w:rsid w:val="008F4114"/>
    <w:rsid w:val="00901906"/>
    <w:rsid w:val="009019EE"/>
    <w:rsid w:val="009027A1"/>
    <w:rsid w:val="00903D49"/>
    <w:rsid w:val="00906467"/>
    <w:rsid w:val="00907030"/>
    <w:rsid w:val="00911B85"/>
    <w:rsid w:val="00911D4B"/>
    <w:rsid w:val="00912E4A"/>
    <w:rsid w:val="00913844"/>
    <w:rsid w:val="009148F3"/>
    <w:rsid w:val="00921390"/>
    <w:rsid w:val="00922614"/>
    <w:rsid w:val="00922CDB"/>
    <w:rsid w:val="009268BB"/>
    <w:rsid w:val="00926F16"/>
    <w:rsid w:val="0092781B"/>
    <w:rsid w:val="009321CE"/>
    <w:rsid w:val="0093380B"/>
    <w:rsid w:val="00934247"/>
    <w:rsid w:val="00934860"/>
    <w:rsid w:val="00936BFA"/>
    <w:rsid w:val="00937253"/>
    <w:rsid w:val="00937496"/>
    <w:rsid w:val="00940970"/>
    <w:rsid w:val="00941D70"/>
    <w:rsid w:val="00943B89"/>
    <w:rsid w:val="0094594B"/>
    <w:rsid w:val="0094603C"/>
    <w:rsid w:val="009466C8"/>
    <w:rsid w:val="00946A41"/>
    <w:rsid w:val="00946D52"/>
    <w:rsid w:val="009506F5"/>
    <w:rsid w:val="009543C4"/>
    <w:rsid w:val="00960540"/>
    <w:rsid w:val="00961043"/>
    <w:rsid w:val="00963868"/>
    <w:rsid w:val="00965972"/>
    <w:rsid w:val="009663F4"/>
    <w:rsid w:val="00967827"/>
    <w:rsid w:val="0097093C"/>
    <w:rsid w:val="00970ABE"/>
    <w:rsid w:val="009719D4"/>
    <w:rsid w:val="00974B45"/>
    <w:rsid w:val="00975BC3"/>
    <w:rsid w:val="00977A7B"/>
    <w:rsid w:val="00981443"/>
    <w:rsid w:val="00981804"/>
    <w:rsid w:val="00983652"/>
    <w:rsid w:val="0098544E"/>
    <w:rsid w:val="00985E97"/>
    <w:rsid w:val="009906D8"/>
    <w:rsid w:val="0099293B"/>
    <w:rsid w:val="00994CE3"/>
    <w:rsid w:val="0099695B"/>
    <w:rsid w:val="00996D37"/>
    <w:rsid w:val="009A2FF0"/>
    <w:rsid w:val="009A31F8"/>
    <w:rsid w:val="009A703B"/>
    <w:rsid w:val="009A7E18"/>
    <w:rsid w:val="009B062D"/>
    <w:rsid w:val="009B2356"/>
    <w:rsid w:val="009B2629"/>
    <w:rsid w:val="009B2CB3"/>
    <w:rsid w:val="009B3821"/>
    <w:rsid w:val="009B4204"/>
    <w:rsid w:val="009B5306"/>
    <w:rsid w:val="009B6D9E"/>
    <w:rsid w:val="009B7405"/>
    <w:rsid w:val="009C119C"/>
    <w:rsid w:val="009C2396"/>
    <w:rsid w:val="009C3DE6"/>
    <w:rsid w:val="009D12F0"/>
    <w:rsid w:val="009D1846"/>
    <w:rsid w:val="009D191C"/>
    <w:rsid w:val="009D1928"/>
    <w:rsid w:val="009D1F23"/>
    <w:rsid w:val="009D2BEC"/>
    <w:rsid w:val="009D3666"/>
    <w:rsid w:val="009D7822"/>
    <w:rsid w:val="009D7D14"/>
    <w:rsid w:val="009E1CDE"/>
    <w:rsid w:val="009E2327"/>
    <w:rsid w:val="009E2E54"/>
    <w:rsid w:val="009E7B70"/>
    <w:rsid w:val="009F1F58"/>
    <w:rsid w:val="009F2087"/>
    <w:rsid w:val="009F31FD"/>
    <w:rsid w:val="009F3A85"/>
    <w:rsid w:val="009F461F"/>
    <w:rsid w:val="009F517A"/>
    <w:rsid w:val="009F61AF"/>
    <w:rsid w:val="009F6EF9"/>
    <w:rsid w:val="009F7EDF"/>
    <w:rsid w:val="00A005E1"/>
    <w:rsid w:val="00A01090"/>
    <w:rsid w:val="00A0161D"/>
    <w:rsid w:val="00A02CC4"/>
    <w:rsid w:val="00A03753"/>
    <w:rsid w:val="00A04B0D"/>
    <w:rsid w:val="00A07768"/>
    <w:rsid w:val="00A1099B"/>
    <w:rsid w:val="00A119C9"/>
    <w:rsid w:val="00A13B56"/>
    <w:rsid w:val="00A1404F"/>
    <w:rsid w:val="00A14A67"/>
    <w:rsid w:val="00A14FD8"/>
    <w:rsid w:val="00A23557"/>
    <w:rsid w:val="00A23A5B"/>
    <w:rsid w:val="00A2419D"/>
    <w:rsid w:val="00A26715"/>
    <w:rsid w:val="00A30EFD"/>
    <w:rsid w:val="00A33BFA"/>
    <w:rsid w:val="00A33CB0"/>
    <w:rsid w:val="00A346B7"/>
    <w:rsid w:val="00A41AF5"/>
    <w:rsid w:val="00A429B2"/>
    <w:rsid w:val="00A433D3"/>
    <w:rsid w:val="00A43F91"/>
    <w:rsid w:val="00A44453"/>
    <w:rsid w:val="00A444F9"/>
    <w:rsid w:val="00A44D71"/>
    <w:rsid w:val="00A46A10"/>
    <w:rsid w:val="00A4729B"/>
    <w:rsid w:val="00A52B61"/>
    <w:rsid w:val="00A52CF5"/>
    <w:rsid w:val="00A57703"/>
    <w:rsid w:val="00A6091B"/>
    <w:rsid w:val="00A60B26"/>
    <w:rsid w:val="00A651E9"/>
    <w:rsid w:val="00A6567B"/>
    <w:rsid w:val="00A70193"/>
    <w:rsid w:val="00A7111A"/>
    <w:rsid w:val="00A7143A"/>
    <w:rsid w:val="00A721F5"/>
    <w:rsid w:val="00A730B3"/>
    <w:rsid w:val="00A74BF3"/>
    <w:rsid w:val="00A75750"/>
    <w:rsid w:val="00A77696"/>
    <w:rsid w:val="00A77F63"/>
    <w:rsid w:val="00A82AC3"/>
    <w:rsid w:val="00A86516"/>
    <w:rsid w:val="00A86B70"/>
    <w:rsid w:val="00A86F2B"/>
    <w:rsid w:val="00A8706E"/>
    <w:rsid w:val="00A8773B"/>
    <w:rsid w:val="00A9289E"/>
    <w:rsid w:val="00A93C0E"/>
    <w:rsid w:val="00A94EFF"/>
    <w:rsid w:val="00A950FD"/>
    <w:rsid w:val="00A95CCB"/>
    <w:rsid w:val="00A96D01"/>
    <w:rsid w:val="00A96D59"/>
    <w:rsid w:val="00A97EA9"/>
    <w:rsid w:val="00AA1BAF"/>
    <w:rsid w:val="00AA3E0A"/>
    <w:rsid w:val="00AA5216"/>
    <w:rsid w:val="00AA6E32"/>
    <w:rsid w:val="00AB44A7"/>
    <w:rsid w:val="00AB4793"/>
    <w:rsid w:val="00AB5A97"/>
    <w:rsid w:val="00AB606E"/>
    <w:rsid w:val="00AB6343"/>
    <w:rsid w:val="00AC0475"/>
    <w:rsid w:val="00AC0EA6"/>
    <w:rsid w:val="00AC1A89"/>
    <w:rsid w:val="00AC2369"/>
    <w:rsid w:val="00AC2CFD"/>
    <w:rsid w:val="00AC4F12"/>
    <w:rsid w:val="00AC69FC"/>
    <w:rsid w:val="00AC7ADF"/>
    <w:rsid w:val="00AD0233"/>
    <w:rsid w:val="00AD1946"/>
    <w:rsid w:val="00AD1DB6"/>
    <w:rsid w:val="00AD1E9D"/>
    <w:rsid w:val="00AD1ED7"/>
    <w:rsid w:val="00AD2190"/>
    <w:rsid w:val="00AD2682"/>
    <w:rsid w:val="00AD274C"/>
    <w:rsid w:val="00AD40CF"/>
    <w:rsid w:val="00AD415B"/>
    <w:rsid w:val="00AD43ED"/>
    <w:rsid w:val="00AD6486"/>
    <w:rsid w:val="00AD6D94"/>
    <w:rsid w:val="00AE0B9B"/>
    <w:rsid w:val="00AE0D9B"/>
    <w:rsid w:val="00AE2397"/>
    <w:rsid w:val="00AE265F"/>
    <w:rsid w:val="00AE2AF5"/>
    <w:rsid w:val="00AE30AD"/>
    <w:rsid w:val="00AE5098"/>
    <w:rsid w:val="00AE6BD9"/>
    <w:rsid w:val="00AE7463"/>
    <w:rsid w:val="00AF0ACC"/>
    <w:rsid w:val="00AF13CF"/>
    <w:rsid w:val="00AF1E8F"/>
    <w:rsid w:val="00AF2BB0"/>
    <w:rsid w:val="00AF3517"/>
    <w:rsid w:val="00AF4DA7"/>
    <w:rsid w:val="00AF5A85"/>
    <w:rsid w:val="00B0392D"/>
    <w:rsid w:val="00B04396"/>
    <w:rsid w:val="00B04FB1"/>
    <w:rsid w:val="00B05B50"/>
    <w:rsid w:val="00B05D3F"/>
    <w:rsid w:val="00B06952"/>
    <w:rsid w:val="00B07530"/>
    <w:rsid w:val="00B07C46"/>
    <w:rsid w:val="00B113DC"/>
    <w:rsid w:val="00B11E0A"/>
    <w:rsid w:val="00B12A10"/>
    <w:rsid w:val="00B13486"/>
    <w:rsid w:val="00B1527B"/>
    <w:rsid w:val="00B15374"/>
    <w:rsid w:val="00B22673"/>
    <w:rsid w:val="00B22DCF"/>
    <w:rsid w:val="00B230BF"/>
    <w:rsid w:val="00B24655"/>
    <w:rsid w:val="00B3134B"/>
    <w:rsid w:val="00B36D96"/>
    <w:rsid w:val="00B42454"/>
    <w:rsid w:val="00B42D23"/>
    <w:rsid w:val="00B44CE2"/>
    <w:rsid w:val="00B457B4"/>
    <w:rsid w:val="00B4665F"/>
    <w:rsid w:val="00B50559"/>
    <w:rsid w:val="00B5132F"/>
    <w:rsid w:val="00B51D80"/>
    <w:rsid w:val="00B53164"/>
    <w:rsid w:val="00B547C6"/>
    <w:rsid w:val="00B54CE8"/>
    <w:rsid w:val="00B554D1"/>
    <w:rsid w:val="00B561A3"/>
    <w:rsid w:val="00B561B8"/>
    <w:rsid w:val="00B60240"/>
    <w:rsid w:val="00B61CD5"/>
    <w:rsid w:val="00B634D6"/>
    <w:rsid w:val="00B70545"/>
    <w:rsid w:val="00B70D61"/>
    <w:rsid w:val="00B71095"/>
    <w:rsid w:val="00B71B05"/>
    <w:rsid w:val="00B733B2"/>
    <w:rsid w:val="00B73C2E"/>
    <w:rsid w:val="00B747D3"/>
    <w:rsid w:val="00B759DA"/>
    <w:rsid w:val="00B76C70"/>
    <w:rsid w:val="00B83AE2"/>
    <w:rsid w:val="00B83D3D"/>
    <w:rsid w:val="00B8416D"/>
    <w:rsid w:val="00B84401"/>
    <w:rsid w:val="00B84B7D"/>
    <w:rsid w:val="00B86946"/>
    <w:rsid w:val="00B86F03"/>
    <w:rsid w:val="00B927B2"/>
    <w:rsid w:val="00B92A5E"/>
    <w:rsid w:val="00B9520A"/>
    <w:rsid w:val="00B954BF"/>
    <w:rsid w:val="00B9595D"/>
    <w:rsid w:val="00B96B95"/>
    <w:rsid w:val="00B97007"/>
    <w:rsid w:val="00B977D5"/>
    <w:rsid w:val="00BA0967"/>
    <w:rsid w:val="00BA1992"/>
    <w:rsid w:val="00BA1E8A"/>
    <w:rsid w:val="00BA3CDE"/>
    <w:rsid w:val="00BA4D69"/>
    <w:rsid w:val="00BA72BC"/>
    <w:rsid w:val="00BA7358"/>
    <w:rsid w:val="00BB20F1"/>
    <w:rsid w:val="00BB2A79"/>
    <w:rsid w:val="00BB30CD"/>
    <w:rsid w:val="00BB394D"/>
    <w:rsid w:val="00BC0B6A"/>
    <w:rsid w:val="00BC1574"/>
    <w:rsid w:val="00BC25E6"/>
    <w:rsid w:val="00BC276D"/>
    <w:rsid w:val="00BC5173"/>
    <w:rsid w:val="00BC53A6"/>
    <w:rsid w:val="00BC6B27"/>
    <w:rsid w:val="00BC7D21"/>
    <w:rsid w:val="00BD0316"/>
    <w:rsid w:val="00BD0F99"/>
    <w:rsid w:val="00BD1D8D"/>
    <w:rsid w:val="00BD4607"/>
    <w:rsid w:val="00BD4E9E"/>
    <w:rsid w:val="00BD692B"/>
    <w:rsid w:val="00BD6CFB"/>
    <w:rsid w:val="00BD7C3E"/>
    <w:rsid w:val="00BE3245"/>
    <w:rsid w:val="00BE46EF"/>
    <w:rsid w:val="00BE4C02"/>
    <w:rsid w:val="00BE67F3"/>
    <w:rsid w:val="00BE6D48"/>
    <w:rsid w:val="00BE7364"/>
    <w:rsid w:val="00BF29E9"/>
    <w:rsid w:val="00BF4397"/>
    <w:rsid w:val="00BF5DF9"/>
    <w:rsid w:val="00BF647A"/>
    <w:rsid w:val="00BF719A"/>
    <w:rsid w:val="00C0330F"/>
    <w:rsid w:val="00C0354B"/>
    <w:rsid w:val="00C0378E"/>
    <w:rsid w:val="00C05F28"/>
    <w:rsid w:val="00C12D3E"/>
    <w:rsid w:val="00C1656A"/>
    <w:rsid w:val="00C16649"/>
    <w:rsid w:val="00C17199"/>
    <w:rsid w:val="00C17691"/>
    <w:rsid w:val="00C22B9B"/>
    <w:rsid w:val="00C2308C"/>
    <w:rsid w:val="00C2329A"/>
    <w:rsid w:val="00C24B30"/>
    <w:rsid w:val="00C24D39"/>
    <w:rsid w:val="00C24DDF"/>
    <w:rsid w:val="00C27F74"/>
    <w:rsid w:val="00C3262A"/>
    <w:rsid w:val="00C336A5"/>
    <w:rsid w:val="00C34450"/>
    <w:rsid w:val="00C34DEA"/>
    <w:rsid w:val="00C411F4"/>
    <w:rsid w:val="00C421D7"/>
    <w:rsid w:val="00C42ACC"/>
    <w:rsid w:val="00C43E2C"/>
    <w:rsid w:val="00C44945"/>
    <w:rsid w:val="00C5404C"/>
    <w:rsid w:val="00C541DA"/>
    <w:rsid w:val="00C57CD7"/>
    <w:rsid w:val="00C6063B"/>
    <w:rsid w:val="00C6075F"/>
    <w:rsid w:val="00C6099A"/>
    <w:rsid w:val="00C6118D"/>
    <w:rsid w:val="00C66069"/>
    <w:rsid w:val="00C670D1"/>
    <w:rsid w:val="00C67DF1"/>
    <w:rsid w:val="00C70D03"/>
    <w:rsid w:val="00C71829"/>
    <w:rsid w:val="00C7279A"/>
    <w:rsid w:val="00C75FCD"/>
    <w:rsid w:val="00C77B1A"/>
    <w:rsid w:val="00C77DD5"/>
    <w:rsid w:val="00C84178"/>
    <w:rsid w:val="00C8460F"/>
    <w:rsid w:val="00C84F9F"/>
    <w:rsid w:val="00C86414"/>
    <w:rsid w:val="00C8769A"/>
    <w:rsid w:val="00C90BCD"/>
    <w:rsid w:val="00C90C08"/>
    <w:rsid w:val="00C960FE"/>
    <w:rsid w:val="00C96619"/>
    <w:rsid w:val="00C96EED"/>
    <w:rsid w:val="00C97116"/>
    <w:rsid w:val="00CA0141"/>
    <w:rsid w:val="00CA0C67"/>
    <w:rsid w:val="00CA1093"/>
    <w:rsid w:val="00CA3E80"/>
    <w:rsid w:val="00CA4389"/>
    <w:rsid w:val="00CA4F35"/>
    <w:rsid w:val="00CA57F2"/>
    <w:rsid w:val="00CA5D9F"/>
    <w:rsid w:val="00CA660F"/>
    <w:rsid w:val="00CB1AA2"/>
    <w:rsid w:val="00CB4930"/>
    <w:rsid w:val="00CB4AB5"/>
    <w:rsid w:val="00CB4FCB"/>
    <w:rsid w:val="00CB66D5"/>
    <w:rsid w:val="00CB7658"/>
    <w:rsid w:val="00CC12BB"/>
    <w:rsid w:val="00CC1337"/>
    <w:rsid w:val="00CC309B"/>
    <w:rsid w:val="00CC3714"/>
    <w:rsid w:val="00CC5CDD"/>
    <w:rsid w:val="00CC5F90"/>
    <w:rsid w:val="00CC6D0D"/>
    <w:rsid w:val="00CC7B3B"/>
    <w:rsid w:val="00CC7B78"/>
    <w:rsid w:val="00CD0D3E"/>
    <w:rsid w:val="00CD1159"/>
    <w:rsid w:val="00CD1337"/>
    <w:rsid w:val="00CD1767"/>
    <w:rsid w:val="00CD3AF3"/>
    <w:rsid w:val="00CD459A"/>
    <w:rsid w:val="00CD4FE2"/>
    <w:rsid w:val="00CD6156"/>
    <w:rsid w:val="00CE0F05"/>
    <w:rsid w:val="00CE4FBE"/>
    <w:rsid w:val="00CE6741"/>
    <w:rsid w:val="00CE7218"/>
    <w:rsid w:val="00CF0147"/>
    <w:rsid w:val="00CF0A26"/>
    <w:rsid w:val="00CF1329"/>
    <w:rsid w:val="00CF17CA"/>
    <w:rsid w:val="00CF4A4D"/>
    <w:rsid w:val="00CF56D3"/>
    <w:rsid w:val="00CF609F"/>
    <w:rsid w:val="00CF6AA4"/>
    <w:rsid w:val="00CF6D0F"/>
    <w:rsid w:val="00D005A9"/>
    <w:rsid w:val="00D02403"/>
    <w:rsid w:val="00D02999"/>
    <w:rsid w:val="00D02F18"/>
    <w:rsid w:val="00D05E4B"/>
    <w:rsid w:val="00D06240"/>
    <w:rsid w:val="00D0653B"/>
    <w:rsid w:val="00D07D41"/>
    <w:rsid w:val="00D102A5"/>
    <w:rsid w:val="00D10396"/>
    <w:rsid w:val="00D11E41"/>
    <w:rsid w:val="00D122B0"/>
    <w:rsid w:val="00D12768"/>
    <w:rsid w:val="00D13AC6"/>
    <w:rsid w:val="00D16C1A"/>
    <w:rsid w:val="00D209C7"/>
    <w:rsid w:val="00D21CA5"/>
    <w:rsid w:val="00D223D0"/>
    <w:rsid w:val="00D22751"/>
    <w:rsid w:val="00D23209"/>
    <w:rsid w:val="00D24131"/>
    <w:rsid w:val="00D27240"/>
    <w:rsid w:val="00D30737"/>
    <w:rsid w:val="00D31F95"/>
    <w:rsid w:val="00D3223D"/>
    <w:rsid w:val="00D325A8"/>
    <w:rsid w:val="00D32947"/>
    <w:rsid w:val="00D335C2"/>
    <w:rsid w:val="00D33FB6"/>
    <w:rsid w:val="00D34DB0"/>
    <w:rsid w:val="00D36443"/>
    <w:rsid w:val="00D3670E"/>
    <w:rsid w:val="00D3705A"/>
    <w:rsid w:val="00D377A0"/>
    <w:rsid w:val="00D407C2"/>
    <w:rsid w:val="00D40DEA"/>
    <w:rsid w:val="00D42542"/>
    <w:rsid w:val="00D441E4"/>
    <w:rsid w:val="00D44E1D"/>
    <w:rsid w:val="00D44FE2"/>
    <w:rsid w:val="00D4757D"/>
    <w:rsid w:val="00D47936"/>
    <w:rsid w:val="00D47F51"/>
    <w:rsid w:val="00D50C0B"/>
    <w:rsid w:val="00D51277"/>
    <w:rsid w:val="00D5146A"/>
    <w:rsid w:val="00D52542"/>
    <w:rsid w:val="00D57DB7"/>
    <w:rsid w:val="00D6076A"/>
    <w:rsid w:val="00D610C9"/>
    <w:rsid w:val="00D631C4"/>
    <w:rsid w:val="00D63591"/>
    <w:rsid w:val="00D6396B"/>
    <w:rsid w:val="00D661C0"/>
    <w:rsid w:val="00D6624C"/>
    <w:rsid w:val="00D671D9"/>
    <w:rsid w:val="00D67ADD"/>
    <w:rsid w:val="00D70427"/>
    <w:rsid w:val="00D720DC"/>
    <w:rsid w:val="00D72A67"/>
    <w:rsid w:val="00D75F32"/>
    <w:rsid w:val="00D76034"/>
    <w:rsid w:val="00D76CAB"/>
    <w:rsid w:val="00D77278"/>
    <w:rsid w:val="00D77B6F"/>
    <w:rsid w:val="00D80787"/>
    <w:rsid w:val="00D80CC1"/>
    <w:rsid w:val="00D81998"/>
    <w:rsid w:val="00D81B68"/>
    <w:rsid w:val="00D82199"/>
    <w:rsid w:val="00D82C21"/>
    <w:rsid w:val="00D840AF"/>
    <w:rsid w:val="00D847D5"/>
    <w:rsid w:val="00D84D4A"/>
    <w:rsid w:val="00D92DF7"/>
    <w:rsid w:val="00D92E60"/>
    <w:rsid w:val="00D93E58"/>
    <w:rsid w:val="00D95FAA"/>
    <w:rsid w:val="00D967F4"/>
    <w:rsid w:val="00DA09A4"/>
    <w:rsid w:val="00DA10B4"/>
    <w:rsid w:val="00DA4157"/>
    <w:rsid w:val="00DA501D"/>
    <w:rsid w:val="00DA69D9"/>
    <w:rsid w:val="00DA7058"/>
    <w:rsid w:val="00DB66DA"/>
    <w:rsid w:val="00DB7612"/>
    <w:rsid w:val="00DC0FA3"/>
    <w:rsid w:val="00DC36DF"/>
    <w:rsid w:val="00DC4684"/>
    <w:rsid w:val="00DC4A58"/>
    <w:rsid w:val="00DC597A"/>
    <w:rsid w:val="00DC706C"/>
    <w:rsid w:val="00DC7BBD"/>
    <w:rsid w:val="00DD33A4"/>
    <w:rsid w:val="00DD48C3"/>
    <w:rsid w:val="00DD6DF4"/>
    <w:rsid w:val="00DD7EDD"/>
    <w:rsid w:val="00DE08F0"/>
    <w:rsid w:val="00DE0AE7"/>
    <w:rsid w:val="00DE28E3"/>
    <w:rsid w:val="00DE508A"/>
    <w:rsid w:val="00DE57F7"/>
    <w:rsid w:val="00DE6113"/>
    <w:rsid w:val="00DE7D37"/>
    <w:rsid w:val="00DF0053"/>
    <w:rsid w:val="00DF1C94"/>
    <w:rsid w:val="00DF3531"/>
    <w:rsid w:val="00DF4ACD"/>
    <w:rsid w:val="00E011AB"/>
    <w:rsid w:val="00E022EE"/>
    <w:rsid w:val="00E04929"/>
    <w:rsid w:val="00E05067"/>
    <w:rsid w:val="00E06113"/>
    <w:rsid w:val="00E06237"/>
    <w:rsid w:val="00E06288"/>
    <w:rsid w:val="00E068CF"/>
    <w:rsid w:val="00E113A5"/>
    <w:rsid w:val="00E11B69"/>
    <w:rsid w:val="00E1292F"/>
    <w:rsid w:val="00E14D35"/>
    <w:rsid w:val="00E20B21"/>
    <w:rsid w:val="00E2323F"/>
    <w:rsid w:val="00E237ED"/>
    <w:rsid w:val="00E23867"/>
    <w:rsid w:val="00E252C6"/>
    <w:rsid w:val="00E27D4A"/>
    <w:rsid w:val="00E27EFD"/>
    <w:rsid w:val="00E32C5B"/>
    <w:rsid w:val="00E337F1"/>
    <w:rsid w:val="00E33C95"/>
    <w:rsid w:val="00E367BB"/>
    <w:rsid w:val="00E36E38"/>
    <w:rsid w:val="00E377C1"/>
    <w:rsid w:val="00E4028F"/>
    <w:rsid w:val="00E42EE4"/>
    <w:rsid w:val="00E432DE"/>
    <w:rsid w:val="00E4499A"/>
    <w:rsid w:val="00E46326"/>
    <w:rsid w:val="00E470E9"/>
    <w:rsid w:val="00E50A4E"/>
    <w:rsid w:val="00E5125F"/>
    <w:rsid w:val="00E515D6"/>
    <w:rsid w:val="00E52462"/>
    <w:rsid w:val="00E53100"/>
    <w:rsid w:val="00E60552"/>
    <w:rsid w:val="00E612D2"/>
    <w:rsid w:val="00E61341"/>
    <w:rsid w:val="00E624F8"/>
    <w:rsid w:val="00E645C8"/>
    <w:rsid w:val="00E65DD2"/>
    <w:rsid w:val="00E673AA"/>
    <w:rsid w:val="00E67593"/>
    <w:rsid w:val="00E67B42"/>
    <w:rsid w:val="00E70256"/>
    <w:rsid w:val="00E74733"/>
    <w:rsid w:val="00E75F05"/>
    <w:rsid w:val="00E76F79"/>
    <w:rsid w:val="00E84703"/>
    <w:rsid w:val="00E848D6"/>
    <w:rsid w:val="00E86324"/>
    <w:rsid w:val="00E864BD"/>
    <w:rsid w:val="00E8689F"/>
    <w:rsid w:val="00E90272"/>
    <w:rsid w:val="00E9138E"/>
    <w:rsid w:val="00E91763"/>
    <w:rsid w:val="00E91ECD"/>
    <w:rsid w:val="00E94945"/>
    <w:rsid w:val="00E96648"/>
    <w:rsid w:val="00EA1106"/>
    <w:rsid w:val="00EA156E"/>
    <w:rsid w:val="00EA51F9"/>
    <w:rsid w:val="00EA7DB4"/>
    <w:rsid w:val="00EB006D"/>
    <w:rsid w:val="00EB0153"/>
    <w:rsid w:val="00EB1F9F"/>
    <w:rsid w:val="00EB270F"/>
    <w:rsid w:val="00EB7195"/>
    <w:rsid w:val="00EB7684"/>
    <w:rsid w:val="00EC0D37"/>
    <w:rsid w:val="00EC15F7"/>
    <w:rsid w:val="00EC3397"/>
    <w:rsid w:val="00EC3837"/>
    <w:rsid w:val="00EC4C7B"/>
    <w:rsid w:val="00EC4CC7"/>
    <w:rsid w:val="00EC64E0"/>
    <w:rsid w:val="00EC6C9C"/>
    <w:rsid w:val="00EC740B"/>
    <w:rsid w:val="00ED03EC"/>
    <w:rsid w:val="00ED08BA"/>
    <w:rsid w:val="00ED0903"/>
    <w:rsid w:val="00ED183D"/>
    <w:rsid w:val="00ED3C30"/>
    <w:rsid w:val="00ED6051"/>
    <w:rsid w:val="00ED6C5C"/>
    <w:rsid w:val="00EE020E"/>
    <w:rsid w:val="00EE1040"/>
    <w:rsid w:val="00EE15F1"/>
    <w:rsid w:val="00EE32E9"/>
    <w:rsid w:val="00EE564A"/>
    <w:rsid w:val="00EE589E"/>
    <w:rsid w:val="00EE5D08"/>
    <w:rsid w:val="00EE6512"/>
    <w:rsid w:val="00EE693B"/>
    <w:rsid w:val="00EE7CBE"/>
    <w:rsid w:val="00EE7D72"/>
    <w:rsid w:val="00EF2A24"/>
    <w:rsid w:val="00EF3FD6"/>
    <w:rsid w:val="00EF7776"/>
    <w:rsid w:val="00F020D4"/>
    <w:rsid w:val="00F06AB8"/>
    <w:rsid w:val="00F06D27"/>
    <w:rsid w:val="00F10145"/>
    <w:rsid w:val="00F10E54"/>
    <w:rsid w:val="00F11056"/>
    <w:rsid w:val="00F132D6"/>
    <w:rsid w:val="00F13A81"/>
    <w:rsid w:val="00F23740"/>
    <w:rsid w:val="00F23F19"/>
    <w:rsid w:val="00F25B6C"/>
    <w:rsid w:val="00F30505"/>
    <w:rsid w:val="00F3275A"/>
    <w:rsid w:val="00F33678"/>
    <w:rsid w:val="00F336DE"/>
    <w:rsid w:val="00F33712"/>
    <w:rsid w:val="00F35B77"/>
    <w:rsid w:val="00F36B41"/>
    <w:rsid w:val="00F36E8E"/>
    <w:rsid w:val="00F4020A"/>
    <w:rsid w:val="00F4077F"/>
    <w:rsid w:val="00F41082"/>
    <w:rsid w:val="00F41C61"/>
    <w:rsid w:val="00F43735"/>
    <w:rsid w:val="00F4384F"/>
    <w:rsid w:val="00F44C4C"/>
    <w:rsid w:val="00F468A9"/>
    <w:rsid w:val="00F472B4"/>
    <w:rsid w:val="00F47528"/>
    <w:rsid w:val="00F500D1"/>
    <w:rsid w:val="00F50F3C"/>
    <w:rsid w:val="00F511D6"/>
    <w:rsid w:val="00F52E6D"/>
    <w:rsid w:val="00F53016"/>
    <w:rsid w:val="00F53798"/>
    <w:rsid w:val="00F553F1"/>
    <w:rsid w:val="00F55E99"/>
    <w:rsid w:val="00F565A1"/>
    <w:rsid w:val="00F608CD"/>
    <w:rsid w:val="00F623A0"/>
    <w:rsid w:val="00F63028"/>
    <w:rsid w:val="00F6562F"/>
    <w:rsid w:val="00F67C0B"/>
    <w:rsid w:val="00F70B4C"/>
    <w:rsid w:val="00F717B9"/>
    <w:rsid w:val="00F73191"/>
    <w:rsid w:val="00F736A0"/>
    <w:rsid w:val="00F73B35"/>
    <w:rsid w:val="00F74BB9"/>
    <w:rsid w:val="00F751D3"/>
    <w:rsid w:val="00F77C60"/>
    <w:rsid w:val="00F823A5"/>
    <w:rsid w:val="00F832FF"/>
    <w:rsid w:val="00F83AEB"/>
    <w:rsid w:val="00F8431D"/>
    <w:rsid w:val="00F844C9"/>
    <w:rsid w:val="00F8553A"/>
    <w:rsid w:val="00F872DF"/>
    <w:rsid w:val="00F87A61"/>
    <w:rsid w:val="00F906E3"/>
    <w:rsid w:val="00F94992"/>
    <w:rsid w:val="00F94B4E"/>
    <w:rsid w:val="00F96A47"/>
    <w:rsid w:val="00F96E02"/>
    <w:rsid w:val="00FA31D4"/>
    <w:rsid w:val="00FA5CA0"/>
    <w:rsid w:val="00FA6280"/>
    <w:rsid w:val="00FA667B"/>
    <w:rsid w:val="00FA791F"/>
    <w:rsid w:val="00FA7D5B"/>
    <w:rsid w:val="00FB2197"/>
    <w:rsid w:val="00FB4156"/>
    <w:rsid w:val="00FB5B6F"/>
    <w:rsid w:val="00FB74AA"/>
    <w:rsid w:val="00FB7A22"/>
    <w:rsid w:val="00FC2356"/>
    <w:rsid w:val="00FC3F17"/>
    <w:rsid w:val="00FC4B26"/>
    <w:rsid w:val="00FC656C"/>
    <w:rsid w:val="00FC78B6"/>
    <w:rsid w:val="00FD3A1C"/>
    <w:rsid w:val="00FD68C0"/>
    <w:rsid w:val="00FD7461"/>
    <w:rsid w:val="00FD77AE"/>
    <w:rsid w:val="00FD7F56"/>
    <w:rsid w:val="00FE03B8"/>
    <w:rsid w:val="00FE0A2D"/>
    <w:rsid w:val="00FE1AD5"/>
    <w:rsid w:val="00FF01DC"/>
    <w:rsid w:val="00FF311A"/>
    <w:rsid w:val="00FF3196"/>
    <w:rsid w:val="00FF38E1"/>
    <w:rsid w:val="00FF42EB"/>
    <w:rsid w:val="00FF49A3"/>
    <w:rsid w:val="00FF5135"/>
    <w:rsid w:val="00FF62A1"/>
    <w:rsid w:val="00FF6B09"/>
    <w:rsid w:val="00FF72D2"/>
    <w:rsid w:val="00FF768B"/>
    <w:rsid w:val="00FF7C54"/>
    <w:rsid w:val="0D7FAB66"/>
    <w:rsid w:val="12ACAFEC"/>
    <w:rsid w:val="1FAA1129"/>
    <w:rsid w:val="270D88E5"/>
    <w:rsid w:val="522F0F56"/>
    <w:rsid w:val="7711F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343FCE"/>
  <w15:docId w15:val="{5A3E3F25-B8C8-4810-AD06-1DACF5FE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uiPriority="99"/>
  </w:latentStyles>
  <w:style w:type="paragraph" w:default="1" w:styleId="Normal">
    <w:name w:val="Normal"/>
    <w:qFormat/>
    <w:rsid w:val="009019EE"/>
    <w:rPr>
      <w:rFonts w:asciiTheme="minorHAnsi" w:hAnsiTheme="minorHAnsi"/>
      <w:sz w:val="22"/>
      <w:lang w:val="nl-NL"/>
    </w:rPr>
  </w:style>
  <w:style w:type="paragraph" w:styleId="Heading1">
    <w:name w:val="heading 1"/>
    <w:basedOn w:val="Heading3"/>
    <w:next w:val="Normal"/>
    <w:qFormat/>
    <w:rsid w:val="00C24DDF"/>
    <w:pPr>
      <w:pageBreakBefore/>
      <w:numPr>
        <w:ilvl w:val="0"/>
      </w:numPr>
      <w:outlineLvl w:val="0"/>
    </w:pPr>
    <w:rPr>
      <w:b w:val="0"/>
      <w:color w:val="0070C0"/>
      <w:sz w:val="28"/>
    </w:rPr>
  </w:style>
  <w:style w:type="paragraph" w:styleId="Heading2">
    <w:name w:val="heading 2"/>
    <w:basedOn w:val="Normal"/>
    <w:next w:val="Normal"/>
    <w:qFormat/>
    <w:rsid w:val="00142CEA"/>
    <w:pPr>
      <w:keepNext/>
      <w:numPr>
        <w:ilvl w:val="1"/>
        <w:numId w:val="1"/>
      </w:numPr>
      <w:spacing w:before="240" w:after="240"/>
      <w:outlineLvl w:val="1"/>
    </w:pPr>
    <w:rPr>
      <w:rFonts w:eastAsiaTheme="majorEastAsia" w:cs="Arial"/>
      <w:b/>
      <w:bCs/>
      <w:iCs/>
      <w:sz w:val="24"/>
      <w:szCs w:val="24"/>
      <w:lang w:val="en-US" w:eastAsia="nl-NL"/>
    </w:rPr>
  </w:style>
  <w:style w:type="paragraph" w:styleId="Heading3">
    <w:name w:val="heading 3"/>
    <w:basedOn w:val="Normal"/>
    <w:next w:val="Normal"/>
    <w:link w:val="Heading3Char"/>
    <w:qFormat/>
    <w:rsid w:val="00C77DD5"/>
    <w:pPr>
      <w:keepNext/>
      <w:numPr>
        <w:ilvl w:val="2"/>
        <w:numId w:val="1"/>
      </w:numPr>
      <w:spacing w:before="240" w:after="240"/>
      <w:outlineLvl w:val="2"/>
    </w:pPr>
    <w:rPr>
      <w:rFonts w:ascii="Calibri" w:eastAsiaTheme="majorEastAsia" w:hAnsi="Calibri" w:cs="Arial"/>
      <w:b/>
      <w:bCs/>
      <w:sz w:val="24"/>
      <w:szCs w:val="24"/>
      <w:lang w:val="en-US" w:eastAsia="nl-NL"/>
    </w:rPr>
  </w:style>
  <w:style w:type="paragraph" w:styleId="Heading4">
    <w:name w:val="heading 4"/>
    <w:basedOn w:val="Normal"/>
    <w:next w:val="Normal"/>
    <w:link w:val="Heading4Char"/>
    <w:unhideWhenUsed/>
    <w:qFormat/>
    <w:rsid w:val="00063AE1"/>
    <w:pPr>
      <w:keepNext/>
      <w:keepLines/>
      <w:numPr>
        <w:ilvl w:val="3"/>
        <w:numId w:val="1"/>
      </w:numPr>
      <w:spacing w:before="240" w:after="240"/>
      <w:outlineLvl w:val="3"/>
    </w:pPr>
    <w:rPr>
      <w:rFonts w:eastAsiaTheme="majorEastAsia" w:cstheme="majorBidi"/>
      <w:b/>
      <w:i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nhideWhenUsed/>
    <w:qFormat/>
    <w:rsid w:val="00063AE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004B78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063AE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003250" w:themeColor="accent1" w:themeShade="7F"/>
    </w:rPr>
  </w:style>
  <w:style w:type="paragraph" w:styleId="Heading7">
    <w:name w:val="heading 7"/>
    <w:basedOn w:val="Normal"/>
    <w:next w:val="Normal"/>
    <w:qFormat/>
    <w:rsid w:val="000B75CE"/>
    <w:pPr>
      <w:numPr>
        <w:ilvl w:val="6"/>
        <w:numId w:val="1"/>
      </w:numPr>
      <w:spacing w:before="120" w:after="120"/>
      <w:outlineLvl w:val="6"/>
    </w:pPr>
    <w:rPr>
      <w:rFonts w:ascii="Calibri" w:hAnsi="Calibri"/>
      <w:sz w:val="28"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063AE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063AE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57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TOC3"/>
    <w:next w:val="Normal"/>
    <w:autoRedefine/>
    <w:uiPriority w:val="39"/>
    <w:rsid w:val="00842437"/>
    <w:pPr>
      <w:ind w:left="709"/>
    </w:pPr>
  </w:style>
  <w:style w:type="paragraph" w:styleId="TOC3">
    <w:name w:val="toc 3"/>
    <w:basedOn w:val="Normal"/>
    <w:next w:val="Normal"/>
    <w:autoRedefine/>
    <w:uiPriority w:val="39"/>
    <w:rsid w:val="002B544D"/>
    <w:pPr>
      <w:tabs>
        <w:tab w:val="left" w:pos="1350"/>
        <w:tab w:val="right" w:leader="dot" w:pos="13608"/>
      </w:tabs>
      <w:ind w:left="567" w:right="8"/>
    </w:pPr>
    <w:rPr>
      <w:rFonts w:cstheme="minorHAnsi"/>
    </w:rPr>
  </w:style>
  <w:style w:type="paragraph" w:styleId="TOAHeading">
    <w:name w:val="toa heading"/>
    <w:basedOn w:val="Normal"/>
    <w:next w:val="Normal"/>
    <w:semiHidden/>
    <w:rsid w:val="003729B4"/>
    <w:pPr>
      <w:tabs>
        <w:tab w:val="right" w:pos="9360"/>
      </w:tabs>
      <w:suppressAutoHyphens/>
    </w:pPr>
  </w:style>
  <w:style w:type="paragraph" w:styleId="Header">
    <w:name w:val="header"/>
    <w:basedOn w:val="Normal"/>
    <w:link w:val="HeaderChar"/>
    <w:uiPriority w:val="99"/>
    <w:rsid w:val="003729B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729B4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AA3E0A"/>
    <w:rPr>
      <w:rFonts w:asciiTheme="minorHAnsi" w:hAnsiTheme="minorHAnsi"/>
      <w:color w:val="0070C0"/>
      <w:sz w:val="22"/>
      <w:u w:val="single"/>
    </w:rPr>
  </w:style>
  <w:style w:type="paragraph" w:styleId="TOC1">
    <w:name w:val="toc 1"/>
    <w:basedOn w:val="Normal"/>
    <w:next w:val="Normal"/>
    <w:link w:val="TOC1Char"/>
    <w:autoRedefine/>
    <w:uiPriority w:val="39"/>
    <w:rsid w:val="009B2629"/>
    <w:pPr>
      <w:ind w:left="993" w:right="567" w:hanging="709"/>
    </w:pPr>
    <w:rPr>
      <w:rFonts w:ascii="Calibri" w:hAnsi="Calibri"/>
      <w:bCs/>
      <w:szCs w:val="24"/>
    </w:rPr>
  </w:style>
  <w:style w:type="paragraph" w:styleId="Index2">
    <w:name w:val="index 2"/>
    <w:basedOn w:val="Normal"/>
    <w:next w:val="Normal"/>
    <w:autoRedefine/>
    <w:semiHidden/>
    <w:rsid w:val="00DA7058"/>
    <w:pPr>
      <w:ind w:left="400" w:hanging="200"/>
    </w:pPr>
    <w:rPr>
      <w:rFonts w:ascii="Times New Roman" w:hAnsi="Times New Roman"/>
      <w:sz w:val="18"/>
      <w:szCs w:val="18"/>
    </w:rPr>
  </w:style>
  <w:style w:type="paragraph" w:styleId="Index1">
    <w:name w:val="index 1"/>
    <w:basedOn w:val="Normal"/>
    <w:next w:val="Normal"/>
    <w:autoRedefine/>
    <w:semiHidden/>
    <w:rsid w:val="000A144B"/>
    <w:pPr>
      <w:ind w:left="200" w:hanging="200"/>
    </w:pPr>
    <w:rPr>
      <w:rFonts w:ascii="Times New Roman" w:hAnsi="Times New Roman"/>
      <w:sz w:val="18"/>
      <w:szCs w:val="18"/>
    </w:rPr>
  </w:style>
  <w:style w:type="paragraph" w:styleId="Index3">
    <w:name w:val="index 3"/>
    <w:basedOn w:val="Normal"/>
    <w:next w:val="Normal"/>
    <w:autoRedefine/>
    <w:semiHidden/>
    <w:rsid w:val="00DA7058"/>
    <w:pPr>
      <w:ind w:left="600" w:hanging="200"/>
    </w:pPr>
    <w:rPr>
      <w:rFonts w:ascii="Times New Roman" w:hAnsi="Times New Roman"/>
      <w:sz w:val="18"/>
      <w:szCs w:val="18"/>
    </w:rPr>
  </w:style>
  <w:style w:type="paragraph" w:styleId="Index4">
    <w:name w:val="index 4"/>
    <w:basedOn w:val="Normal"/>
    <w:next w:val="Normal"/>
    <w:autoRedefine/>
    <w:semiHidden/>
    <w:rsid w:val="00DA7058"/>
    <w:pPr>
      <w:ind w:left="800" w:hanging="200"/>
    </w:pPr>
    <w:rPr>
      <w:rFonts w:ascii="Times New Roman" w:hAnsi="Times New Roman"/>
      <w:sz w:val="18"/>
      <w:szCs w:val="18"/>
    </w:rPr>
  </w:style>
  <w:style w:type="paragraph" w:styleId="Index5">
    <w:name w:val="index 5"/>
    <w:basedOn w:val="Normal"/>
    <w:next w:val="Normal"/>
    <w:autoRedefine/>
    <w:semiHidden/>
    <w:rsid w:val="00DA7058"/>
    <w:pPr>
      <w:ind w:left="1000" w:hanging="200"/>
    </w:pPr>
    <w:rPr>
      <w:rFonts w:ascii="Times New Roman" w:hAnsi="Times New Roman"/>
      <w:sz w:val="18"/>
      <w:szCs w:val="18"/>
    </w:rPr>
  </w:style>
  <w:style w:type="paragraph" w:styleId="Index6">
    <w:name w:val="index 6"/>
    <w:basedOn w:val="Normal"/>
    <w:next w:val="Normal"/>
    <w:autoRedefine/>
    <w:semiHidden/>
    <w:rsid w:val="00DA7058"/>
    <w:pPr>
      <w:ind w:left="1200" w:hanging="200"/>
    </w:pPr>
    <w:rPr>
      <w:rFonts w:ascii="Times New Roman" w:hAnsi="Times New Roman"/>
      <w:sz w:val="18"/>
      <w:szCs w:val="18"/>
    </w:rPr>
  </w:style>
  <w:style w:type="paragraph" w:styleId="Index7">
    <w:name w:val="index 7"/>
    <w:basedOn w:val="Normal"/>
    <w:next w:val="Normal"/>
    <w:autoRedefine/>
    <w:semiHidden/>
    <w:rsid w:val="00DA7058"/>
    <w:pPr>
      <w:ind w:left="1400" w:hanging="200"/>
    </w:pPr>
    <w:rPr>
      <w:rFonts w:ascii="Times New Roman" w:hAnsi="Times New Roman"/>
      <w:sz w:val="18"/>
      <w:szCs w:val="18"/>
    </w:rPr>
  </w:style>
  <w:style w:type="paragraph" w:styleId="Index8">
    <w:name w:val="index 8"/>
    <w:basedOn w:val="Normal"/>
    <w:next w:val="Normal"/>
    <w:autoRedefine/>
    <w:semiHidden/>
    <w:rsid w:val="00DA7058"/>
    <w:pPr>
      <w:ind w:left="1600" w:hanging="200"/>
    </w:pPr>
    <w:rPr>
      <w:rFonts w:ascii="Times New Roman" w:hAnsi="Times New Roman"/>
      <w:sz w:val="18"/>
      <w:szCs w:val="18"/>
    </w:rPr>
  </w:style>
  <w:style w:type="paragraph" w:styleId="Index9">
    <w:name w:val="index 9"/>
    <w:basedOn w:val="Normal"/>
    <w:next w:val="Normal"/>
    <w:autoRedefine/>
    <w:semiHidden/>
    <w:rsid w:val="00DA7058"/>
    <w:pPr>
      <w:ind w:left="1800" w:hanging="200"/>
    </w:pPr>
    <w:rPr>
      <w:rFonts w:ascii="Times New Roman" w:hAnsi="Times New Roman"/>
      <w:sz w:val="18"/>
      <w:szCs w:val="18"/>
    </w:rPr>
  </w:style>
  <w:style w:type="paragraph" w:styleId="IndexHeading">
    <w:name w:val="index heading"/>
    <w:basedOn w:val="Normal"/>
    <w:next w:val="Index1"/>
    <w:semiHidden/>
    <w:rsid w:val="00DA7058"/>
    <w:pPr>
      <w:spacing w:before="240" w:after="120"/>
      <w:jc w:val="center"/>
    </w:pPr>
    <w:rPr>
      <w:rFonts w:ascii="Times New Roman" w:hAnsi="Times New Roman"/>
      <w:b/>
      <w:bCs/>
      <w:sz w:val="26"/>
      <w:szCs w:val="26"/>
    </w:rPr>
  </w:style>
  <w:style w:type="paragraph" w:styleId="BalloonText">
    <w:name w:val="Balloon Text"/>
    <w:basedOn w:val="Normal"/>
    <w:semiHidden/>
    <w:rsid w:val="00D967F4"/>
    <w:rPr>
      <w:rFonts w:ascii="Tahoma" w:hAnsi="Tahoma" w:cs="Tahoma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4F54A4"/>
    <w:pPr>
      <w:keepLines/>
      <w:numPr>
        <w:numId w:val="0"/>
      </w:numPr>
      <w:spacing w:line="259" w:lineRule="auto"/>
      <w:outlineLvl w:val="9"/>
    </w:pPr>
    <w:rPr>
      <w:rFonts w:cstheme="majorBidi"/>
      <w:bCs w:val="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119DB"/>
    <w:rPr>
      <w:rFonts w:ascii="Arial" w:hAnsi="Arial"/>
      <w:sz w:val="16"/>
      <w:lang w:val="nl-NL"/>
    </w:rPr>
  </w:style>
  <w:style w:type="character" w:customStyle="1" w:styleId="FooterChar">
    <w:name w:val="Footer Char"/>
    <w:basedOn w:val="DefaultParagraphFont"/>
    <w:link w:val="Footer"/>
    <w:uiPriority w:val="99"/>
    <w:rsid w:val="002119DB"/>
    <w:rPr>
      <w:rFonts w:ascii="Arial" w:hAnsi="Arial"/>
      <w:sz w:val="16"/>
      <w:lang w:val="nl-NL"/>
    </w:rPr>
  </w:style>
  <w:style w:type="paragraph" w:styleId="TOC2">
    <w:name w:val="toc 2"/>
    <w:basedOn w:val="Normal"/>
    <w:next w:val="Normal"/>
    <w:autoRedefine/>
    <w:uiPriority w:val="39"/>
    <w:unhideWhenUsed/>
    <w:rsid w:val="004908C5"/>
    <w:pPr>
      <w:tabs>
        <w:tab w:val="right" w:leader="dot" w:pos="13608"/>
      </w:tabs>
      <w:ind w:left="540" w:right="8"/>
    </w:pPr>
    <w:rPr>
      <w:rFonts w:cstheme="minorHAnsi"/>
      <w:bCs/>
    </w:rPr>
  </w:style>
  <w:style w:type="paragraph" w:styleId="TOC5">
    <w:name w:val="toc 5"/>
    <w:basedOn w:val="Normal"/>
    <w:next w:val="Normal"/>
    <w:autoRedefine/>
    <w:uiPriority w:val="39"/>
    <w:unhideWhenUsed/>
    <w:rsid w:val="006F32CC"/>
    <w:pPr>
      <w:ind w:left="48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6F32CC"/>
    <w:pPr>
      <w:ind w:left="64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6F32CC"/>
    <w:pPr>
      <w:ind w:left="80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6F32CC"/>
    <w:pPr>
      <w:ind w:left="96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6F32CC"/>
    <w:pPr>
      <w:ind w:left="1120"/>
    </w:pPr>
    <w:rPr>
      <w:rFonts w:cstheme="minorHAnsi"/>
      <w:sz w:val="20"/>
    </w:rPr>
  </w:style>
  <w:style w:type="character" w:styleId="PlaceholderText">
    <w:name w:val="Placeholder Text"/>
    <w:basedOn w:val="DefaultParagraphFont"/>
    <w:uiPriority w:val="99"/>
    <w:semiHidden/>
    <w:rsid w:val="00AF13CF"/>
    <w:rPr>
      <w:color w:val="808080"/>
    </w:rPr>
  </w:style>
  <w:style w:type="character" w:customStyle="1" w:styleId="Heading4Char">
    <w:name w:val="Heading 4 Char"/>
    <w:basedOn w:val="DefaultParagraphFont"/>
    <w:link w:val="Heading4"/>
    <w:rsid w:val="00063AE1"/>
    <w:rPr>
      <w:rFonts w:asciiTheme="minorHAnsi" w:eastAsiaTheme="majorEastAsia" w:hAnsiTheme="minorHAnsi" w:cstheme="majorBidi"/>
      <w:b/>
      <w:iCs/>
      <w:sz w:val="24"/>
      <w:szCs w:val="24"/>
    </w:rPr>
  </w:style>
  <w:style w:type="paragraph" w:styleId="ListParagraph">
    <w:name w:val="List Paragraph"/>
    <w:aliases w:val="bullit"/>
    <w:basedOn w:val="Normal"/>
    <w:link w:val="ListParagraphChar"/>
    <w:uiPriority w:val="34"/>
    <w:qFormat/>
    <w:rsid w:val="00CA1093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C67DF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67DF1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C67DF1"/>
    <w:rPr>
      <w:rFonts w:ascii="Arial" w:hAnsi="Arial"/>
      <w:lang w:val="nl-N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67D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67DF1"/>
    <w:rPr>
      <w:rFonts w:ascii="Arial" w:hAnsi="Arial"/>
      <w:b/>
      <w:bCs/>
      <w:lang w:val="nl-NL"/>
    </w:rPr>
  </w:style>
  <w:style w:type="character" w:customStyle="1" w:styleId="Heading3Char">
    <w:name w:val="Heading 3 Char"/>
    <w:basedOn w:val="DefaultParagraphFont"/>
    <w:link w:val="Heading3"/>
    <w:rsid w:val="00C77DD5"/>
    <w:rPr>
      <w:rFonts w:ascii="Calibri" w:eastAsiaTheme="majorEastAsia" w:hAnsi="Calibri" w:cs="Arial"/>
      <w:b/>
      <w:bCs/>
      <w:sz w:val="24"/>
      <w:szCs w:val="24"/>
      <w:lang w:eastAsia="nl-NL"/>
    </w:rPr>
  </w:style>
  <w:style w:type="paragraph" w:customStyle="1" w:styleId="HeaderandFooter">
    <w:name w:val="Header and Footer"/>
    <w:basedOn w:val="Normal"/>
    <w:link w:val="HeaderandFooterChar"/>
    <w:qFormat/>
    <w:rsid w:val="00522235"/>
    <w:pPr>
      <w:tabs>
        <w:tab w:val="right" w:pos="14742"/>
      </w:tabs>
      <w:jc w:val="right"/>
    </w:pPr>
    <w:rPr>
      <w:rFonts w:cs="Calibri"/>
      <w:sz w:val="18"/>
      <w:szCs w:val="18"/>
      <w:lang w:val="en-US"/>
    </w:rPr>
  </w:style>
  <w:style w:type="character" w:customStyle="1" w:styleId="HeaderandFooterChar">
    <w:name w:val="Header and Footer Char"/>
    <w:basedOn w:val="DefaultParagraphFont"/>
    <w:link w:val="HeaderandFooter"/>
    <w:rsid w:val="00522235"/>
    <w:rPr>
      <w:rFonts w:asciiTheme="minorHAnsi" w:hAnsiTheme="minorHAnsi" w:cs="Calibri"/>
      <w:sz w:val="18"/>
      <w:szCs w:val="18"/>
    </w:rPr>
  </w:style>
  <w:style w:type="paragraph" w:customStyle="1" w:styleId="TOCNormal">
    <w:name w:val="TOC Normal"/>
    <w:basedOn w:val="TOC1"/>
    <w:link w:val="TOCNormalChar"/>
    <w:qFormat/>
    <w:rsid w:val="004F54A4"/>
  </w:style>
  <w:style w:type="character" w:customStyle="1" w:styleId="TOC1Char">
    <w:name w:val="TOC 1 Char"/>
    <w:basedOn w:val="DefaultParagraphFont"/>
    <w:link w:val="TOC1"/>
    <w:uiPriority w:val="39"/>
    <w:rsid w:val="009B2629"/>
    <w:rPr>
      <w:rFonts w:ascii="Calibri" w:hAnsi="Calibri"/>
      <w:bCs/>
      <w:sz w:val="22"/>
      <w:szCs w:val="24"/>
      <w:lang w:val="nl-NL"/>
    </w:rPr>
  </w:style>
  <w:style w:type="character" w:customStyle="1" w:styleId="TOCNormalChar">
    <w:name w:val="TOC Normal Char"/>
    <w:basedOn w:val="TOC1Char"/>
    <w:link w:val="TOCNormal"/>
    <w:rsid w:val="004F54A4"/>
    <w:rPr>
      <w:rFonts w:ascii="Calibri" w:hAnsi="Calibri"/>
      <w:bCs/>
      <w:sz w:val="22"/>
      <w:szCs w:val="24"/>
      <w:lang w:val="nl-NL"/>
    </w:rPr>
  </w:style>
  <w:style w:type="character" w:customStyle="1" w:styleId="Heading5Char">
    <w:name w:val="Heading 5 Char"/>
    <w:basedOn w:val="DefaultParagraphFont"/>
    <w:link w:val="Heading5"/>
    <w:rsid w:val="00063AE1"/>
    <w:rPr>
      <w:rFonts w:asciiTheme="majorHAnsi" w:eastAsiaTheme="majorEastAsia" w:hAnsiTheme="majorHAnsi" w:cstheme="majorBidi"/>
      <w:color w:val="004B78" w:themeColor="accent1" w:themeShade="BF"/>
      <w:sz w:val="22"/>
      <w:lang w:val="nl-NL"/>
    </w:rPr>
  </w:style>
  <w:style w:type="character" w:customStyle="1" w:styleId="Heading6Char">
    <w:name w:val="Heading 6 Char"/>
    <w:basedOn w:val="DefaultParagraphFont"/>
    <w:link w:val="Heading6"/>
    <w:rsid w:val="00063AE1"/>
    <w:rPr>
      <w:rFonts w:asciiTheme="majorHAnsi" w:eastAsiaTheme="majorEastAsia" w:hAnsiTheme="majorHAnsi" w:cstheme="majorBidi"/>
      <w:color w:val="003250" w:themeColor="accent1" w:themeShade="7F"/>
      <w:sz w:val="22"/>
      <w:lang w:val="nl-NL"/>
    </w:rPr>
  </w:style>
  <w:style w:type="character" w:customStyle="1" w:styleId="Heading8Char">
    <w:name w:val="Heading 8 Char"/>
    <w:basedOn w:val="DefaultParagraphFont"/>
    <w:link w:val="Heading8"/>
    <w:rsid w:val="00063AE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/>
    </w:rPr>
  </w:style>
  <w:style w:type="character" w:customStyle="1" w:styleId="Heading9Char">
    <w:name w:val="Heading 9 Char"/>
    <w:basedOn w:val="DefaultParagraphFont"/>
    <w:link w:val="Heading9"/>
    <w:rsid w:val="00063A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/>
    </w:rPr>
  </w:style>
  <w:style w:type="paragraph" w:customStyle="1" w:styleId="Guidance">
    <w:name w:val="Guidance"/>
    <w:basedOn w:val="Normal"/>
    <w:link w:val="GuidanceChar"/>
    <w:uiPriority w:val="1"/>
    <w:qFormat/>
    <w:rsid w:val="00D840AF"/>
    <w:rPr>
      <w:rFonts w:ascii="Calibri" w:hAnsi="Calibri"/>
      <w:color w:val="800080"/>
      <w:lang w:val="en-US"/>
    </w:rPr>
  </w:style>
  <w:style w:type="character" w:customStyle="1" w:styleId="GuidanceChar">
    <w:name w:val="Guidance Char"/>
    <w:basedOn w:val="DefaultParagraphFont"/>
    <w:link w:val="Guidance"/>
    <w:uiPriority w:val="1"/>
    <w:rsid w:val="00D840AF"/>
    <w:rPr>
      <w:rFonts w:ascii="Calibri" w:hAnsi="Calibri"/>
      <w:color w:val="800080"/>
      <w:sz w:val="22"/>
    </w:rPr>
  </w:style>
  <w:style w:type="paragraph" w:styleId="Revision">
    <w:name w:val="Revision"/>
    <w:hidden/>
    <w:uiPriority w:val="99"/>
    <w:semiHidden/>
    <w:rsid w:val="009B5306"/>
    <w:rPr>
      <w:rFonts w:asciiTheme="minorHAnsi" w:hAnsiTheme="minorHAnsi"/>
      <w:sz w:val="22"/>
      <w:lang w:val="nl-NL"/>
    </w:rPr>
  </w:style>
  <w:style w:type="paragraph" w:styleId="NoSpacing">
    <w:name w:val="No Spacing"/>
    <w:basedOn w:val="Normal"/>
    <w:link w:val="NoSpacingChar"/>
    <w:uiPriority w:val="1"/>
    <w:qFormat/>
    <w:rsid w:val="00850030"/>
    <w:rPr>
      <w:rFonts w:ascii="Arial" w:eastAsiaTheme="minorHAnsi" w:hAnsi="Arial"/>
      <w:sz w:val="20"/>
      <w:lang w:val="en-US"/>
    </w:rPr>
  </w:style>
  <w:style w:type="paragraph" w:customStyle="1" w:styleId="Instructionsforwriter">
    <w:name w:val="Instructions for writer"/>
    <w:basedOn w:val="Normal"/>
    <w:link w:val="InstructionsforwriterChar"/>
    <w:uiPriority w:val="2"/>
    <w:qFormat/>
    <w:rsid w:val="00850030"/>
    <w:rPr>
      <w:rFonts w:ascii="Calibri" w:hAnsi="Calibri"/>
      <w:i/>
      <w:color w:val="FF0000"/>
      <w:szCs w:val="22"/>
      <w:lang w:val="en-US"/>
    </w:rPr>
  </w:style>
  <w:style w:type="character" w:customStyle="1" w:styleId="InstructionsforwriterChar">
    <w:name w:val="Instructions for writer Char"/>
    <w:basedOn w:val="DefaultParagraphFont"/>
    <w:link w:val="Instructionsforwriter"/>
    <w:uiPriority w:val="2"/>
    <w:rsid w:val="00850030"/>
    <w:rPr>
      <w:rFonts w:ascii="Calibri" w:hAnsi="Calibri"/>
      <w:i/>
      <w:color w:val="FF0000"/>
      <w:sz w:val="22"/>
      <w:szCs w:val="22"/>
    </w:rPr>
  </w:style>
  <w:style w:type="character" w:customStyle="1" w:styleId="ListParagraphChar">
    <w:name w:val="List Paragraph Char"/>
    <w:aliases w:val="bullit Char"/>
    <w:basedOn w:val="DefaultParagraphFont"/>
    <w:link w:val="ListParagraph"/>
    <w:uiPriority w:val="34"/>
    <w:locked/>
    <w:rsid w:val="00850030"/>
    <w:rPr>
      <w:rFonts w:asciiTheme="minorHAnsi" w:hAnsiTheme="minorHAnsi"/>
      <w:sz w:val="22"/>
      <w:lang w:val="nl-NL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850030"/>
    <w:rPr>
      <w:rFonts w:ascii="Arial" w:eastAsiaTheme="minorHAnsi" w:hAnsi="Arial"/>
    </w:rPr>
  </w:style>
  <w:style w:type="paragraph" w:customStyle="1" w:styleId="Appendix1">
    <w:name w:val="Appendix 1"/>
    <w:basedOn w:val="Heading1"/>
    <w:next w:val="Normal"/>
    <w:qFormat/>
    <w:rsid w:val="00C24DDF"/>
    <w:pPr>
      <w:numPr>
        <w:numId w:val="2"/>
      </w:numPr>
      <w:tabs>
        <w:tab w:val="left" w:pos="2268"/>
      </w:tabs>
      <w:spacing w:after="120"/>
    </w:pPr>
    <w:rPr>
      <w:bCs w:val="0"/>
      <w:kern w:val="28"/>
      <w:sz w:val="24"/>
      <w:szCs w:val="18"/>
      <w:lang w:eastAsia="en-US"/>
    </w:rPr>
  </w:style>
  <w:style w:type="paragraph" w:customStyle="1" w:styleId="Appendix2">
    <w:name w:val="Appendix 2"/>
    <w:basedOn w:val="Appendix1"/>
    <w:next w:val="BodyText"/>
    <w:qFormat/>
    <w:rsid w:val="00C24DDF"/>
    <w:pPr>
      <w:pageBreakBefore w:val="0"/>
      <w:numPr>
        <w:ilvl w:val="1"/>
      </w:numPr>
      <w:spacing w:after="60"/>
      <w:ind w:left="1138" w:hanging="1138"/>
      <w:outlineLvl w:val="1"/>
    </w:pPr>
  </w:style>
  <w:style w:type="paragraph" w:customStyle="1" w:styleId="Appendix3">
    <w:name w:val="Appendix 3"/>
    <w:basedOn w:val="Appendix2"/>
    <w:next w:val="BodyText"/>
    <w:qFormat/>
    <w:rsid w:val="00C24DDF"/>
    <w:pPr>
      <w:numPr>
        <w:ilvl w:val="2"/>
      </w:numPr>
      <w:tabs>
        <w:tab w:val="left" w:pos="1134"/>
      </w:tabs>
      <w:outlineLvl w:val="2"/>
    </w:pPr>
    <w:rPr>
      <w:b/>
      <w:color w:val="auto"/>
    </w:rPr>
  </w:style>
  <w:style w:type="paragraph" w:styleId="BodyText">
    <w:name w:val="Body Text"/>
    <w:basedOn w:val="Normal"/>
    <w:link w:val="BodyTextChar"/>
    <w:semiHidden/>
    <w:unhideWhenUsed/>
    <w:rsid w:val="0085003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50030"/>
    <w:rPr>
      <w:rFonts w:asciiTheme="minorHAnsi" w:hAnsiTheme="minorHAnsi"/>
      <w:sz w:val="22"/>
      <w:lang w:val="nl-NL"/>
    </w:rPr>
  </w:style>
  <w:style w:type="paragraph" w:styleId="Title">
    <w:name w:val="Title"/>
    <w:basedOn w:val="Normal"/>
    <w:next w:val="Normal"/>
    <w:link w:val="TitleChar"/>
    <w:qFormat/>
    <w:rsid w:val="004E71B1"/>
    <w:pPr>
      <w:contextualSpacing/>
      <w:jc w:val="center"/>
    </w:pPr>
    <w:rPr>
      <w:rFonts w:ascii="Calibri" w:eastAsia="SimSun" w:hAnsi="Calibri"/>
      <w:b/>
      <w:color w:val="0070C0"/>
      <w:spacing w:val="5"/>
      <w:kern w:val="28"/>
      <w:sz w:val="72"/>
      <w:szCs w:val="72"/>
      <w:lang w:val="en-US" w:bidi="he-IL"/>
    </w:rPr>
  </w:style>
  <w:style w:type="character" w:customStyle="1" w:styleId="TitleChar">
    <w:name w:val="Title Char"/>
    <w:basedOn w:val="DefaultParagraphFont"/>
    <w:link w:val="Title"/>
    <w:rsid w:val="004E71B1"/>
    <w:rPr>
      <w:rFonts w:ascii="Calibri" w:eastAsia="SimSun" w:hAnsi="Calibri"/>
      <w:b/>
      <w:color w:val="0070C0"/>
      <w:spacing w:val="5"/>
      <w:kern w:val="28"/>
      <w:sz w:val="72"/>
      <w:szCs w:val="72"/>
      <w:lang w:bidi="he-IL"/>
    </w:rPr>
  </w:style>
  <w:style w:type="paragraph" w:styleId="Subtitle">
    <w:name w:val="Subtitle"/>
    <w:aliases w:val="Philips Header"/>
    <w:basedOn w:val="Normal"/>
    <w:next w:val="Normal"/>
    <w:link w:val="SubtitleChar"/>
    <w:uiPriority w:val="99"/>
    <w:qFormat/>
    <w:rsid w:val="004E71B1"/>
    <w:pPr>
      <w:numPr>
        <w:ilvl w:val="1"/>
      </w:numPr>
      <w:jc w:val="center"/>
    </w:pPr>
    <w:rPr>
      <w:rFonts w:eastAsiaTheme="majorEastAsia" w:cstheme="majorBidi"/>
      <w:b/>
      <w:bCs/>
      <w:color w:val="0070C0"/>
      <w:sz w:val="48"/>
      <w:szCs w:val="52"/>
      <w:lang w:val="en-US"/>
    </w:rPr>
  </w:style>
  <w:style w:type="character" w:customStyle="1" w:styleId="SubtitleChar">
    <w:name w:val="Subtitle Char"/>
    <w:aliases w:val="Philips Header Char"/>
    <w:basedOn w:val="DefaultParagraphFont"/>
    <w:link w:val="Subtitle"/>
    <w:uiPriority w:val="99"/>
    <w:rsid w:val="004E71B1"/>
    <w:rPr>
      <w:rFonts w:asciiTheme="minorHAnsi" w:eastAsiaTheme="majorEastAsia" w:hAnsiTheme="minorHAnsi" w:cstheme="majorBidi"/>
      <w:b/>
      <w:bCs/>
      <w:color w:val="0070C0"/>
      <w:sz w:val="48"/>
      <w:szCs w:val="52"/>
    </w:rPr>
  </w:style>
  <w:style w:type="character" w:styleId="UnresolvedMention">
    <w:name w:val="Unresolved Mention"/>
    <w:basedOn w:val="DefaultParagraphFont"/>
    <w:uiPriority w:val="99"/>
    <w:unhideWhenUsed/>
    <w:rsid w:val="002B544D"/>
    <w:rPr>
      <w:color w:val="605E5C"/>
      <w:shd w:val="clear" w:color="auto" w:fill="E1DFDD"/>
    </w:rPr>
  </w:style>
  <w:style w:type="table" w:styleId="TableGridLight">
    <w:name w:val="Grid Table Light"/>
    <w:aliases w:val="Table Philips MR"/>
    <w:basedOn w:val="TableNormal"/>
    <w:uiPriority w:val="40"/>
    <w:rsid w:val="00D92DF7"/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bottom w:w="29" w:type="dxa"/>
      </w:tblCellMar>
    </w:tblPr>
    <w:tblStylePr w:type="firstRow">
      <w:rPr>
        <w:rFonts w:ascii="Calibri" w:hAnsi="Calibri"/>
        <w:b/>
        <w:sz w:val="22"/>
      </w:rPr>
      <w:tblPr/>
      <w:trPr>
        <w:cantSplit/>
        <w:tblHeader/>
      </w:trPr>
      <w:tcPr>
        <w:shd w:val="clear" w:color="auto" w:fill="DBE5F1"/>
      </w:tcPr>
    </w:tblStylePr>
  </w:style>
  <w:style w:type="paragraph" w:customStyle="1" w:styleId="Number1">
    <w:name w:val="Number (1)"/>
    <w:basedOn w:val="BodyText"/>
    <w:rsid w:val="009019EE"/>
    <w:pPr>
      <w:numPr>
        <w:numId w:val="3"/>
      </w:numPr>
      <w:spacing w:after="0"/>
    </w:pPr>
    <w:rPr>
      <w:rFonts w:ascii="Calibri" w:hAnsi="Calibri"/>
      <w:i/>
      <w:vanish/>
      <w:color w:val="000099"/>
      <w:szCs w:val="22"/>
      <w:lang w:val="en-US"/>
    </w:rPr>
  </w:style>
  <w:style w:type="table" w:styleId="TableProfessional">
    <w:name w:val="Table Professional"/>
    <w:basedOn w:val="TableNormal"/>
    <w:rsid w:val="009019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ReqID">
    <w:name w:val="ReqID"/>
    <w:basedOn w:val="Normal"/>
    <w:link w:val="ReqIDChar"/>
    <w:autoRedefine/>
    <w:rsid w:val="009019EE"/>
    <w:pPr>
      <w:tabs>
        <w:tab w:val="left" w:pos="567"/>
        <w:tab w:val="left" w:pos="1134"/>
        <w:tab w:val="left" w:pos="1701"/>
        <w:tab w:val="left" w:pos="2268"/>
      </w:tabs>
    </w:pPr>
    <w:rPr>
      <w:rFonts w:ascii="Arial" w:hAnsi="Arial" w:cs="Arial"/>
      <w:noProof/>
      <w:color w:val="000000"/>
      <w:szCs w:val="22"/>
      <w:lang w:val="en-US"/>
    </w:rPr>
  </w:style>
  <w:style w:type="character" w:customStyle="1" w:styleId="ReqIDChar">
    <w:name w:val="ReqID Char"/>
    <w:basedOn w:val="DefaultParagraphFont"/>
    <w:link w:val="ReqID"/>
    <w:rsid w:val="009019EE"/>
    <w:rPr>
      <w:rFonts w:ascii="Arial" w:hAnsi="Arial" w:cs="Arial"/>
      <w:noProof/>
      <w:color w:val="000000"/>
      <w:sz w:val="22"/>
      <w:szCs w:val="22"/>
    </w:rPr>
  </w:style>
  <w:style w:type="character" w:customStyle="1" w:styleId="ui-provider">
    <w:name w:val="ui-provider"/>
    <w:basedOn w:val="DefaultParagraphFont"/>
    <w:rsid w:val="0097093C"/>
  </w:style>
  <w:style w:type="paragraph" w:customStyle="1" w:styleId="ReqIDHidden">
    <w:name w:val="ReqIDHidden"/>
    <w:basedOn w:val="ReqID"/>
    <w:link w:val="ReqIDHiddenChar"/>
    <w:rsid w:val="00BF647A"/>
    <w:rPr>
      <w:rFonts w:ascii="Calibri" w:hAnsi="Calibri"/>
      <w:color w:val="000000" w:themeColor="text1"/>
      <w:sz w:val="20"/>
    </w:rPr>
  </w:style>
  <w:style w:type="character" w:customStyle="1" w:styleId="ReqIDHiddenChar">
    <w:name w:val="ReqIDHidden Char"/>
    <w:basedOn w:val="DefaultParagraphFont"/>
    <w:link w:val="ReqIDHidden"/>
    <w:rsid w:val="00BF647A"/>
    <w:rPr>
      <w:rFonts w:ascii="Calibri" w:hAnsi="Calibri" w:cs="Arial"/>
      <w:noProof/>
      <w:color w:val="000000" w:themeColor="text1"/>
      <w:szCs w:val="22"/>
    </w:rPr>
  </w:style>
  <w:style w:type="paragraph" w:customStyle="1" w:styleId="ReqName">
    <w:name w:val="ReqName"/>
    <w:basedOn w:val="Normal"/>
    <w:link w:val="ReqNameChar"/>
    <w:rsid w:val="00BF647A"/>
    <w:rPr>
      <w:rFonts w:ascii="Calibri" w:hAnsi="Calibri" w:cs="Arial"/>
      <w:b/>
      <w:noProof/>
      <w:color w:val="000066"/>
      <w:szCs w:val="22"/>
      <w:lang w:val="en-US"/>
    </w:rPr>
  </w:style>
  <w:style w:type="character" w:customStyle="1" w:styleId="ReqNameChar">
    <w:name w:val="ReqName Char"/>
    <w:basedOn w:val="DefaultParagraphFont"/>
    <w:link w:val="ReqName"/>
    <w:rsid w:val="00BF647A"/>
    <w:rPr>
      <w:rFonts w:ascii="Calibri" w:hAnsi="Calibri" w:cs="Arial"/>
      <w:b/>
      <w:noProof/>
      <w:color w:val="000066"/>
      <w:sz w:val="22"/>
      <w:szCs w:val="22"/>
    </w:rPr>
  </w:style>
  <w:style w:type="paragraph" w:customStyle="1" w:styleId="SignatureStyle">
    <w:name w:val="SignatureStyle"/>
    <w:basedOn w:val="Normal"/>
    <w:link w:val="SignatureStyleChar"/>
    <w:rsid w:val="00BF647A"/>
    <w:rPr>
      <w:rFonts w:ascii="Calibri" w:hAnsi="Calibri"/>
      <w:color w:val="436A19" w:themeColor="accent3" w:themeShade="BF"/>
      <w:sz w:val="20"/>
      <w:szCs w:val="22"/>
      <w:lang w:val="en-US"/>
    </w:rPr>
  </w:style>
  <w:style w:type="character" w:customStyle="1" w:styleId="SignatureStyleChar">
    <w:name w:val="SignatureStyle Char"/>
    <w:basedOn w:val="DefaultParagraphFont"/>
    <w:link w:val="SignatureStyle"/>
    <w:rsid w:val="00BF647A"/>
    <w:rPr>
      <w:rFonts w:ascii="Calibri" w:hAnsi="Calibri"/>
      <w:color w:val="436A19" w:themeColor="accent3" w:themeShade="BF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package" Target="embeddings/Microsoft_Excel_Macro-Enabled_Worksheet.xlsm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10209569\OneDrive%20-%20Philips\Desktop\Brian's%20Project\2022\3-8-2022%20PEPF%20release%20for%2022.5%20-%20Dec%202022\16.5.2\Footer%20update%20to%20make%20confidential%20statement%20optional\MS-QMS%20Template%20for%20electronic%20templ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14E442CCDD4FBDA0990719F05EC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20DAB-C152-4B74-95DD-699B3E9ED18C}"/>
      </w:docPartPr>
      <w:docPartBody>
        <w:p w:rsidR="000867C8" w:rsidRDefault="00000000" w:rsidP="000867C8">
          <w:pPr>
            <w:pStyle w:val="6414E442CCDD4FBDA0990719F05ECA39"/>
          </w:pPr>
          <w:r w:rsidRPr="003522D4">
            <w:rPr>
              <w:rStyle w:val="PlaceholderText"/>
            </w:rPr>
            <w:t>[Subject]</w:t>
          </w:r>
        </w:p>
      </w:docPartBody>
    </w:docPart>
    <w:docPart>
      <w:docPartPr>
        <w:name w:val="0D5B1142159C4B36BB2F15C7F9D75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B0F00-F4FA-4585-9498-FC2D6753EBCF}"/>
      </w:docPartPr>
      <w:docPartBody>
        <w:p w:rsidR="00FA791F" w:rsidRDefault="00000000" w:rsidP="00FA791F">
          <w:pPr>
            <w:pStyle w:val="0D5B1142159C4B36BB2F15C7F9D75619"/>
          </w:pPr>
          <w:r w:rsidRPr="00657F21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C8"/>
    <w:rsid w:val="0006393B"/>
    <w:rsid w:val="000867C8"/>
    <w:rsid w:val="00106CAF"/>
    <w:rsid w:val="0018250D"/>
    <w:rsid w:val="001B5081"/>
    <w:rsid w:val="001E0008"/>
    <w:rsid w:val="00294A4D"/>
    <w:rsid w:val="00330150"/>
    <w:rsid w:val="00335C71"/>
    <w:rsid w:val="00346E2A"/>
    <w:rsid w:val="00362478"/>
    <w:rsid w:val="003F7F1A"/>
    <w:rsid w:val="00404A5E"/>
    <w:rsid w:val="00474895"/>
    <w:rsid w:val="004B786F"/>
    <w:rsid w:val="004E7615"/>
    <w:rsid w:val="004F3276"/>
    <w:rsid w:val="00575787"/>
    <w:rsid w:val="005D1F4F"/>
    <w:rsid w:val="006E0CE9"/>
    <w:rsid w:val="0075734F"/>
    <w:rsid w:val="00797A27"/>
    <w:rsid w:val="008478B5"/>
    <w:rsid w:val="008A1A3B"/>
    <w:rsid w:val="00934247"/>
    <w:rsid w:val="009A2542"/>
    <w:rsid w:val="00A07768"/>
    <w:rsid w:val="00A1099B"/>
    <w:rsid w:val="00A26D6C"/>
    <w:rsid w:val="00A35A81"/>
    <w:rsid w:val="00AC1A89"/>
    <w:rsid w:val="00BD4C74"/>
    <w:rsid w:val="00C00B3C"/>
    <w:rsid w:val="00C96EED"/>
    <w:rsid w:val="00CD4FE2"/>
    <w:rsid w:val="00D62D12"/>
    <w:rsid w:val="00D76CAB"/>
    <w:rsid w:val="00E36E38"/>
    <w:rsid w:val="00E75F05"/>
    <w:rsid w:val="00EC5CED"/>
    <w:rsid w:val="00EE2F43"/>
    <w:rsid w:val="00F1704B"/>
    <w:rsid w:val="00FA791F"/>
    <w:rsid w:val="00FB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791F"/>
    <w:rPr>
      <w:color w:val="808080"/>
    </w:rPr>
  </w:style>
  <w:style w:type="paragraph" w:customStyle="1" w:styleId="6414E442CCDD4FBDA0990719F05ECA39">
    <w:name w:val="6414E442CCDD4FBDA0990719F05ECA39"/>
    <w:rsid w:val="000867C8"/>
  </w:style>
  <w:style w:type="paragraph" w:customStyle="1" w:styleId="D4044027C7514178B0F2F15C4206D609">
    <w:name w:val="D4044027C7514178B0F2F15C4206D609"/>
    <w:rsid w:val="00FA791F"/>
  </w:style>
  <w:style w:type="paragraph" w:customStyle="1" w:styleId="0D5B1142159C4B36BB2F15C7F9D75619">
    <w:name w:val="0D5B1142159C4B36BB2F15C7F9D75619"/>
    <w:rsid w:val="00FA79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hilips Colors 3.0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66A1"/>
      </a:accent1>
      <a:accent2>
        <a:srgbClr val="1E9D8B"/>
      </a:accent2>
      <a:accent3>
        <a:srgbClr val="5B8F22"/>
      </a:accent3>
      <a:accent4>
        <a:srgbClr val="E98300"/>
      </a:accent4>
      <a:accent5>
        <a:srgbClr val="EC4371"/>
      </a:accent5>
      <a:accent6>
        <a:srgbClr val="9E2DB1"/>
      </a:accent6>
      <a:hlink>
        <a:srgbClr val="0089C4"/>
      </a:hlink>
      <a:folHlink>
        <a:srgbClr val="631D7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FE2FEFF7D22D4FB5F5CBE6341400D2" ma:contentTypeVersion="16" ma:contentTypeDescription="Create a new document." ma:contentTypeScope="" ma:versionID="ef88fcf886b919e660ebc530ad99acc0">
  <xsd:schema xmlns:xsd="http://www.w3.org/2001/XMLSchema" xmlns:xs="http://www.w3.org/2001/XMLSchema" xmlns:p="http://schemas.microsoft.com/office/2006/metadata/properties" xmlns:ns2="4360e32d-879d-45fb-b774-938581163564" xmlns:ns3="dec2d908-23a8-4b06-a4e7-cc45baa12d01" targetNamespace="http://schemas.microsoft.com/office/2006/metadata/properties" ma:root="true" ma:fieldsID="7e8c58f5e58b79a880d62398cda20710" ns2:_="" ns3:_="">
    <xsd:import namespace="4360e32d-879d-45fb-b774-938581163564"/>
    <xsd:import namespace="dec2d908-23a8-4b06-a4e7-cc45baa12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0e32d-879d-45fb-b774-9385811635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e40374fb-a6cc-4854-989f-c1d94a7967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c2d908-23a8-4b06-a4e7-cc45baa12d0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deb6da-c476-44d9-8165-639155d1f113}" ma:internalName="TaxCatchAll" ma:showField="CatchAllData" ma:web="dec2d908-23a8-4b06-a4e7-cc45baa12d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360e32d-879d-45fb-b774-938581163564">
      <Terms xmlns="http://schemas.microsoft.com/office/infopath/2007/PartnerControls"/>
    </lcf76f155ced4ddcb4097134ff3c332f>
    <TaxCatchAll xmlns="dec2d908-23a8-4b06-a4e7-cc45baa12d01" xsi:nil="true"/>
  </documentManagement>
</p:properties>
</file>

<file path=customXml/item4.xml><?xml version="1.0" encoding="utf-8"?>
<?mso-contentType ?>
<SharedContentType xmlns="Microsoft.SharePoint.Taxonomy.ContentTypeSync" SourceId="e40374fb-a6cc-4854-989f-c1d94a7967ee" ContentTypeId="0x01" PreviousValue="false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09529F-F3B6-42C5-907B-B747A59FB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60e32d-879d-45fb-b774-938581163564"/>
    <ds:schemaRef ds:uri="dec2d908-23a8-4b06-a4e7-cc45baa12d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9193A7-A4FD-4C03-B34E-80A52FCB9B5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D947C5-5013-47EF-87CD-E2A1CC990A00}">
  <ds:schemaRefs>
    <ds:schemaRef ds:uri="http://schemas.microsoft.com/office/2006/metadata/properties"/>
    <ds:schemaRef ds:uri="http://schemas.microsoft.com/office/infopath/2007/PartnerControls"/>
    <ds:schemaRef ds:uri="4360e32d-879d-45fb-b774-938581163564"/>
    <ds:schemaRef ds:uri="dec2d908-23a8-4b06-a4e7-cc45baa12d01"/>
  </ds:schemaRefs>
</ds:datastoreItem>
</file>

<file path=customXml/itemProps4.xml><?xml version="1.0" encoding="utf-8"?>
<ds:datastoreItem xmlns:ds="http://schemas.openxmlformats.org/officeDocument/2006/customXml" ds:itemID="{97E311FE-051D-4BBE-951D-A2C69F460BF9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3679D502-BB66-4A33-B9A2-1E08DB2B1D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MS-QMS Template for electronic templa</Template>
  <TotalTime>13</TotalTime>
  <Pages>1</Pages>
  <Words>2318</Words>
  <Characters>13213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Log file handling</dc:subject>
  <dc:creator>Liang, Brian</dc:creator>
  <cp:keywords>&lt;Windchill ID&gt;</cp:keywords>
  <cp:lastModifiedBy>Jacob, Melvin Ouseph</cp:lastModifiedBy>
  <cp:revision>101</cp:revision>
  <cp:lastPrinted>2008-11-01T08:37:00Z</cp:lastPrinted>
  <dcterms:created xsi:type="dcterms:W3CDTF">2024-03-22T06:10:00Z</dcterms:created>
  <dcterms:modified xsi:type="dcterms:W3CDTF">2025-05-23T12:23:00Z</dcterms:modified>
  <cp:contentStatus>A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roval date">
    <vt:lpwstr>30-Oct-2024</vt:lpwstr>
  </property>
  <property fmtid="{D5CDD505-2E9C-101B-9397-08002B2CF9AE}" pid="3" name="Approval year">
    <vt:lpwstr>2024</vt:lpwstr>
  </property>
  <property fmtid="{D5CDD505-2E9C-101B-9397-08002B2CF9AE}" pid="4" name="ComplianceAssetId">
    <vt:lpwstr/>
  </property>
  <property fmtid="{D5CDD505-2E9C-101B-9397-08002B2CF9AE}" pid="5" name="ContentTypeId">
    <vt:lpwstr>0x010100ECFE2FEFF7D22D4FB5F5CBE6341400D2</vt:lpwstr>
  </property>
  <property fmtid="{D5CDD505-2E9C-101B-9397-08002B2CF9AE}" pid="6" name="Document Id">
    <vt:lpwstr>2001001526</vt:lpwstr>
  </property>
  <property fmtid="{D5CDD505-2E9C-101B-9397-08002B2CF9AE}" pid="7" name="Document name">
    <vt:lpwstr>Component Specification Template (MR)</vt:lpwstr>
  </property>
  <property fmtid="{D5CDD505-2E9C-101B-9397-08002B2CF9AE}" pid="8" name="Master template ID">
    <vt:i4>2007000621</vt:i4>
  </property>
  <property fmtid="{D5CDD505-2E9C-101B-9397-08002B2CF9AE}" pid="9" name="Master template version">
    <vt:i4>2</vt:i4>
  </property>
  <property fmtid="{D5CDD505-2E9C-101B-9397-08002B2CF9AE}" pid="10" name="MediaServiceImageTags">
    <vt:lpwstr/>
  </property>
  <property fmtid="{D5CDD505-2E9C-101B-9397-08002B2CF9AE}" pid="11" name="Order">
    <vt:r8>1155400</vt:r8>
  </property>
  <property fmtid="{D5CDD505-2E9C-101B-9397-08002B2CF9AE}" pid="12" name="Status">
    <vt:lpwstr>Approved</vt:lpwstr>
  </property>
  <property fmtid="{D5CDD505-2E9C-101B-9397-08002B2CF9AE}" pid="13" name="Template Id">
    <vt:lpwstr>2001001526</vt:lpwstr>
  </property>
  <property fmtid="{D5CDD505-2E9C-101B-9397-08002B2CF9AE}" pid="14" name="Template version">
    <vt:lpwstr>2</vt:lpwstr>
  </property>
  <property fmtid="{D5CDD505-2E9C-101B-9397-08002B2CF9AE}" pid="15" name="TemplateUrl">
    <vt:lpwstr/>
  </property>
  <property fmtid="{D5CDD505-2E9C-101B-9397-08002B2CF9AE}" pid="16" name="TriggerFlowInfo">
    <vt:lpwstr/>
  </property>
  <property fmtid="{D5CDD505-2E9C-101B-9397-08002B2CF9AE}" pid="17" name="UploadedtoARIS">
    <vt:bool>false</vt:bool>
  </property>
  <property fmtid="{D5CDD505-2E9C-101B-9397-08002B2CF9AE}" pid="18" name="Version">
    <vt:lpwstr>2</vt:lpwstr>
  </property>
  <property fmtid="{D5CDD505-2E9C-101B-9397-08002B2CF9AE}" pid="19" name="xd_ProgID">
    <vt:lpwstr/>
  </property>
  <property fmtid="{D5CDD505-2E9C-101B-9397-08002B2CF9AE}" pid="20" name="xd_Signature">
    <vt:bool>false</vt:bool>
  </property>
  <property fmtid="{D5CDD505-2E9C-101B-9397-08002B2CF9AE}" pid="21" name="_ExtendedDescription">
    <vt:lpwstr/>
  </property>
</Properties>
</file>