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59642C81" w:rsidR="00E34BB2" w:rsidRDefault="00E30562" w:rsidP="00746F99">
      <w:pPr>
        <w:pStyle w:val="Heading2"/>
        <w:jc w:val="center"/>
        <w:rPr>
          <w:sz w:val="28"/>
          <w:szCs w:val="28"/>
        </w:rPr>
      </w:pPr>
      <w:r w:rsidRPr="00746F99">
        <w:rPr>
          <w:sz w:val="28"/>
          <w:szCs w:val="28"/>
        </w:rPr>
        <w:t>Implementation</w:t>
      </w:r>
    </w:p>
    <w:p w14:paraId="47094B6B" w14:textId="77777777" w:rsidR="004F289D" w:rsidRPr="004F289D" w:rsidRDefault="004F289D" w:rsidP="004F289D"/>
    <w:p w14:paraId="587CD2C9" w14:textId="77777777" w:rsidR="00A46141" w:rsidRDefault="00E30562" w:rsidP="00676761">
      <w:pPr>
        <w:rPr>
          <w:sz w:val="22"/>
          <w:szCs w:val="22"/>
        </w:rPr>
      </w:pPr>
      <w:r w:rsidRPr="00353150">
        <w:rPr>
          <w:b/>
          <w:sz w:val="22"/>
          <w:szCs w:val="22"/>
        </w:rPr>
        <w:t>Baseline</w:t>
      </w:r>
      <w:r w:rsidR="00F16035" w:rsidRPr="00353150">
        <w:rPr>
          <w:sz w:val="22"/>
          <w:szCs w:val="22"/>
        </w:rPr>
        <w:t>:</w:t>
      </w:r>
      <w:r w:rsidR="00676761" w:rsidRPr="00353150">
        <w:rPr>
          <w:sz w:val="22"/>
          <w:szCs w:val="22"/>
        </w:rPr>
        <w:t xml:space="preserve"> </w:t>
      </w:r>
    </w:p>
    <w:p w14:paraId="2BBE4B69" w14:textId="77777777" w:rsidR="00A46141" w:rsidRDefault="00A46141" w:rsidP="00676761">
      <w:pPr>
        <w:rPr>
          <w:sz w:val="22"/>
          <w:szCs w:val="22"/>
        </w:rPr>
      </w:pPr>
    </w:p>
    <w:p w14:paraId="3F18ED04" w14:textId="47AF50DF" w:rsidR="00F16035" w:rsidRPr="00353150" w:rsidRDefault="00F16035" w:rsidP="00676761">
      <w:pPr>
        <w:rPr>
          <w:sz w:val="22"/>
          <w:szCs w:val="22"/>
        </w:rPr>
      </w:pPr>
      <w:r w:rsidRPr="00353150">
        <w:rPr>
          <w:sz w:val="22"/>
          <w:szCs w:val="22"/>
        </w:rPr>
        <w:t>We implemented a simple baseline by an exact string match of unambiguous named entity in train data. This gave an F1 of 62.15</w:t>
      </w:r>
    </w:p>
    <w:p w14:paraId="68B00D7E" w14:textId="77777777" w:rsidR="00F16035" w:rsidRPr="00353150" w:rsidRDefault="00F16035" w:rsidP="00F16035">
      <w:pPr>
        <w:widowControl w:val="0"/>
        <w:autoSpaceDE w:val="0"/>
        <w:autoSpaceDN w:val="0"/>
        <w:adjustRightInd w:val="0"/>
        <w:rPr>
          <w:sz w:val="22"/>
          <w:szCs w:val="22"/>
        </w:rPr>
      </w:pPr>
    </w:p>
    <w:p w14:paraId="29806E6C" w14:textId="04B62CE9" w:rsidR="00F16035" w:rsidRDefault="00F16035" w:rsidP="00676761">
      <w:pPr>
        <w:widowControl w:val="0"/>
        <w:autoSpaceDE w:val="0"/>
        <w:autoSpaceDN w:val="0"/>
        <w:adjustRightInd w:val="0"/>
        <w:rPr>
          <w:b/>
          <w:sz w:val="22"/>
          <w:szCs w:val="22"/>
        </w:rPr>
      </w:pPr>
      <w:r w:rsidRPr="00353150">
        <w:rPr>
          <w:b/>
          <w:sz w:val="22"/>
          <w:szCs w:val="22"/>
        </w:rPr>
        <w:t>Neural Network</w:t>
      </w:r>
    </w:p>
    <w:p w14:paraId="320AD569" w14:textId="77777777" w:rsidR="00F01873" w:rsidRPr="00353150" w:rsidRDefault="00F01873" w:rsidP="00676761">
      <w:pPr>
        <w:widowControl w:val="0"/>
        <w:autoSpaceDE w:val="0"/>
        <w:autoSpaceDN w:val="0"/>
        <w:adjustRightInd w:val="0"/>
        <w:rPr>
          <w:b/>
          <w:sz w:val="22"/>
          <w:szCs w:val="22"/>
        </w:rPr>
      </w:pPr>
    </w:p>
    <w:p w14:paraId="0AEA78E5" w14:textId="49D90352" w:rsidR="000F52E7" w:rsidRPr="00353150" w:rsidRDefault="000F52E7" w:rsidP="00F16035">
      <w:pPr>
        <w:pStyle w:val="ListParagraph"/>
        <w:numPr>
          <w:ilvl w:val="0"/>
          <w:numId w:val="1"/>
        </w:numPr>
        <w:spacing w:line="276" w:lineRule="auto"/>
        <w:rPr>
          <w:sz w:val="22"/>
          <w:szCs w:val="22"/>
        </w:rPr>
      </w:pPr>
      <w:r w:rsidRPr="00353150">
        <w:rPr>
          <w:sz w:val="22"/>
          <w:szCs w:val="22"/>
        </w:rPr>
        <w:t>The model class takes in the window length and word size as parameters, to be able to test different network configurations.</w:t>
      </w:r>
    </w:p>
    <w:p w14:paraId="28A318FF" w14:textId="5A1D399F" w:rsidR="000F52E7" w:rsidRPr="00353150" w:rsidRDefault="005322EF" w:rsidP="00F16035">
      <w:pPr>
        <w:pStyle w:val="ListParagraph"/>
        <w:numPr>
          <w:ilvl w:val="0"/>
          <w:numId w:val="1"/>
        </w:numPr>
        <w:spacing w:line="276" w:lineRule="auto"/>
        <w:rPr>
          <w:sz w:val="22"/>
          <w:szCs w:val="22"/>
        </w:rPr>
      </w:pPr>
      <w:r w:rsidRPr="00353150">
        <w:rPr>
          <w:sz w:val="22"/>
          <w:szCs w:val="22"/>
        </w:rPr>
        <w:t xml:space="preserve">We derived the training and back propogation equations in matrix-vectorial form. This helped us to use EJML library api to implement </w:t>
      </w:r>
      <w:r w:rsidR="009F18D2" w:rsidRPr="00353150">
        <w:rPr>
          <w:sz w:val="22"/>
          <w:szCs w:val="22"/>
        </w:rPr>
        <w:t>all the</w:t>
      </w:r>
      <w:r w:rsidRPr="00353150">
        <w:rPr>
          <w:sz w:val="22"/>
          <w:szCs w:val="22"/>
        </w:rPr>
        <w:t xml:space="preserve"> steps. All weight </w:t>
      </w:r>
      <w:r w:rsidR="009F18D2" w:rsidRPr="00353150">
        <w:rPr>
          <w:sz w:val="22"/>
          <w:szCs w:val="22"/>
        </w:rPr>
        <w:t>matrices were extended by one</w:t>
      </w:r>
      <w:r w:rsidRPr="00353150">
        <w:rPr>
          <w:sz w:val="22"/>
          <w:szCs w:val="22"/>
        </w:rPr>
        <w:t xml:space="preserve"> column, input vector and intermediate vectors were exten</w:t>
      </w:r>
      <w:r w:rsidR="009F18D2" w:rsidRPr="00353150">
        <w:rPr>
          <w:sz w:val="22"/>
          <w:szCs w:val="22"/>
        </w:rPr>
        <w:t>ded by one</w:t>
      </w:r>
      <w:r w:rsidRPr="00353150">
        <w:rPr>
          <w:sz w:val="22"/>
          <w:szCs w:val="22"/>
        </w:rPr>
        <w:t xml:space="preserve"> row to accommodate bias terms within the matrices.</w:t>
      </w:r>
      <w:r w:rsidR="00CB3421" w:rsidRPr="00353150">
        <w:rPr>
          <w:sz w:val="22"/>
          <w:szCs w:val="22"/>
        </w:rPr>
        <w:t xml:space="preserve"> </w:t>
      </w:r>
      <m:oMath>
        <m:r>
          <w:rPr>
            <w:rFonts w:ascii="Cambria Math" w:hAnsi="Cambria Math"/>
            <w:sz w:val="22"/>
            <w:szCs w:val="22"/>
          </w:rPr>
          <m:t>X=</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1 X</m:t>
                </m:r>
              </m:e>
            </m:d>
          </m:e>
          <m:sup>
            <m:r>
              <w:rPr>
                <w:rFonts w:ascii="Cambria Math" w:hAnsi="Cambria Math"/>
                <w:sz w:val="22"/>
                <w:szCs w:val="22"/>
              </w:rPr>
              <m:t>T</m:t>
            </m:r>
          </m:sup>
        </m:sSup>
        <m:r>
          <w:rPr>
            <w:rFonts w:ascii="Cambria Math" w:hAnsi="Cambria Math"/>
            <w:sz w:val="22"/>
            <w:szCs w:val="22"/>
          </w:rPr>
          <m:t>,W=</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 xml:space="preserve"> W</m:t>
            </m:r>
          </m:e>
        </m:d>
        <m:r>
          <w:rPr>
            <w:rFonts w:ascii="Cambria Math" w:hAnsi="Cambria Math"/>
            <w:sz w:val="22"/>
            <w:szCs w:val="22"/>
          </w:rPr>
          <m:t>, U=[</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 U]</m:t>
        </m:r>
      </m:oMath>
    </w:p>
    <w:p w14:paraId="39C8BF1F" w14:textId="56D31205" w:rsidR="004E1A0A" w:rsidRPr="00353150" w:rsidRDefault="009F18D2" w:rsidP="00F16035">
      <w:pPr>
        <w:pStyle w:val="ListParagraph"/>
        <w:numPr>
          <w:ilvl w:val="0"/>
          <w:numId w:val="1"/>
        </w:numPr>
        <w:spacing w:line="276" w:lineRule="auto"/>
        <w:rPr>
          <w:sz w:val="22"/>
          <w:szCs w:val="22"/>
        </w:rPr>
      </w:pPr>
      <w:r w:rsidRPr="00353150">
        <w:rPr>
          <w:sz w:val="22"/>
          <w:szCs w:val="22"/>
        </w:rPr>
        <w:t xml:space="preserve">Inputs: </w:t>
      </w:r>
      <w:r w:rsidR="004E1A0A" w:rsidRPr="00353150">
        <w:rPr>
          <w:sz w:val="22"/>
          <w:szCs w:val="22"/>
        </w:rPr>
        <w:t>The input words</w:t>
      </w:r>
      <w:r w:rsidRPr="00353150">
        <w:rPr>
          <w:sz w:val="22"/>
          <w:szCs w:val="22"/>
        </w:rPr>
        <w:t xml:space="preserve"> were grouped into sentences and then padded based on the window length. These padded sentences were then broken into training samples and then randomly shuffled.</w:t>
      </w:r>
    </w:p>
    <w:p w14:paraId="71825A48" w14:textId="2A7DD5F9" w:rsidR="00B94F4D" w:rsidRPr="00353150" w:rsidRDefault="00FA2440" w:rsidP="00FA2440">
      <w:pPr>
        <w:pStyle w:val="ListParagraph"/>
        <w:numPr>
          <w:ilvl w:val="0"/>
          <w:numId w:val="1"/>
        </w:numPr>
        <w:spacing w:line="276" w:lineRule="auto"/>
        <w:rPr>
          <w:sz w:val="22"/>
          <w:szCs w:val="22"/>
        </w:rPr>
      </w:pPr>
      <w:r w:rsidRPr="00353150">
        <w:rPr>
          <w:sz w:val="22"/>
          <w:szCs w:val="22"/>
        </w:rPr>
        <w:t>Training Steps</w:t>
      </w:r>
      <w:r w:rsidR="009F18D2" w:rsidRPr="00353150">
        <w:rPr>
          <w:sz w:val="22"/>
          <w:szCs w:val="22"/>
        </w:rPr>
        <w:t xml:space="preserve">: </w:t>
      </w:r>
      <w:r w:rsidR="00B94F4D" w:rsidRPr="00353150">
        <w:rPr>
          <w:sz w:val="22"/>
          <w:szCs w:val="22"/>
        </w:rPr>
        <w:t xml:space="preserve"> We im</w:t>
      </w:r>
      <w:r w:rsidRPr="00353150">
        <w:rPr>
          <w:sz w:val="22"/>
          <w:szCs w:val="22"/>
        </w:rPr>
        <w:t>plemented the feed forward step, cost function using</w:t>
      </w:r>
      <w:r w:rsidR="00B94F4D" w:rsidRPr="00353150">
        <w:rPr>
          <w:sz w:val="22"/>
          <w:szCs w:val="22"/>
        </w:rPr>
        <w:t xml:space="preserve"> the negative log lik</w:t>
      </w:r>
      <w:r w:rsidRPr="00353150">
        <w:rPr>
          <w:sz w:val="22"/>
          <w:szCs w:val="22"/>
        </w:rPr>
        <w:t xml:space="preserve">elihood and regularization cost, </w:t>
      </w:r>
      <w:r w:rsidR="004D54E7" w:rsidRPr="00353150">
        <w:rPr>
          <w:sz w:val="22"/>
          <w:szCs w:val="22"/>
        </w:rPr>
        <w:t>error term calculations and the gradient calculation for the weights and the input vector.</w:t>
      </w:r>
    </w:p>
    <w:p w14:paraId="7C284868" w14:textId="230283BA" w:rsidR="004D54E7" w:rsidRPr="00353150" w:rsidRDefault="004D54E7" w:rsidP="00F16035">
      <w:pPr>
        <w:pStyle w:val="ListParagraph"/>
        <w:numPr>
          <w:ilvl w:val="0"/>
          <w:numId w:val="1"/>
        </w:numPr>
        <w:spacing w:line="276" w:lineRule="auto"/>
        <w:rPr>
          <w:sz w:val="22"/>
          <w:szCs w:val="22"/>
        </w:rPr>
      </w:pPr>
      <w:r w:rsidRPr="00353150">
        <w:rPr>
          <w:sz w:val="22"/>
          <w:szCs w:val="22"/>
        </w:rPr>
        <w:t>Gradient Check: We implemented the ObjectiveFunction interface and used the provided gradient check method to verify the gradient calculations.</w:t>
      </w:r>
    </w:p>
    <w:p w14:paraId="3AB3A0EC" w14:textId="773603A9" w:rsidR="00265BF4" w:rsidRPr="00353150" w:rsidRDefault="00964A88" w:rsidP="00265BF4">
      <w:pPr>
        <w:pStyle w:val="ListParagraph"/>
        <w:numPr>
          <w:ilvl w:val="0"/>
          <w:numId w:val="1"/>
        </w:numPr>
        <w:spacing w:line="276" w:lineRule="auto"/>
        <w:rPr>
          <w:sz w:val="22"/>
          <w:szCs w:val="22"/>
        </w:rPr>
      </w:pPr>
      <w:r w:rsidRPr="00353150">
        <w:rPr>
          <w:sz w:val="22"/>
          <w:szCs w:val="22"/>
        </w:rPr>
        <w:t>We also implemented a method to calculate accuracy and other metrics on the training data</w:t>
      </w:r>
      <w:r w:rsidR="00265BF4" w:rsidRPr="00353150">
        <w:rPr>
          <w:sz w:val="22"/>
          <w:szCs w:val="22"/>
        </w:rPr>
        <w:t xml:space="preserve"> for each epoch</w:t>
      </w:r>
      <w:r w:rsidRPr="00353150">
        <w:rPr>
          <w:sz w:val="22"/>
          <w:szCs w:val="22"/>
        </w:rPr>
        <w:t xml:space="preserve">. We used this during training to verify that the </w:t>
      </w:r>
      <w:r w:rsidR="0028306A" w:rsidRPr="00353150">
        <w:rPr>
          <w:sz w:val="22"/>
          <w:szCs w:val="22"/>
        </w:rPr>
        <w:t>total cost was decreasing and the t</w:t>
      </w:r>
      <w:r w:rsidR="00265BF4" w:rsidRPr="00353150">
        <w:rPr>
          <w:sz w:val="22"/>
          <w:szCs w:val="22"/>
        </w:rPr>
        <w:t>raining accuracy was increasing.</w:t>
      </w:r>
    </w:p>
    <w:p w14:paraId="6E377469" w14:textId="77777777" w:rsidR="00265BF4" w:rsidRPr="00353150" w:rsidRDefault="00265BF4" w:rsidP="00265BF4">
      <w:pPr>
        <w:pStyle w:val="ListParagraph"/>
        <w:spacing w:line="276" w:lineRule="auto"/>
        <w:rPr>
          <w:sz w:val="22"/>
          <w:szCs w:val="22"/>
        </w:rPr>
      </w:pPr>
    </w:p>
    <w:p w14:paraId="2DFCF076" w14:textId="7C2246A6" w:rsidR="00F700C8" w:rsidRDefault="00D62D39" w:rsidP="00953513">
      <w:pPr>
        <w:spacing w:line="276" w:lineRule="auto"/>
        <w:rPr>
          <w:b/>
          <w:sz w:val="22"/>
          <w:szCs w:val="22"/>
        </w:rPr>
      </w:pPr>
      <w:r>
        <w:rPr>
          <w:b/>
          <w:sz w:val="22"/>
          <w:szCs w:val="22"/>
        </w:rPr>
        <w:t>Gradient Check</w:t>
      </w:r>
    </w:p>
    <w:p w14:paraId="392C8620" w14:textId="77777777" w:rsidR="00D62D39" w:rsidRPr="00353150" w:rsidRDefault="00D62D39" w:rsidP="00953513">
      <w:pPr>
        <w:spacing w:line="276" w:lineRule="auto"/>
        <w:rPr>
          <w:b/>
          <w:sz w:val="22"/>
          <w:szCs w:val="22"/>
        </w:rPr>
      </w:pPr>
    </w:p>
    <w:p w14:paraId="4C62F0B3" w14:textId="5433F9DB" w:rsidR="008730DD" w:rsidRPr="00353150" w:rsidRDefault="00F92D07" w:rsidP="004C0E66">
      <w:pPr>
        <w:spacing w:line="276" w:lineRule="auto"/>
        <w:rPr>
          <w:sz w:val="22"/>
          <w:szCs w:val="22"/>
        </w:rPr>
      </w:pPr>
      <w:r w:rsidRPr="00353150">
        <w:rPr>
          <w:sz w:val="22"/>
          <w:szCs w:val="22"/>
        </w:rPr>
        <w:t xml:space="preserve">We called gradient check with window size = 3, H = 2 and </w:t>
      </w:r>
      <m:oMath>
        <m:r>
          <w:rPr>
            <w:rFonts w:ascii="Cambria Math" w:hAnsi="Cambria Math"/>
            <w:sz w:val="22"/>
            <w:szCs w:val="22"/>
          </w:rPr>
          <m:t>λ</m:t>
        </m:r>
      </m:oMath>
      <w:r w:rsidR="00F700C8" w:rsidRPr="00353150">
        <w:rPr>
          <w:sz w:val="22"/>
          <w:szCs w:val="22"/>
        </w:rPr>
        <w:t xml:space="preserve"> </w:t>
      </w:r>
      <w:r w:rsidRPr="00353150">
        <w:rPr>
          <w:sz w:val="22"/>
          <w:szCs w:val="22"/>
        </w:rPr>
        <w:t xml:space="preserve">= 0.001. For the 200K samples in the training data, gradient check failed for about </w:t>
      </w:r>
      <w:r w:rsidR="004C0E66" w:rsidRPr="00353150">
        <w:rPr>
          <w:sz w:val="22"/>
          <w:szCs w:val="22"/>
        </w:rPr>
        <w:t>0.1%</w:t>
      </w:r>
      <w:r w:rsidRPr="00353150">
        <w:rPr>
          <w:sz w:val="22"/>
          <w:szCs w:val="22"/>
        </w:rPr>
        <w:t xml:space="preserve"> samples. When they failed, the absolute </w:t>
      </w:r>
      <w:r w:rsidR="006B2976" w:rsidRPr="00353150">
        <w:rPr>
          <w:sz w:val="22"/>
          <w:szCs w:val="22"/>
        </w:rPr>
        <w:t>errors were</w:t>
      </w:r>
      <w:r w:rsidRPr="00353150">
        <w:rPr>
          <w:sz w:val="22"/>
          <w:szCs w:val="22"/>
        </w:rPr>
        <w:t xml:space="preserve"> between 1E-7 and 3E-7.</w:t>
      </w:r>
      <w:r w:rsidR="004C0E66" w:rsidRPr="00353150">
        <w:rPr>
          <w:sz w:val="22"/>
          <w:szCs w:val="22"/>
        </w:rPr>
        <w:t xml:space="preserve"> We also used this check in our Deep NN and Mini batch implementations. There were about 1% fails for these.</w:t>
      </w:r>
    </w:p>
    <w:p w14:paraId="390C27A6" w14:textId="77777777" w:rsidR="003B49A0" w:rsidRDefault="003B49A0">
      <w:pPr>
        <w:rPr>
          <w:b/>
          <w:sz w:val="22"/>
          <w:szCs w:val="22"/>
        </w:rPr>
      </w:pPr>
    </w:p>
    <w:p w14:paraId="0B62CFA6" w14:textId="29ED58F7" w:rsidR="00F16035" w:rsidRDefault="008730DD">
      <w:pPr>
        <w:rPr>
          <w:b/>
          <w:sz w:val="22"/>
          <w:szCs w:val="22"/>
        </w:rPr>
      </w:pPr>
      <w:r w:rsidRPr="00353150">
        <w:rPr>
          <w:b/>
          <w:sz w:val="22"/>
          <w:szCs w:val="22"/>
        </w:rPr>
        <w:t>Gradients with Backpropagation</w:t>
      </w:r>
    </w:p>
    <w:p w14:paraId="508BEC67" w14:textId="77777777" w:rsidR="00E400F4" w:rsidRPr="00353150" w:rsidRDefault="00E400F4">
      <w:pPr>
        <w:rPr>
          <w:b/>
          <w:sz w:val="22"/>
          <w:szCs w:val="22"/>
        </w:rPr>
      </w:pPr>
    </w:p>
    <w:p w14:paraId="4D427BEC" w14:textId="77777777" w:rsidR="00412577" w:rsidRPr="00353150" w:rsidRDefault="008730DD" w:rsidP="00953513">
      <w:pPr>
        <w:spacing w:line="276" w:lineRule="auto"/>
        <w:rPr>
          <w:sz w:val="22"/>
          <w:szCs w:val="22"/>
        </w:rPr>
      </w:pPr>
      <w:r w:rsidRPr="00353150">
        <w:rPr>
          <w:sz w:val="22"/>
          <w:szCs w:val="22"/>
        </w:rPr>
        <w:t>We augmented the weight matrices to include the bias terms</w:t>
      </w:r>
      <w:r w:rsidR="00822F7F" w:rsidRPr="00353150">
        <w:rPr>
          <w:sz w:val="22"/>
          <w:szCs w:val="22"/>
        </w:rPr>
        <w:t xml:space="preserve"> as explained in the implementation.</w:t>
      </w:r>
      <w:r w:rsidR="00F02550" w:rsidRPr="00353150">
        <w:rPr>
          <w:sz w:val="22"/>
          <w:szCs w:val="22"/>
        </w:rPr>
        <w:t xml:space="preserve"> [2:] is indexing the vector from 2</w:t>
      </w:r>
      <w:r w:rsidR="00F02550" w:rsidRPr="00353150">
        <w:rPr>
          <w:sz w:val="22"/>
          <w:szCs w:val="22"/>
          <w:vertAlign w:val="superscript"/>
        </w:rPr>
        <w:t>nd</w:t>
      </w:r>
      <w:r w:rsidR="00F02550" w:rsidRPr="00353150">
        <w:rPr>
          <w:sz w:val="22"/>
          <w:szCs w:val="22"/>
        </w:rPr>
        <w:t xml:space="preserve"> row to the end</w:t>
      </w:r>
      <w:r w:rsidR="00412577" w:rsidRPr="00353150">
        <w:rPr>
          <w:sz w:val="22"/>
          <w:szCs w:val="22"/>
        </w:rPr>
        <w:t xml:space="preserve">. </w:t>
      </w:r>
    </w:p>
    <w:p w14:paraId="6F240E2E" w14:textId="3C619C40" w:rsidR="00412577" w:rsidRDefault="00412577" w:rsidP="00953513">
      <w:pPr>
        <w:spacing w:line="276" w:lineRule="auto"/>
        <w:rPr>
          <w:sz w:val="22"/>
          <w:szCs w:val="22"/>
        </w:rPr>
      </w:pPr>
      <m:oMath>
        <m:r>
          <w:rPr>
            <w:rFonts w:ascii="Cambria Math" w:hAnsi="Cambria Math"/>
            <w:sz w:val="22"/>
            <w:szCs w:val="22"/>
          </w:rPr>
          <m:t>∘</m:t>
        </m:r>
      </m:oMath>
      <w:r w:rsidRPr="00353150">
        <w:rPr>
          <w:sz w:val="22"/>
          <w:szCs w:val="22"/>
        </w:rPr>
        <w:t xml:space="preserve"> </w:t>
      </w:r>
      <w:r w:rsidR="00344ED1" w:rsidRPr="00353150">
        <w:rPr>
          <w:sz w:val="22"/>
          <w:szCs w:val="22"/>
        </w:rPr>
        <w:t xml:space="preserve"> </w:t>
      </w:r>
      <w:r w:rsidRPr="00353150">
        <w:rPr>
          <w:sz w:val="22"/>
          <w:szCs w:val="22"/>
        </w:rPr>
        <w:t xml:space="preserve">is element wise multiplication operator on two matrices.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l</m:t>
                </m:r>
              </m:e>
            </m:d>
          </m:sup>
        </m:sSup>
      </m:oMath>
      <w:r w:rsidR="00892615" w:rsidRPr="00353150">
        <w:rPr>
          <w:sz w:val="22"/>
          <w:szCs w:val="22"/>
        </w:rPr>
        <w:t xml:space="preserve"> </w:t>
      </w:r>
      <w:r w:rsidRPr="00353150">
        <w:rPr>
          <w:sz w:val="22"/>
          <w:szCs w:val="22"/>
        </w:rPr>
        <w:t xml:space="preserve">is the error term at layer </w:t>
      </w:r>
      <m:oMath>
        <m:d>
          <m:dPr>
            <m:ctrlPr>
              <w:rPr>
                <w:rFonts w:ascii="Cambria Math" w:hAnsi="Cambria Math"/>
                <w:i/>
                <w:sz w:val="22"/>
                <w:szCs w:val="22"/>
              </w:rPr>
            </m:ctrlPr>
          </m:dPr>
          <m:e>
            <m:r>
              <w:rPr>
                <w:rFonts w:ascii="Cambria Math" w:hAnsi="Cambria Math"/>
                <w:sz w:val="22"/>
                <w:szCs w:val="22"/>
              </w:rPr>
              <m:t>l</m:t>
            </m:r>
          </m:e>
        </m:d>
      </m:oMath>
      <w:r w:rsidRPr="00353150">
        <w:rPr>
          <w:sz w:val="22"/>
          <w:szCs w:val="22"/>
        </w:rPr>
        <w:t xml:space="preserve">. </w:t>
      </w:r>
      <m:oMath>
        <m:r>
          <w:rPr>
            <w:rFonts w:ascii="Cambria Math" w:hAnsi="Cambria Math"/>
            <w:sz w:val="22"/>
            <w:szCs w:val="22"/>
          </w:rPr>
          <m:t>X</m:t>
        </m:r>
      </m:oMath>
      <w:r w:rsidRPr="00353150">
        <w:rPr>
          <w:sz w:val="22"/>
          <w:szCs w:val="22"/>
        </w:rPr>
        <w:t xml:space="preserve"> is the input vector formed by windowed sentence, augmented by 1. For a window of size, </w:t>
      </w:r>
      <m:oMath>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e>
          <m:sup>
            <m:r>
              <w:rPr>
                <w:rFonts w:ascii="Cambria Math" w:hAnsi="Cambria Math"/>
                <w:sz w:val="22"/>
                <w:szCs w:val="22"/>
              </w:rPr>
              <m:t>T</m:t>
            </m:r>
          </m:sup>
        </m:sSup>
      </m:oMath>
      <w:r w:rsidR="00953513" w:rsidRPr="00353150">
        <w:rPr>
          <w:sz w:val="22"/>
          <w:szCs w:val="22"/>
        </w:rPr>
        <w:t>. The expression for gradient w.r.t input is</w:t>
      </w:r>
    </w:p>
    <w:p w14:paraId="22F8FAB2" w14:textId="77777777" w:rsidR="00E400F4" w:rsidRDefault="00E400F4" w:rsidP="00953513">
      <w:pPr>
        <w:spacing w:line="276" w:lineRule="auto"/>
        <w:rPr>
          <w:sz w:val="22"/>
          <w:szCs w:val="22"/>
        </w:rPr>
      </w:pPr>
    </w:p>
    <w:p w14:paraId="44B64459" w14:textId="77777777" w:rsidR="00E400F4" w:rsidRPr="00353150" w:rsidRDefault="00E400F4" w:rsidP="00953513">
      <w:pPr>
        <w:spacing w:line="276" w:lineRule="auto"/>
        <w:rPr>
          <w:sz w:val="22"/>
          <w:szCs w:val="22"/>
        </w:rPr>
      </w:pPr>
    </w:p>
    <w:p w14:paraId="3DA19E69" w14:textId="2580D75A" w:rsidR="00F02550" w:rsidRPr="00353150" w:rsidRDefault="00F74950" w:rsidP="00412577">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76CAE57" w14:textId="0408D15C" w:rsidR="00523183" w:rsidRPr="00353150" w:rsidRDefault="00F74950"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∘tanh'(z)</m:t>
          </m:r>
        </m:oMath>
      </m:oMathPara>
    </w:p>
    <w:p w14:paraId="0B5FE166" w14:textId="3E18DC7C" w:rsidR="00822F7F" w:rsidRPr="00353150" w:rsidRDefault="00F74950"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p-y</m:t>
          </m:r>
        </m:oMath>
      </m:oMathPara>
    </w:p>
    <w:p w14:paraId="55FC5340" w14:textId="4A9F20D0" w:rsidR="00EE5524" w:rsidRPr="00353150" w:rsidRDefault="00953513" w:rsidP="00953513">
      <w:pPr>
        <w:spacing w:line="276" w:lineRule="auto"/>
        <w:rPr>
          <w:sz w:val="22"/>
          <w:szCs w:val="22"/>
        </w:rPr>
      </w:pPr>
      <w:r w:rsidRPr="00353150">
        <w:rPr>
          <w:sz w:val="22"/>
          <w:szCs w:val="22"/>
        </w:rPr>
        <w:t xml:space="preserve">The word vectors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sidRPr="00353150">
        <w:rPr>
          <w:sz w:val="22"/>
          <w:szCs w:val="22"/>
        </w:rPr>
        <w:t xml:space="preserve"> correspond to the vectors </w:t>
      </w:r>
      <m:oMath>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sub>
        </m:sSub>
      </m:oMath>
      <w:r w:rsidRPr="00353150">
        <w:rPr>
          <w:sz w:val="22"/>
          <w:szCs w:val="22"/>
        </w:rPr>
        <w:t xml:space="preserve"> in </w:t>
      </w:r>
      <m:oMath>
        <m:r>
          <w:rPr>
            <w:rFonts w:ascii="Cambria Math" w:hAnsi="Cambria Math"/>
            <w:sz w:val="22"/>
            <w:szCs w:val="22"/>
          </w:rPr>
          <m:t xml:space="preserve">L </m:t>
        </m:r>
      </m:oMath>
      <w:r w:rsidRPr="00353150">
        <w:rPr>
          <w:sz w:val="22"/>
          <w:szCs w:val="22"/>
        </w:rPr>
        <w:t>matrix of word vectors.</w:t>
      </w:r>
    </w:p>
    <w:p w14:paraId="6D2B9A00" w14:textId="734AD150" w:rsidR="00746F99" w:rsidRDefault="00746F99" w:rsidP="00D461A2">
      <w:pPr>
        <w:pStyle w:val="Heading2"/>
        <w:jc w:val="center"/>
        <w:rPr>
          <w:sz w:val="28"/>
          <w:szCs w:val="28"/>
        </w:rPr>
      </w:pPr>
      <w:r>
        <w:rPr>
          <w:sz w:val="28"/>
          <w:szCs w:val="28"/>
        </w:rPr>
        <w:t>Results and error analysis</w:t>
      </w:r>
    </w:p>
    <w:p w14:paraId="6BEE0D8F" w14:textId="77777777" w:rsidR="004A7C51" w:rsidRPr="004A7C51" w:rsidRDefault="004A7C51" w:rsidP="004A7C51"/>
    <w:p w14:paraId="318DBC17" w14:textId="60A34995" w:rsidR="000B2CFA" w:rsidRDefault="00EB7257" w:rsidP="00953513">
      <w:pPr>
        <w:spacing w:line="276" w:lineRule="auto"/>
        <w:rPr>
          <w:b/>
          <w:sz w:val="22"/>
          <w:szCs w:val="22"/>
        </w:rPr>
      </w:pPr>
      <w:r w:rsidRPr="00D461A2">
        <w:rPr>
          <w:b/>
          <w:sz w:val="22"/>
          <w:szCs w:val="22"/>
        </w:rPr>
        <w:t>Base NN</w:t>
      </w:r>
      <w:r w:rsidR="00D461A2">
        <w:rPr>
          <w:b/>
          <w:sz w:val="22"/>
          <w:szCs w:val="22"/>
        </w:rPr>
        <w:t xml:space="preserve"> performance</w:t>
      </w:r>
    </w:p>
    <w:p w14:paraId="2476212E" w14:textId="77777777" w:rsidR="00AD75D8" w:rsidRPr="00D461A2" w:rsidRDefault="00AD75D8" w:rsidP="00953513">
      <w:pPr>
        <w:spacing w:line="276" w:lineRule="auto"/>
        <w:rPr>
          <w:b/>
          <w:sz w:val="22"/>
          <w:szCs w:val="22"/>
        </w:rPr>
      </w:pPr>
    </w:p>
    <w:tbl>
      <w:tblPr>
        <w:tblW w:w="0" w:type="auto"/>
        <w:jc w:val="center"/>
        <w:tblBorders>
          <w:top w:val="nil"/>
          <w:left w:val="nil"/>
          <w:right w:val="nil"/>
        </w:tblBorders>
        <w:tblLayout w:type="fixed"/>
        <w:tblLook w:val="0000" w:firstRow="0" w:lastRow="0" w:firstColumn="0" w:lastColumn="0" w:noHBand="0" w:noVBand="0"/>
      </w:tblPr>
      <w:tblGrid>
        <w:gridCol w:w="1780"/>
        <w:gridCol w:w="1780"/>
        <w:gridCol w:w="1780"/>
        <w:gridCol w:w="1780"/>
      </w:tblGrid>
      <w:tr w:rsidR="00EB7257" w:rsidRPr="00353150" w14:paraId="6C1D2220"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565A94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81BF1E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31C982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B0579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04726B45"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4B3223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Overall</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57350D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965C9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0EDF8E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5A503C2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489F622"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LOC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BB4357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0.873</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7307A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0.884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6F9056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0.878</w:t>
            </w:r>
          </w:p>
        </w:tc>
      </w:tr>
      <w:tr w:rsidR="00EB7257" w:rsidRPr="00353150" w14:paraId="6497156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32126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MISC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9E0E0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0.855</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31BB5E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0.752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91DBAE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0.800</w:t>
            </w:r>
          </w:p>
        </w:tc>
      </w:tr>
      <w:tr w:rsidR="00EB7257" w:rsidRPr="00353150" w14:paraId="3D6935CD"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31D85E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ORG</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EA60B0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0.767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302539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0.692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4E142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0.728</w:t>
            </w:r>
          </w:p>
        </w:tc>
      </w:tr>
      <w:tr w:rsidR="00EB7257" w:rsidRPr="00353150" w14:paraId="4F83A18B"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41D47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PER</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07F93C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955BB0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F58F35" w14:textId="77777777" w:rsidR="00EB7257" w:rsidRPr="00353150" w:rsidRDefault="00EB7257">
            <w:pPr>
              <w:widowControl w:val="0"/>
              <w:autoSpaceDE w:val="0"/>
              <w:autoSpaceDN w:val="0"/>
              <w:adjustRightInd w:val="0"/>
              <w:jc w:val="center"/>
              <w:rPr>
                <w:rFonts w:ascii="Helvetica" w:hAnsi="Helvetica" w:cs="Helvetica"/>
                <w:sz w:val="22"/>
                <w:szCs w:val="22"/>
              </w:rPr>
            </w:pPr>
            <w:r w:rsidRPr="00353150">
              <w:rPr>
                <w:rFonts w:ascii="Helvetica" w:hAnsi="Helvetica" w:cs="Helvetica"/>
                <w:sz w:val="22"/>
                <w:szCs w:val="22"/>
              </w:rPr>
              <w:t>0.869</w:t>
            </w:r>
          </w:p>
        </w:tc>
      </w:tr>
    </w:tbl>
    <w:p w14:paraId="0B07AF4D" w14:textId="77777777" w:rsidR="00274654" w:rsidRPr="00353150" w:rsidRDefault="00274654" w:rsidP="00953513">
      <w:pPr>
        <w:spacing w:line="276" w:lineRule="auto"/>
        <w:rPr>
          <w:sz w:val="22"/>
          <w:szCs w:val="22"/>
        </w:rPr>
      </w:pPr>
    </w:p>
    <w:p w14:paraId="2B307BB4" w14:textId="788C6555"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Base NN </w:t>
      </w:r>
      <w:r w:rsidR="007D4B5B" w:rsidRPr="00353150">
        <w:rPr>
          <w:rFonts w:cs="Menlo Regular"/>
          <w:sz w:val="22"/>
          <w:szCs w:val="22"/>
        </w:rPr>
        <w:t>achieved</w:t>
      </w:r>
      <w:r w:rsidRPr="00353150">
        <w:rPr>
          <w:rFonts w:cs="Menlo Regular"/>
          <w:sz w:val="22"/>
          <w:szCs w:val="22"/>
        </w:rPr>
        <w:t xml:space="preserve"> F1 score of 82.8% with window size of 5, hidden layer size of 100, learning rate of 0.03 and regulation constant of 0.0001. Among each NER type, PER and LOC has </w:t>
      </w:r>
      <w:r w:rsidR="00645B9C" w:rsidRPr="00353150">
        <w:rPr>
          <w:rFonts w:cs="Menlo Regular"/>
          <w:sz w:val="22"/>
          <w:szCs w:val="22"/>
        </w:rPr>
        <w:t>a high</w:t>
      </w:r>
      <w:r w:rsidRPr="00353150">
        <w:rPr>
          <w:rFonts w:cs="Menlo Regular"/>
          <w:sz w:val="22"/>
          <w:szCs w:val="22"/>
        </w:rPr>
        <w:t xml:space="preserve"> F1 scores of around 87%, followed by MISC of 80%. ORG has the lowest F1 of 73%. </w:t>
      </w:r>
    </w:p>
    <w:p w14:paraId="565815CD" w14:textId="5269F6AF"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In general the model performs well with PER and LOC. For example “Neil Jordan” and “Roberts” are </w:t>
      </w:r>
      <w:r w:rsidR="00645B9C" w:rsidRPr="00353150">
        <w:rPr>
          <w:rFonts w:cs="Menlo Regular"/>
          <w:sz w:val="22"/>
          <w:szCs w:val="22"/>
        </w:rPr>
        <w:t>correctly</w:t>
      </w:r>
      <w:r w:rsidRPr="00353150">
        <w:rPr>
          <w:rFonts w:cs="Menlo Regular"/>
          <w:sz w:val="22"/>
          <w:szCs w:val="22"/>
        </w:rPr>
        <w:t xml:space="preserve"> </w:t>
      </w:r>
      <w:r w:rsidR="00645B9C" w:rsidRPr="00353150">
        <w:rPr>
          <w:rFonts w:cs="Menlo Regular"/>
          <w:sz w:val="22"/>
          <w:szCs w:val="22"/>
        </w:rPr>
        <w:t>tagged</w:t>
      </w:r>
      <w:r w:rsidRPr="00353150">
        <w:rPr>
          <w:rFonts w:cs="Menlo Regular"/>
          <w:sz w:val="22"/>
          <w:szCs w:val="22"/>
        </w:rPr>
        <w:t xml:space="preserve"> as PER, and “United States” and “</w:t>
      </w:r>
      <w:r w:rsidR="00645B9C" w:rsidRPr="00353150">
        <w:rPr>
          <w:rFonts w:cs="Menlo Regular"/>
          <w:sz w:val="22"/>
          <w:szCs w:val="22"/>
        </w:rPr>
        <w:t>Algeria” are identified as LOC.</w:t>
      </w:r>
    </w:p>
    <w:p w14:paraId="0C493736" w14:textId="4B752772"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Compared to PER and LOC, ORG can be hard to differentiate from </w:t>
      </w:r>
      <w:r w:rsidR="00390875" w:rsidRPr="00353150">
        <w:rPr>
          <w:rFonts w:cs="Menlo Regular"/>
          <w:sz w:val="22"/>
          <w:szCs w:val="22"/>
        </w:rPr>
        <w:t>other NER</w:t>
      </w:r>
      <w:r w:rsidRPr="00353150">
        <w:rPr>
          <w:rFonts w:cs="Menlo Regular"/>
          <w:sz w:val="22"/>
          <w:szCs w:val="22"/>
        </w:rPr>
        <w:t xml:space="preserve"> </w:t>
      </w:r>
      <w:r w:rsidR="00390875" w:rsidRPr="00353150">
        <w:rPr>
          <w:rFonts w:cs="Menlo Regular"/>
          <w:sz w:val="22"/>
          <w:szCs w:val="22"/>
        </w:rPr>
        <w:t>labels</w:t>
      </w:r>
      <w:r w:rsidRPr="00353150">
        <w:rPr>
          <w:rFonts w:cs="Menlo Regular"/>
          <w:sz w:val="22"/>
          <w:szCs w:val="22"/>
        </w:rPr>
        <w:t xml:space="preserve"> and requires a lot of context to identify correctly. </w:t>
      </w:r>
      <w:r w:rsidR="00390875" w:rsidRPr="00353150">
        <w:rPr>
          <w:rFonts w:cs="Menlo Regular"/>
          <w:sz w:val="22"/>
          <w:szCs w:val="22"/>
        </w:rPr>
        <w:t>This is also shown in the word vector vi</w:t>
      </w:r>
      <w:r w:rsidR="006B184D" w:rsidRPr="00353150">
        <w:rPr>
          <w:rFonts w:cs="Menlo Regular"/>
          <w:sz w:val="22"/>
          <w:szCs w:val="22"/>
        </w:rPr>
        <w:t>sualization later, where the ORG</w:t>
      </w:r>
      <w:r w:rsidR="00390875" w:rsidRPr="00353150">
        <w:rPr>
          <w:rFonts w:cs="Menlo Regular"/>
          <w:sz w:val="22"/>
          <w:szCs w:val="22"/>
        </w:rPr>
        <w:t xml:space="preserve"> words are spread out closer to LOC and PER words. </w:t>
      </w:r>
      <w:r w:rsidR="00720A37" w:rsidRPr="00353150">
        <w:rPr>
          <w:rFonts w:cs="Menlo Regular"/>
          <w:sz w:val="22"/>
          <w:szCs w:val="22"/>
        </w:rPr>
        <w:t>One example is “</w:t>
      </w:r>
      <w:r w:rsidRPr="00353150">
        <w:rPr>
          <w:rFonts w:cs="Menlo Regular"/>
          <w:b/>
          <w:sz w:val="22"/>
          <w:szCs w:val="22"/>
        </w:rPr>
        <w:t>the Dhaka Stock Exchange</w:t>
      </w:r>
      <w:r w:rsidR="00720A37" w:rsidRPr="00353150">
        <w:rPr>
          <w:rFonts w:cs="Menlo Regular"/>
          <w:sz w:val="22"/>
          <w:szCs w:val="22"/>
        </w:rPr>
        <w:t xml:space="preserve">”, in which </w:t>
      </w:r>
      <w:r w:rsidRPr="00353150">
        <w:rPr>
          <w:rFonts w:cs="Menlo Regular"/>
          <w:b/>
          <w:sz w:val="22"/>
          <w:szCs w:val="22"/>
        </w:rPr>
        <w:t>Dhaka</w:t>
      </w:r>
      <w:r w:rsidRPr="00353150">
        <w:rPr>
          <w:rFonts w:cs="Menlo Regular"/>
          <w:sz w:val="22"/>
          <w:szCs w:val="22"/>
        </w:rPr>
        <w:t xml:space="preserve"> is taken as LOC instead of ORG mistakenly. The word</w:t>
      </w:r>
      <w:r w:rsidR="00390875" w:rsidRPr="00353150">
        <w:rPr>
          <w:rFonts w:cs="Menlo Regular"/>
          <w:sz w:val="22"/>
          <w:szCs w:val="22"/>
        </w:rPr>
        <w:t xml:space="preserve"> </w:t>
      </w:r>
      <w:r w:rsidRPr="00353150">
        <w:rPr>
          <w:rFonts w:cs="Menlo Regular"/>
          <w:b/>
          <w:sz w:val="22"/>
          <w:szCs w:val="22"/>
        </w:rPr>
        <w:t>Warner</w:t>
      </w:r>
      <w:r w:rsidRPr="00353150">
        <w:rPr>
          <w:rFonts w:cs="Menlo Regular"/>
          <w:sz w:val="22"/>
          <w:szCs w:val="22"/>
        </w:rPr>
        <w:t xml:space="preserve"> in “</w:t>
      </w:r>
      <w:r w:rsidRPr="00353150">
        <w:rPr>
          <w:rFonts w:cs="Menlo Regular"/>
          <w:b/>
          <w:sz w:val="22"/>
          <w:szCs w:val="22"/>
        </w:rPr>
        <w:t>a statement released by Warner Bros</w:t>
      </w:r>
      <w:r w:rsidRPr="00353150">
        <w:rPr>
          <w:rFonts w:cs="Menlo Regular"/>
          <w:sz w:val="22"/>
          <w:szCs w:val="22"/>
        </w:rPr>
        <w:t xml:space="preserve">” is another example, which is </w:t>
      </w:r>
      <w:r w:rsidR="00390875" w:rsidRPr="00353150">
        <w:rPr>
          <w:rFonts w:cs="Menlo Regular"/>
          <w:sz w:val="22"/>
          <w:szCs w:val="22"/>
        </w:rPr>
        <w:t>misclassified</w:t>
      </w:r>
      <w:r w:rsidRPr="00353150">
        <w:rPr>
          <w:rFonts w:cs="Menlo Regular"/>
          <w:sz w:val="22"/>
          <w:szCs w:val="22"/>
        </w:rPr>
        <w:t xml:space="preserve"> as PER.</w:t>
      </w:r>
    </w:p>
    <w:p w14:paraId="6FD7CF02" w14:textId="77777777" w:rsidR="00FF3DC9" w:rsidRPr="00353150" w:rsidRDefault="00FF3DC9" w:rsidP="00FF3DC9">
      <w:pPr>
        <w:widowControl w:val="0"/>
        <w:autoSpaceDE w:val="0"/>
        <w:autoSpaceDN w:val="0"/>
        <w:adjustRightInd w:val="0"/>
        <w:rPr>
          <w:rFonts w:cs="Calibri"/>
          <w:sz w:val="22"/>
          <w:szCs w:val="22"/>
        </w:rPr>
      </w:pPr>
    </w:p>
    <w:p w14:paraId="4CA9DA8E" w14:textId="0B5047D5" w:rsidR="005F10DB" w:rsidRPr="00353150" w:rsidRDefault="00FF3DC9" w:rsidP="00C366C2">
      <w:pPr>
        <w:spacing w:line="276" w:lineRule="auto"/>
        <w:rPr>
          <w:b/>
          <w:sz w:val="22"/>
          <w:szCs w:val="22"/>
        </w:rPr>
      </w:pPr>
      <w:r w:rsidRPr="00353150">
        <w:rPr>
          <w:rFonts w:cs="Helvetica"/>
          <w:sz w:val="22"/>
          <w:szCs w:val="22"/>
        </w:rPr>
        <w:t xml:space="preserve">Similar </w:t>
      </w:r>
      <w:r w:rsidR="005F10DB" w:rsidRPr="00353150">
        <w:rPr>
          <w:rFonts w:cs="Helvetica"/>
          <w:sz w:val="22"/>
          <w:szCs w:val="22"/>
        </w:rPr>
        <w:t>to</w:t>
      </w:r>
      <w:r w:rsidRPr="00353150">
        <w:rPr>
          <w:rFonts w:cs="Helvetica"/>
          <w:sz w:val="22"/>
          <w:szCs w:val="22"/>
        </w:rPr>
        <w:t xml:space="preserve"> ORG,</w:t>
      </w:r>
      <w:r w:rsidRPr="00353150">
        <w:rPr>
          <w:rFonts w:cs="Menlo Regular"/>
          <w:sz w:val="22"/>
          <w:szCs w:val="22"/>
        </w:rPr>
        <w:t xml:space="preserve"> </w:t>
      </w:r>
      <w:r w:rsidR="005F10DB" w:rsidRPr="00353150">
        <w:rPr>
          <w:rFonts w:cs="Menlo Regular"/>
          <w:sz w:val="22"/>
          <w:szCs w:val="22"/>
        </w:rPr>
        <w:t xml:space="preserve">MISC tags </w:t>
      </w:r>
      <w:r w:rsidR="00F506E1" w:rsidRPr="00353150">
        <w:rPr>
          <w:rFonts w:cs="Menlo Regular"/>
          <w:sz w:val="22"/>
          <w:szCs w:val="22"/>
        </w:rPr>
        <w:t>can be</w:t>
      </w:r>
      <w:r w:rsidRPr="00353150">
        <w:rPr>
          <w:rFonts w:cs="Menlo Regular"/>
          <w:sz w:val="22"/>
          <w:szCs w:val="22"/>
        </w:rPr>
        <w:t xml:space="preserve"> </w:t>
      </w:r>
      <w:r w:rsidR="005F10DB" w:rsidRPr="00353150">
        <w:rPr>
          <w:rFonts w:cs="Menlo Regular"/>
          <w:sz w:val="22"/>
          <w:szCs w:val="22"/>
        </w:rPr>
        <w:t>tagged</w:t>
      </w:r>
      <w:r w:rsidRPr="00353150">
        <w:rPr>
          <w:rFonts w:cs="Menlo Regular"/>
          <w:sz w:val="22"/>
          <w:szCs w:val="22"/>
        </w:rPr>
        <w:t xml:space="preserve"> as O or other types, which may explain why it has a pretty low recall rate. For example,  “Venice Film Festival” which should be </w:t>
      </w:r>
      <w:r w:rsidR="005F10DB" w:rsidRPr="00353150">
        <w:rPr>
          <w:rFonts w:cs="Menlo Regular"/>
          <w:sz w:val="22"/>
          <w:szCs w:val="22"/>
        </w:rPr>
        <w:t>tagged</w:t>
      </w:r>
      <w:r w:rsidRPr="00353150">
        <w:rPr>
          <w:rFonts w:cs="Menlo Regular"/>
          <w:sz w:val="22"/>
          <w:szCs w:val="22"/>
        </w:rPr>
        <w:t xml:space="preserve"> as MISC is identified as O for each word instead.  Another example is the sentence '</w:t>
      </w:r>
      <w:r w:rsidRPr="00353150">
        <w:rPr>
          <w:rFonts w:cs="Menlo Regular"/>
          <w:b/>
          <w:sz w:val="22"/>
          <w:szCs w:val="22"/>
        </w:rPr>
        <w:t>He never lost more sleep over a film than over "Michael Collins”</w:t>
      </w:r>
      <w:r w:rsidR="009F2B91" w:rsidRPr="00353150">
        <w:rPr>
          <w:rFonts w:cs="Menlo Regular"/>
          <w:sz w:val="22"/>
          <w:szCs w:val="22"/>
        </w:rPr>
        <w:t xml:space="preserve">'. </w:t>
      </w:r>
      <w:r w:rsidR="009F2B91" w:rsidRPr="00353150">
        <w:rPr>
          <w:rFonts w:cs="Menlo Regular"/>
          <w:b/>
          <w:sz w:val="22"/>
          <w:szCs w:val="22"/>
        </w:rPr>
        <w:t>Michael Collins</w:t>
      </w:r>
      <w:r w:rsidRPr="00353150">
        <w:rPr>
          <w:rFonts w:cs="Menlo Regular"/>
          <w:sz w:val="22"/>
          <w:szCs w:val="22"/>
        </w:rPr>
        <w:t xml:space="preserve">, name of a movie, should be </w:t>
      </w:r>
      <w:r w:rsidR="005F10DB" w:rsidRPr="00353150">
        <w:rPr>
          <w:rFonts w:cs="Menlo Regular"/>
          <w:sz w:val="22"/>
          <w:szCs w:val="22"/>
        </w:rPr>
        <w:t>tagged</w:t>
      </w:r>
      <w:r w:rsidRPr="00353150">
        <w:rPr>
          <w:rFonts w:cs="Menlo Regular"/>
          <w:sz w:val="22"/>
          <w:szCs w:val="22"/>
        </w:rPr>
        <w:t xml:space="preserve"> as MISC, but it can be easily taken as PER unless the whole context </w:t>
      </w:r>
      <w:r w:rsidR="005F10DB" w:rsidRPr="00353150">
        <w:rPr>
          <w:rFonts w:cs="Menlo Regular"/>
          <w:sz w:val="22"/>
          <w:szCs w:val="22"/>
        </w:rPr>
        <w:t>is</w:t>
      </w:r>
      <w:r w:rsidRPr="00353150">
        <w:rPr>
          <w:rFonts w:cs="Menlo Regular"/>
          <w:sz w:val="22"/>
          <w:szCs w:val="22"/>
        </w:rPr>
        <w:t xml:space="preserve"> taken into consideration.</w:t>
      </w:r>
    </w:p>
    <w:p w14:paraId="2A2C64EA" w14:textId="77777777" w:rsidR="00100292" w:rsidRPr="00353150" w:rsidRDefault="00100292" w:rsidP="00953513">
      <w:pPr>
        <w:spacing w:line="276" w:lineRule="auto"/>
        <w:rPr>
          <w:b/>
          <w:sz w:val="22"/>
          <w:szCs w:val="22"/>
        </w:rPr>
      </w:pPr>
    </w:p>
    <w:p w14:paraId="40DCDFA9" w14:textId="3DA4CEF9" w:rsidR="00274654" w:rsidRPr="00353150" w:rsidRDefault="00274654" w:rsidP="00953513">
      <w:pPr>
        <w:spacing w:line="276" w:lineRule="auto"/>
        <w:rPr>
          <w:sz w:val="22"/>
          <w:szCs w:val="22"/>
        </w:rPr>
      </w:pPr>
      <w:r w:rsidRPr="00353150">
        <w:rPr>
          <w:b/>
          <w:sz w:val="22"/>
          <w:szCs w:val="22"/>
        </w:rPr>
        <w:t>Hyper</w:t>
      </w:r>
      <w:r w:rsidR="00A33BED" w:rsidRPr="00353150">
        <w:rPr>
          <w:b/>
          <w:sz w:val="22"/>
          <w:szCs w:val="22"/>
        </w:rPr>
        <w:t xml:space="preserve"> </w:t>
      </w:r>
      <w:r w:rsidRPr="00353150">
        <w:rPr>
          <w:b/>
          <w:sz w:val="22"/>
          <w:szCs w:val="22"/>
        </w:rPr>
        <w:t>parameter</w:t>
      </w:r>
      <w:r w:rsidR="00353150">
        <w:rPr>
          <w:b/>
          <w:sz w:val="22"/>
          <w:szCs w:val="22"/>
        </w:rPr>
        <w:t>s tuning</w:t>
      </w:r>
      <w:r w:rsidRPr="00353150">
        <w:rPr>
          <w:sz w:val="22"/>
          <w:szCs w:val="22"/>
        </w:rPr>
        <w:t>:</w:t>
      </w:r>
      <w:r w:rsidR="00A33BED" w:rsidRPr="00353150">
        <w:rPr>
          <w:sz w:val="22"/>
          <w:szCs w:val="22"/>
        </w:rPr>
        <w:t xml:space="preserve"> </w:t>
      </w:r>
    </w:p>
    <w:p w14:paraId="1FC5D5E7" w14:textId="77777777" w:rsidR="00C366C2" w:rsidRDefault="00C366C2" w:rsidP="00953513">
      <w:pPr>
        <w:spacing w:line="276" w:lineRule="auto"/>
        <w:rPr>
          <w:sz w:val="22"/>
          <w:szCs w:val="22"/>
        </w:rPr>
      </w:pPr>
    </w:p>
    <w:p w14:paraId="184CD164" w14:textId="7C6041EE" w:rsidR="00D461A2" w:rsidRPr="00353150" w:rsidRDefault="00D461A2" w:rsidP="00953513">
      <w:pPr>
        <w:spacing w:line="276" w:lineRule="auto"/>
        <w:rPr>
          <w:sz w:val="22"/>
          <w:szCs w:val="22"/>
        </w:rPr>
      </w:pPr>
      <w:r>
        <w:rPr>
          <w:sz w:val="22"/>
          <w:szCs w:val="22"/>
        </w:rPr>
        <w:t>We tested the base model with differe</w:t>
      </w:r>
      <w:r w:rsidR="004A7C51">
        <w:rPr>
          <w:sz w:val="22"/>
          <w:szCs w:val="22"/>
        </w:rPr>
        <w:t xml:space="preserve">nt values of the hyperparameters </w:t>
      </w:r>
      <w:r w:rsidR="00DD0860">
        <w:rPr>
          <w:sz w:val="22"/>
          <w:szCs w:val="22"/>
        </w:rPr>
        <w:t>to optimize</w:t>
      </w:r>
      <w:r w:rsidR="000D18A2">
        <w:rPr>
          <w:sz w:val="22"/>
          <w:szCs w:val="22"/>
        </w:rPr>
        <w:t xml:space="preserve"> F1 score on the Dev</w:t>
      </w:r>
      <w:r>
        <w:rPr>
          <w:sz w:val="22"/>
          <w:szCs w:val="22"/>
        </w:rPr>
        <w:t xml:space="preserve"> data. The </w:t>
      </w:r>
      <w:r w:rsidR="004A7C51">
        <w:rPr>
          <w:sz w:val="22"/>
          <w:szCs w:val="22"/>
        </w:rPr>
        <w:t>impacts of the hyperparameters on the F1 score are shown in the graph</w:t>
      </w:r>
      <w:r w:rsidR="009A5E15">
        <w:rPr>
          <w:sz w:val="22"/>
          <w:szCs w:val="22"/>
        </w:rPr>
        <w:t>s</w:t>
      </w:r>
      <w:r w:rsidR="004A7C51">
        <w:rPr>
          <w:sz w:val="22"/>
          <w:szCs w:val="22"/>
        </w:rPr>
        <w:t xml:space="preserve"> below.</w:t>
      </w:r>
    </w:p>
    <w:p w14:paraId="5A6666A1" w14:textId="77777777" w:rsidR="00191C0D" w:rsidRPr="00353150" w:rsidRDefault="00C366C2" w:rsidP="00953513">
      <w:pPr>
        <w:spacing w:line="276" w:lineRule="auto"/>
        <w:rPr>
          <w:sz w:val="22"/>
          <w:szCs w:val="22"/>
        </w:rPr>
      </w:pPr>
      <w:r w:rsidRPr="00353150">
        <w:rPr>
          <w:noProof/>
          <w:sz w:val="22"/>
          <w:szCs w:val="22"/>
        </w:rPr>
        <w:drawing>
          <wp:inline distT="0" distB="0" distL="0" distR="0" wp14:anchorId="4B9ECD39" wp14:editId="46752086">
            <wp:extent cx="6398028"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_tune.pdf"/>
                    <pic:cNvPicPr/>
                  </pic:nvPicPr>
                  <pic:blipFill>
                    <a:blip r:embed="rId9">
                      <a:extLst>
                        <a:ext uri="{28A0092B-C50C-407E-A947-70E740481C1C}">
                          <a14:useLocalDpi xmlns:a14="http://schemas.microsoft.com/office/drawing/2010/main" val="0"/>
                        </a:ext>
                      </a:extLst>
                    </a:blip>
                    <a:stretch>
                      <a:fillRect/>
                    </a:stretch>
                  </pic:blipFill>
                  <pic:spPr>
                    <a:xfrm>
                      <a:off x="0" y="0"/>
                      <a:ext cx="6399775" cy="4028905"/>
                    </a:xfrm>
                    <a:prstGeom prst="rect">
                      <a:avLst/>
                    </a:prstGeom>
                  </pic:spPr>
                </pic:pic>
              </a:graphicData>
            </a:graphic>
          </wp:inline>
        </w:drawing>
      </w:r>
    </w:p>
    <w:p w14:paraId="2864D63A" w14:textId="77777777" w:rsidR="00A0644A" w:rsidRDefault="00A0644A" w:rsidP="00353150">
      <w:pPr>
        <w:widowControl w:val="0"/>
        <w:tabs>
          <w:tab w:val="left" w:pos="220"/>
          <w:tab w:val="left" w:pos="720"/>
        </w:tabs>
        <w:autoSpaceDE w:val="0"/>
        <w:autoSpaceDN w:val="0"/>
        <w:adjustRightInd w:val="0"/>
        <w:spacing w:line="276" w:lineRule="auto"/>
        <w:rPr>
          <w:rFonts w:cs="Menlo Regular"/>
          <w:b/>
          <w:sz w:val="22"/>
          <w:szCs w:val="22"/>
        </w:rPr>
      </w:pPr>
    </w:p>
    <w:p w14:paraId="65C7F4B0" w14:textId="57552B7E" w:rsidR="00353150" w:rsidRPr="00353150" w:rsidRDefault="00353150" w:rsidP="00353150">
      <w:pPr>
        <w:widowControl w:val="0"/>
        <w:tabs>
          <w:tab w:val="left" w:pos="220"/>
          <w:tab w:val="left" w:pos="720"/>
        </w:tabs>
        <w:autoSpaceDE w:val="0"/>
        <w:autoSpaceDN w:val="0"/>
        <w:adjustRightInd w:val="0"/>
        <w:spacing w:line="276" w:lineRule="auto"/>
        <w:rPr>
          <w:rFonts w:cs="Menlo Regular"/>
          <w:sz w:val="22"/>
          <w:szCs w:val="22"/>
        </w:rPr>
      </w:pPr>
      <w:r w:rsidRPr="00353150">
        <w:rPr>
          <w:rFonts w:cs="Menlo Regular"/>
          <w:b/>
          <w:sz w:val="22"/>
          <w:szCs w:val="22"/>
        </w:rPr>
        <w:t>Learning rate</w:t>
      </w:r>
      <w:r>
        <w:rPr>
          <w:rFonts w:cs="Menlo Regular"/>
          <w:sz w:val="22"/>
          <w:szCs w:val="22"/>
        </w:rPr>
        <w:t xml:space="preserve">: </w:t>
      </w:r>
      <w:r w:rsidRPr="00353150">
        <w:rPr>
          <w:rFonts w:cs="Menlo Regular"/>
          <w:sz w:val="22"/>
          <w:szCs w:val="22"/>
        </w:rPr>
        <w:t>Increasing learning rate makes it harder for the network to converge, while decreasing learning rate too much makes it hard to learn.</w:t>
      </w:r>
    </w:p>
    <w:p w14:paraId="15BCC410" w14:textId="7972719D"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Regularization constant</w:t>
      </w:r>
      <w:r>
        <w:rPr>
          <w:rFonts w:cs="Menlo Regular"/>
          <w:sz w:val="22"/>
          <w:szCs w:val="22"/>
        </w:rPr>
        <w:t xml:space="preserve">: </w:t>
      </w:r>
      <w:r w:rsidRPr="00353150">
        <w:rPr>
          <w:rFonts w:cs="Menlo Regular"/>
          <w:sz w:val="22"/>
          <w:szCs w:val="22"/>
        </w:rPr>
        <w:t>Smaller regularization constant gives us higher F1 score.  This may be due to a relative simple model structure with one layer and no severe overfitting issue. We would expect more strict regularization for deeper network.</w:t>
      </w:r>
    </w:p>
    <w:p w14:paraId="58AF507C" w14:textId="081797A8"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Hidden layer size</w:t>
      </w:r>
      <w:r>
        <w:rPr>
          <w:rFonts w:cs="Menlo Regular"/>
          <w:sz w:val="22"/>
          <w:szCs w:val="22"/>
        </w:rPr>
        <w:t xml:space="preserve">: </w:t>
      </w:r>
      <w:r w:rsidRPr="00353150">
        <w:rPr>
          <w:rFonts w:cs="Menlo Regular"/>
          <w:sz w:val="22"/>
          <w:szCs w:val="22"/>
        </w:rPr>
        <w:t>The performance is not very sensitive to the increase of the hidden layer size. This may be due to the regularization. </w:t>
      </w:r>
    </w:p>
    <w:p w14:paraId="13CE49FD" w14:textId="6BF93291" w:rsidR="00DD086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Epochs</w:t>
      </w:r>
      <w:r>
        <w:rPr>
          <w:rFonts w:cs="Menlo Regular"/>
          <w:sz w:val="22"/>
          <w:szCs w:val="22"/>
        </w:rPr>
        <w:t xml:space="preserve">: </w:t>
      </w:r>
      <w:r w:rsidRPr="00353150">
        <w:rPr>
          <w:rFonts w:cs="Menlo Regular"/>
          <w:sz w:val="22"/>
          <w:szCs w:val="22"/>
        </w:rPr>
        <w:t>Running more iterations improves the performance, while the improvement is minimal after 10 epochs.</w:t>
      </w:r>
    </w:p>
    <w:p w14:paraId="657F2F8A" w14:textId="77777777" w:rsidR="00E051A1" w:rsidRPr="00353150" w:rsidRDefault="00E051A1" w:rsidP="00E051A1">
      <w:pPr>
        <w:spacing w:line="276" w:lineRule="auto"/>
        <w:rPr>
          <w:sz w:val="22"/>
          <w:szCs w:val="22"/>
        </w:rPr>
      </w:pPr>
      <w:r w:rsidRPr="00353150">
        <w:rPr>
          <w:b/>
          <w:sz w:val="22"/>
          <w:szCs w:val="22"/>
        </w:rPr>
        <w:t xml:space="preserve">Window Size: </w:t>
      </w:r>
      <w:r w:rsidRPr="00353150">
        <w:rPr>
          <w:sz w:val="22"/>
          <w:szCs w:val="22"/>
        </w:rPr>
        <w:t>Increasing the window size from 3 to 7 increased the overall F1, as shown below. This is because the model was able to use the context of the word better. Further increase in window size from 7 reduced the F1 a little. Some examples of a bigger window size leading to a better classification,</w:t>
      </w:r>
    </w:p>
    <w:p w14:paraId="5B4FAA42" w14:textId="77777777" w:rsidR="00E051A1" w:rsidRPr="00353150" w:rsidRDefault="00E051A1" w:rsidP="00E051A1">
      <w:pPr>
        <w:spacing w:line="276" w:lineRule="auto"/>
        <w:rPr>
          <w:sz w:val="22"/>
          <w:szCs w:val="22"/>
        </w:rPr>
      </w:pPr>
      <w:r w:rsidRPr="00353150">
        <w:rPr>
          <w:sz w:val="22"/>
          <w:szCs w:val="22"/>
        </w:rPr>
        <w:t>In the phrase “</w:t>
      </w:r>
      <w:r w:rsidRPr="00353150">
        <w:rPr>
          <w:b/>
          <w:sz w:val="22"/>
          <w:szCs w:val="22"/>
        </w:rPr>
        <w:t>US Ship in the Gulf for a total of 20</w:t>
      </w:r>
      <w:r w:rsidRPr="00353150">
        <w:rPr>
          <w:sz w:val="22"/>
          <w:szCs w:val="22"/>
        </w:rPr>
        <w:t xml:space="preserve">”, the model with window size 3 (the, Gulf, for) said the word </w:t>
      </w:r>
      <w:r w:rsidRPr="00353150">
        <w:rPr>
          <w:b/>
          <w:sz w:val="22"/>
          <w:szCs w:val="22"/>
        </w:rPr>
        <w:t xml:space="preserve">Gulf </w:t>
      </w:r>
      <w:r w:rsidRPr="00353150">
        <w:rPr>
          <w:sz w:val="22"/>
          <w:szCs w:val="22"/>
        </w:rPr>
        <w:t>as O</w:t>
      </w:r>
      <w:r w:rsidRPr="00353150">
        <w:rPr>
          <w:b/>
          <w:sz w:val="22"/>
          <w:szCs w:val="22"/>
        </w:rPr>
        <w:t xml:space="preserve">. </w:t>
      </w:r>
      <w:r w:rsidRPr="00353150">
        <w:rPr>
          <w:sz w:val="22"/>
          <w:szCs w:val="22"/>
        </w:rPr>
        <w:t>But with window size 5, (in, the, Gulf, for, a) it had enough context to correctly get LOC.</w:t>
      </w:r>
    </w:p>
    <w:p w14:paraId="1A4379C0" w14:textId="77777777" w:rsidR="00E051A1" w:rsidRDefault="00E051A1" w:rsidP="00E051A1">
      <w:pPr>
        <w:spacing w:line="276" w:lineRule="auto"/>
        <w:rPr>
          <w:sz w:val="22"/>
          <w:szCs w:val="22"/>
        </w:rPr>
      </w:pPr>
      <w:r w:rsidRPr="00353150">
        <w:rPr>
          <w:sz w:val="22"/>
          <w:szCs w:val="22"/>
        </w:rPr>
        <w:t>In the phrase “</w:t>
      </w:r>
      <w:r w:rsidRPr="00353150">
        <w:rPr>
          <w:b/>
          <w:sz w:val="22"/>
          <w:szCs w:val="22"/>
        </w:rPr>
        <w:t>the two girls, Rachel Legeard</w:t>
      </w:r>
      <w:r w:rsidRPr="00353150">
        <w:rPr>
          <w:sz w:val="22"/>
          <w:szCs w:val="22"/>
        </w:rPr>
        <w:t xml:space="preserve">”, window size 3 tagged </w:t>
      </w:r>
      <w:r w:rsidRPr="00353150">
        <w:rPr>
          <w:b/>
          <w:sz w:val="22"/>
          <w:szCs w:val="22"/>
        </w:rPr>
        <w:t>Rachel</w:t>
      </w:r>
      <w:r w:rsidRPr="00353150">
        <w:rPr>
          <w:sz w:val="22"/>
          <w:szCs w:val="22"/>
        </w:rPr>
        <w:t xml:space="preserve"> as ORG but window size 5 got it right as PER</w:t>
      </w:r>
    </w:p>
    <w:p w14:paraId="699C11E4" w14:textId="77777777" w:rsidR="007C326E" w:rsidRDefault="007C326E" w:rsidP="00E051A1">
      <w:pPr>
        <w:spacing w:line="276" w:lineRule="auto"/>
        <w:rPr>
          <w:sz w:val="22"/>
          <w:szCs w:val="22"/>
        </w:rPr>
      </w:pPr>
    </w:p>
    <w:p w14:paraId="23674916" w14:textId="77777777" w:rsidR="007C326E" w:rsidRDefault="007C326E" w:rsidP="00E051A1">
      <w:pPr>
        <w:spacing w:line="276" w:lineRule="auto"/>
        <w:rPr>
          <w:sz w:val="22"/>
          <w:szCs w:val="22"/>
        </w:rPr>
      </w:pPr>
    </w:p>
    <w:p w14:paraId="0B65C96F" w14:textId="77777777" w:rsidR="00746F99" w:rsidRDefault="00746F99" w:rsidP="00E051A1">
      <w:pPr>
        <w:spacing w:line="276" w:lineRule="auto"/>
        <w:rPr>
          <w:sz w:val="22"/>
          <w:szCs w:val="22"/>
        </w:rPr>
      </w:pPr>
    </w:p>
    <w:p w14:paraId="771CC4E3" w14:textId="75533BE6" w:rsidR="007C326E" w:rsidRDefault="007C326E" w:rsidP="00E051A1">
      <w:pPr>
        <w:spacing w:line="276" w:lineRule="auto"/>
        <w:rPr>
          <w:b/>
          <w:sz w:val="22"/>
          <w:szCs w:val="22"/>
        </w:rPr>
      </w:pPr>
      <w:r w:rsidRPr="007C326E">
        <w:rPr>
          <w:b/>
          <w:sz w:val="22"/>
          <w:szCs w:val="22"/>
        </w:rPr>
        <w:t>Model exploration</w:t>
      </w:r>
    </w:p>
    <w:p w14:paraId="688B88F1" w14:textId="77777777" w:rsidR="00144F67" w:rsidRPr="007C326E" w:rsidRDefault="00144F67" w:rsidP="00E051A1">
      <w:pPr>
        <w:spacing w:line="276" w:lineRule="auto"/>
        <w:rPr>
          <w:b/>
          <w:sz w:val="22"/>
          <w:szCs w:val="22"/>
        </w:rPr>
      </w:pPr>
    </w:p>
    <w:p w14:paraId="25BA40C3" w14:textId="4ED143B8" w:rsidR="007C326E" w:rsidRDefault="005F01C2" w:rsidP="00E051A1">
      <w:pPr>
        <w:spacing w:line="276" w:lineRule="auto"/>
        <w:rPr>
          <w:sz w:val="22"/>
          <w:szCs w:val="22"/>
        </w:rPr>
      </w:pPr>
      <w:r>
        <w:rPr>
          <w:sz w:val="22"/>
          <w:szCs w:val="22"/>
        </w:rPr>
        <w:t xml:space="preserve">We also </w:t>
      </w:r>
      <w:r w:rsidR="001056F3">
        <w:rPr>
          <w:sz w:val="22"/>
          <w:szCs w:val="22"/>
        </w:rPr>
        <w:t xml:space="preserve">investigated different issues </w:t>
      </w:r>
      <w:r w:rsidR="006E5A70">
        <w:rPr>
          <w:sz w:val="22"/>
          <w:szCs w:val="22"/>
        </w:rPr>
        <w:t>of the model</w:t>
      </w:r>
      <w:r w:rsidR="001056F3">
        <w:rPr>
          <w:sz w:val="22"/>
          <w:szCs w:val="22"/>
        </w:rPr>
        <w:t>, including using random/fixed word vector, and adding capitalization indicator to the model. The p</w:t>
      </w:r>
      <w:r w:rsidR="00342255">
        <w:rPr>
          <w:sz w:val="22"/>
          <w:szCs w:val="22"/>
        </w:rPr>
        <w:t>erformance of these methods is</w:t>
      </w:r>
      <w:r w:rsidR="001056F3">
        <w:rPr>
          <w:sz w:val="22"/>
          <w:szCs w:val="22"/>
        </w:rPr>
        <w:t xml:space="preserve"> compared to the base NN in the table below.</w:t>
      </w:r>
    </w:p>
    <w:p w14:paraId="01B63549" w14:textId="77777777" w:rsidR="001056F3" w:rsidRDefault="001056F3" w:rsidP="00E051A1">
      <w:pPr>
        <w:spacing w:line="276" w:lineRule="auto"/>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746F99" w:rsidRPr="00353150" w14:paraId="50E8D710"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C7C9644"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329DA2E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47FE0A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18D9FA8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7D6CC5AF"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746F99" w:rsidRPr="00353150" w14:paraId="4664E1FE"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F8F70D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CE86410"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A5374A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EAE34E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C2F874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746F99" w:rsidRPr="00353150" w14:paraId="230BEB89"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3EA039"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Random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95611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0.951</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5BB1DB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0.895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66F548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0.742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0A026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0.811</w:t>
            </w:r>
          </w:p>
        </w:tc>
      </w:tr>
      <w:tr w:rsidR="00746F99" w:rsidRPr="00353150" w14:paraId="431CD882"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B57BBB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Fixed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FCA1AC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771107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918178"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0.522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420A313"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0.607</w:t>
            </w:r>
          </w:p>
        </w:tc>
      </w:tr>
      <w:tr w:rsidR="00484979" w:rsidRPr="00353150" w14:paraId="3D3ADE07" w14:textId="77777777" w:rsidTr="000D2E1B">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FBA207C"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With Capitalization Indicator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27D1050"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2E789AF"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0.900</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799B008"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0.784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E02D1E4"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0.838</w:t>
            </w:r>
          </w:p>
        </w:tc>
      </w:tr>
      <w:tr w:rsidR="00746F99" w:rsidRPr="00353150" w14:paraId="7AA19846"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4AACD71" w14:textId="2943BA92" w:rsidR="00746F99" w:rsidRPr="00353150" w:rsidRDefault="00484979"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Decaying Learning rate</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7983633" w14:textId="36AF4100"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w:t>
            </w:r>
            <w:r w:rsidR="002164F3">
              <w:rPr>
                <w:rFonts w:ascii="Helvetica" w:hAnsi="Helvetica" w:cs="Helvetica"/>
                <w:sz w:val="22"/>
                <w:szCs w:val="22"/>
              </w:rPr>
              <w:t>7</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5642DAC" w14:textId="4A257652"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0.866</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F3915F1" w14:textId="691ED57E"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0.817</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C0BC56C" w14:textId="40A75496"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0.841</w:t>
            </w:r>
          </w:p>
        </w:tc>
      </w:tr>
    </w:tbl>
    <w:p w14:paraId="3CBFF580" w14:textId="305B77EF" w:rsidR="00746F99" w:rsidRPr="00785D8A" w:rsidRDefault="00746F99" w:rsidP="00785D8A">
      <w:pPr>
        <w:widowControl w:val="0"/>
        <w:autoSpaceDE w:val="0"/>
        <w:autoSpaceDN w:val="0"/>
        <w:adjustRightInd w:val="0"/>
        <w:spacing w:line="276" w:lineRule="auto"/>
        <w:rPr>
          <w:rFonts w:cs="Menlo Regular"/>
          <w:sz w:val="22"/>
          <w:szCs w:val="22"/>
        </w:rPr>
      </w:pPr>
    </w:p>
    <w:p w14:paraId="287A2AC1" w14:textId="77777777" w:rsidR="00C82B95" w:rsidRPr="00353150" w:rsidRDefault="00C82B95" w:rsidP="00C82B95">
      <w:pPr>
        <w:spacing w:line="276" w:lineRule="auto"/>
        <w:rPr>
          <w:b/>
          <w:sz w:val="22"/>
          <w:szCs w:val="22"/>
        </w:rPr>
      </w:pPr>
      <w:r w:rsidRPr="00353150">
        <w:rPr>
          <w:b/>
          <w:sz w:val="22"/>
          <w:szCs w:val="22"/>
        </w:rPr>
        <w:t xml:space="preserve">Random Word Vectors: </w:t>
      </w:r>
      <w:r w:rsidRPr="00353150">
        <w:rPr>
          <w:sz w:val="22"/>
          <w:szCs w:val="22"/>
        </w:rPr>
        <w:t xml:space="preserve">The model performed equally well with the word vectors initialized with random numbers. This is because the given word vectors were trained on a corpus that is not related to NER task and is not an ideal representation for NER. In both cases, the model learnt a representation that was suited for NER. </w:t>
      </w:r>
    </w:p>
    <w:p w14:paraId="7EE4BED7" w14:textId="77777777" w:rsidR="00C82B95" w:rsidRDefault="00C82B95" w:rsidP="00953513">
      <w:pPr>
        <w:spacing w:line="276" w:lineRule="auto"/>
        <w:rPr>
          <w:b/>
          <w:sz w:val="22"/>
          <w:szCs w:val="22"/>
        </w:rPr>
      </w:pPr>
    </w:p>
    <w:p w14:paraId="623D7C97" w14:textId="2F71543B" w:rsidR="00274654" w:rsidRPr="00353150" w:rsidRDefault="00274654" w:rsidP="00953513">
      <w:pPr>
        <w:spacing w:line="276" w:lineRule="auto"/>
        <w:rPr>
          <w:sz w:val="22"/>
          <w:szCs w:val="22"/>
        </w:rPr>
      </w:pPr>
      <w:r w:rsidRPr="00353150">
        <w:rPr>
          <w:b/>
          <w:sz w:val="22"/>
          <w:szCs w:val="22"/>
        </w:rPr>
        <w:t>Fixed Word</w:t>
      </w:r>
      <w:r w:rsidR="005F01C2">
        <w:rPr>
          <w:b/>
          <w:sz w:val="22"/>
          <w:szCs w:val="22"/>
        </w:rPr>
        <w:t xml:space="preserve"> Vector</w:t>
      </w:r>
      <w:r w:rsidRPr="00353150">
        <w:rPr>
          <w:b/>
          <w:sz w:val="22"/>
          <w:szCs w:val="22"/>
        </w:rPr>
        <w:t>:</w:t>
      </w:r>
      <w:r w:rsidR="00BF2926" w:rsidRPr="00353150">
        <w:rPr>
          <w:b/>
          <w:sz w:val="22"/>
          <w:szCs w:val="22"/>
        </w:rPr>
        <w:t xml:space="preserve">  </w:t>
      </w:r>
      <w:r w:rsidR="00BF2926" w:rsidRPr="00353150">
        <w:rPr>
          <w:sz w:val="22"/>
          <w:szCs w:val="22"/>
        </w:rPr>
        <w:t xml:space="preserve">The model performed poorly when the word vectors were fixed. For example, </w:t>
      </w:r>
      <w:r w:rsidR="006A4036" w:rsidRPr="00353150">
        <w:rPr>
          <w:sz w:val="22"/>
          <w:szCs w:val="22"/>
        </w:rPr>
        <w:t>in the phrase “</w:t>
      </w:r>
      <w:r w:rsidR="006A4036" w:rsidRPr="00353150">
        <w:rPr>
          <w:b/>
          <w:sz w:val="22"/>
          <w:szCs w:val="22"/>
        </w:rPr>
        <w:t>as Leicestershire beat Somerset by an innings</w:t>
      </w:r>
      <w:r w:rsidR="006A4036" w:rsidRPr="00353150">
        <w:rPr>
          <w:sz w:val="22"/>
          <w:szCs w:val="22"/>
        </w:rPr>
        <w:t xml:space="preserve">”, the base model learnt </w:t>
      </w:r>
      <w:r w:rsidR="006A4036" w:rsidRPr="00353150">
        <w:rPr>
          <w:b/>
          <w:sz w:val="22"/>
          <w:szCs w:val="22"/>
        </w:rPr>
        <w:t>Leicestershire</w:t>
      </w:r>
      <w:r w:rsidR="006A4036" w:rsidRPr="00353150">
        <w:rPr>
          <w:sz w:val="22"/>
          <w:szCs w:val="22"/>
        </w:rPr>
        <w:t xml:space="preserve"> and </w:t>
      </w:r>
      <w:r w:rsidR="006A4036" w:rsidRPr="00353150">
        <w:rPr>
          <w:b/>
          <w:sz w:val="22"/>
          <w:szCs w:val="22"/>
        </w:rPr>
        <w:t>Somerset</w:t>
      </w:r>
      <w:r w:rsidR="006A4036" w:rsidRPr="00353150">
        <w:rPr>
          <w:sz w:val="22"/>
          <w:szCs w:val="22"/>
        </w:rPr>
        <w:t xml:space="preserve"> as “ORG” from the training set which has this tag in a few sentences. However, with fixed words, this was not learnt and it classified them as PER.</w:t>
      </w:r>
      <w:r w:rsidR="00E55F04" w:rsidRPr="00353150">
        <w:rPr>
          <w:sz w:val="22"/>
          <w:szCs w:val="22"/>
        </w:rPr>
        <w:t xml:space="preserve"> Similarly in phrase “</w:t>
      </w:r>
      <w:r w:rsidR="00E55F04" w:rsidRPr="00353150">
        <w:rPr>
          <w:b/>
          <w:sz w:val="22"/>
          <w:szCs w:val="22"/>
        </w:rPr>
        <w:t>as Essex reached 372</w:t>
      </w:r>
      <w:r w:rsidR="00E55F04" w:rsidRPr="00353150">
        <w:rPr>
          <w:sz w:val="22"/>
          <w:szCs w:val="22"/>
        </w:rPr>
        <w:t xml:space="preserve">”, </w:t>
      </w:r>
      <w:r w:rsidR="00E55F04" w:rsidRPr="00353150">
        <w:rPr>
          <w:b/>
          <w:sz w:val="22"/>
          <w:szCs w:val="22"/>
        </w:rPr>
        <w:t>Essex</w:t>
      </w:r>
      <w:r w:rsidR="00E55F04" w:rsidRPr="00353150">
        <w:rPr>
          <w:sz w:val="22"/>
          <w:szCs w:val="22"/>
        </w:rPr>
        <w:t xml:space="preserve"> was learnt by base model as “ORG” but fixed word model called it “O”.</w:t>
      </w:r>
    </w:p>
    <w:p w14:paraId="6BE19D52" w14:textId="77777777" w:rsidR="00274654" w:rsidRPr="00353150" w:rsidRDefault="00274654" w:rsidP="00953513">
      <w:pPr>
        <w:spacing w:line="276" w:lineRule="auto"/>
        <w:rPr>
          <w:sz w:val="22"/>
          <w:szCs w:val="22"/>
        </w:rPr>
      </w:pPr>
    </w:p>
    <w:p w14:paraId="19D817BA" w14:textId="2F86F81F" w:rsidR="00804D5F" w:rsidRPr="00353150" w:rsidRDefault="00274654" w:rsidP="00953513">
      <w:pPr>
        <w:spacing w:line="276" w:lineRule="auto"/>
        <w:rPr>
          <w:sz w:val="22"/>
          <w:szCs w:val="22"/>
        </w:rPr>
      </w:pPr>
      <w:r w:rsidRPr="00353150">
        <w:rPr>
          <w:b/>
          <w:sz w:val="22"/>
          <w:szCs w:val="22"/>
        </w:rPr>
        <w:t>Capitalization:</w:t>
      </w:r>
      <w:r w:rsidR="00676761" w:rsidRPr="00353150">
        <w:rPr>
          <w:b/>
          <w:sz w:val="22"/>
          <w:szCs w:val="22"/>
        </w:rPr>
        <w:t xml:space="preserve"> </w:t>
      </w:r>
      <w:r w:rsidR="00AA7A5F" w:rsidRPr="00353150">
        <w:rPr>
          <w:sz w:val="22"/>
          <w:szCs w:val="22"/>
        </w:rPr>
        <w:t>To deal with capitalization information</w:t>
      </w:r>
      <w:r w:rsidR="00381D58" w:rsidRPr="00353150">
        <w:rPr>
          <w:sz w:val="22"/>
          <w:szCs w:val="22"/>
        </w:rPr>
        <w:t>, we added a</w:t>
      </w:r>
      <w:r w:rsidR="00AA7A5F" w:rsidRPr="00353150">
        <w:rPr>
          <w:sz w:val="22"/>
          <w:szCs w:val="22"/>
        </w:rPr>
        <w:t>n extra row to the word vector, that indicated whether the center word in the window was capitalized or not. This helped in correctly classifying some cases that the base model did not.</w:t>
      </w:r>
      <w:r w:rsidR="00804D5F" w:rsidRPr="00353150">
        <w:rPr>
          <w:sz w:val="22"/>
          <w:szCs w:val="22"/>
        </w:rPr>
        <w:t xml:space="preserve"> </w:t>
      </w:r>
      <w:r w:rsidR="00B16BF2" w:rsidRPr="00353150">
        <w:rPr>
          <w:sz w:val="22"/>
          <w:szCs w:val="22"/>
        </w:rPr>
        <w:t>Examples:</w:t>
      </w:r>
    </w:p>
    <w:p w14:paraId="21A2F575" w14:textId="56FEB39F" w:rsidR="00274654" w:rsidRPr="00353150" w:rsidRDefault="00804D5F" w:rsidP="00953513">
      <w:pPr>
        <w:spacing w:line="276" w:lineRule="auto"/>
        <w:rPr>
          <w:sz w:val="22"/>
          <w:szCs w:val="22"/>
        </w:rPr>
      </w:pPr>
      <w:r w:rsidRPr="00353150">
        <w:rPr>
          <w:sz w:val="22"/>
          <w:szCs w:val="22"/>
        </w:rPr>
        <w:t>The phrase “</w:t>
      </w:r>
      <w:r w:rsidR="000F3641" w:rsidRPr="00353150">
        <w:rPr>
          <w:b/>
          <w:sz w:val="22"/>
          <w:szCs w:val="22"/>
        </w:rPr>
        <w:t>Rochester Fire Depart</w:t>
      </w:r>
      <w:r w:rsidRPr="00353150">
        <w:rPr>
          <w:b/>
          <w:sz w:val="22"/>
          <w:szCs w:val="22"/>
        </w:rPr>
        <w:t>ment</w:t>
      </w:r>
      <w:r w:rsidRPr="00353150">
        <w:rPr>
          <w:sz w:val="22"/>
          <w:szCs w:val="22"/>
        </w:rPr>
        <w:t xml:space="preserve">”, base model tagged </w:t>
      </w:r>
      <w:r w:rsidR="005D40DF" w:rsidRPr="00353150">
        <w:rPr>
          <w:b/>
          <w:sz w:val="22"/>
          <w:szCs w:val="22"/>
        </w:rPr>
        <w:t>Fire</w:t>
      </w:r>
      <w:r w:rsidR="005D40DF" w:rsidRPr="00353150">
        <w:rPr>
          <w:sz w:val="22"/>
          <w:szCs w:val="22"/>
        </w:rPr>
        <w:t xml:space="preserve"> </w:t>
      </w:r>
      <w:r w:rsidRPr="00353150">
        <w:rPr>
          <w:sz w:val="22"/>
          <w:szCs w:val="22"/>
        </w:rPr>
        <w:t>as “O” while the capitalized word model classified it correctly as  “ORG”</w:t>
      </w:r>
      <w:r w:rsidR="00AE3B8A" w:rsidRPr="00353150">
        <w:rPr>
          <w:sz w:val="22"/>
          <w:szCs w:val="22"/>
        </w:rPr>
        <w:t xml:space="preserve"> because of capital F.</w:t>
      </w:r>
    </w:p>
    <w:p w14:paraId="7C3D28C7" w14:textId="546F2134" w:rsidR="00804D5F" w:rsidRPr="00353150" w:rsidRDefault="00804D5F" w:rsidP="00953513">
      <w:pPr>
        <w:spacing w:line="276" w:lineRule="auto"/>
        <w:rPr>
          <w:sz w:val="22"/>
          <w:szCs w:val="22"/>
        </w:rPr>
      </w:pPr>
      <w:r w:rsidRPr="00353150">
        <w:rPr>
          <w:sz w:val="22"/>
          <w:szCs w:val="22"/>
        </w:rPr>
        <w:t>The phrase “</w:t>
      </w:r>
      <w:r w:rsidR="005D40DF" w:rsidRPr="00353150">
        <w:rPr>
          <w:b/>
          <w:sz w:val="22"/>
          <w:szCs w:val="22"/>
        </w:rPr>
        <w:t>monitoring Burundi closely</w:t>
      </w:r>
      <w:r w:rsidRPr="00353150">
        <w:rPr>
          <w:sz w:val="22"/>
          <w:szCs w:val="22"/>
        </w:rPr>
        <w:t xml:space="preserve">”, base model tagged </w:t>
      </w:r>
      <w:r w:rsidR="005D40DF" w:rsidRPr="00353150">
        <w:rPr>
          <w:b/>
          <w:sz w:val="22"/>
          <w:szCs w:val="22"/>
        </w:rPr>
        <w:t>Burundi</w:t>
      </w:r>
      <w:r w:rsidRPr="00353150">
        <w:rPr>
          <w:sz w:val="22"/>
          <w:szCs w:val="22"/>
        </w:rPr>
        <w:t xml:space="preserve"> as “O” while the capitalized word model classified it correctly as “</w:t>
      </w:r>
      <w:r w:rsidR="005D40DF" w:rsidRPr="00353150">
        <w:rPr>
          <w:sz w:val="22"/>
          <w:szCs w:val="22"/>
        </w:rPr>
        <w:t>LOC</w:t>
      </w:r>
      <w:r w:rsidRPr="00353150">
        <w:rPr>
          <w:sz w:val="22"/>
          <w:szCs w:val="22"/>
        </w:rPr>
        <w:t>”</w:t>
      </w:r>
      <w:r w:rsidR="00AE3B8A" w:rsidRPr="00353150">
        <w:rPr>
          <w:sz w:val="22"/>
          <w:szCs w:val="22"/>
        </w:rPr>
        <w:t xml:space="preserve"> </w:t>
      </w:r>
      <w:r w:rsidR="005D40DF" w:rsidRPr="00353150">
        <w:rPr>
          <w:sz w:val="22"/>
          <w:szCs w:val="22"/>
        </w:rPr>
        <w:t>because of capital B</w:t>
      </w:r>
      <w:r w:rsidR="00AE3B8A" w:rsidRPr="00353150">
        <w:rPr>
          <w:sz w:val="22"/>
          <w:szCs w:val="22"/>
        </w:rPr>
        <w:t>.</w:t>
      </w:r>
    </w:p>
    <w:p w14:paraId="5E314A3F" w14:textId="77777777" w:rsidR="00AE3B8A" w:rsidRDefault="00AE3B8A" w:rsidP="00953513">
      <w:pPr>
        <w:spacing w:line="276" w:lineRule="auto"/>
        <w:rPr>
          <w:sz w:val="22"/>
          <w:szCs w:val="22"/>
        </w:rPr>
      </w:pPr>
    </w:p>
    <w:p w14:paraId="7978E581" w14:textId="19F14702" w:rsidR="00720C74" w:rsidRDefault="00720C74" w:rsidP="00953513">
      <w:pPr>
        <w:spacing w:line="276" w:lineRule="auto"/>
        <w:rPr>
          <w:b/>
          <w:sz w:val="22"/>
          <w:szCs w:val="22"/>
        </w:rPr>
      </w:pPr>
      <w:r w:rsidRPr="00720C74">
        <w:rPr>
          <w:b/>
          <w:sz w:val="22"/>
          <w:szCs w:val="22"/>
        </w:rPr>
        <w:t>Other things  we tried</w:t>
      </w:r>
      <w:r w:rsidR="00F74950">
        <w:rPr>
          <w:b/>
          <w:sz w:val="22"/>
          <w:szCs w:val="22"/>
        </w:rPr>
        <w:t xml:space="preserve"> --- Decaying Learning Rate</w:t>
      </w:r>
      <w:bookmarkStart w:id="0" w:name="_GoBack"/>
      <w:bookmarkEnd w:id="0"/>
    </w:p>
    <w:p w14:paraId="71C6F046" w14:textId="29869419" w:rsidR="00C82B95" w:rsidRPr="00270412" w:rsidRDefault="00720C74" w:rsidP="00953513">
      <w:pPr>
        <w:spacing w:line="276" w:lineRule="auto"/>
        <w:rPr>
          <w:b/>
          <w:sz w:val="22"/>
          <w:szCs w:val="22"/>
        </w:rPr>
      </w:pPr>
      <w:r>
        <w:rPr>
          <w:sz w:val="22"/>
          <w:szCs w:val="22"/>
        </w:rPr>
        <w:t>We also tried to decay the learning rate by 0.9 per epoch instead of using the constant learning rate. This way base NN was able to achieve F1 of 84.1%. Decaying learning rate especially in the later epochs can help reduce variance and reach stable convergence.</w:t>
      </w:r>
    </w:p>
    <w:p w14:paraId="77FC962D" w14:textId="77777777" w:rsidR="00C82B95" w:rsidRDefault="00C82B95" w:rsidP="00953513">
      <w:pPr>
        <w:spacing w:line="276" w:lineRule="auto"/>
        <w:rPr>
          <w:sz w:val="22"/>
          <w:szCs w:val="22"/>
        </w:rPr>
      </w:pPr>
    </w:p>
    <w:p w14:paraId="301A3A27" w14:textId="77777777" w:rsidR="00C82B95" w:rsidRDefault="00C82B95" w:rsidP="00953513">
      <w:pPr>
        <w:spacing w:line="276" w:lineRule="auto"/>
        <w:rPr>
          <w:sz w:val="22"/>
          <w:szCs w:val="22"/>
        </w:rPr>
      </w:pPr>
    </w:p>
    <w:p w14:paraId="7935C31B" w14:textId="77777777" w:rsidR="00C82B95" w:rsidRDefault="00C82B95" w:rsidP="00953513">
      <w:pPr>
        <w:spacing w:line="276" w:lineRule="auto"/>
        <w:rPr>
          <w:sz w:val="22"/>
          <w:szCs w:val="22"/>
        </w:rPr>
      </w:pPr>
    </w:p>
    <w:p w14:paraId="1E8AD3F4" w14:textId="77777777" w:rsidR="00C82B95" w:rsidRDefault="00C82B95" w:rsidP="00953513">
      <w:pPr>
        <w:spacing w:line="276" w:lineRule="auto"/>
        <w:rPr>
          <w:sz w:val="22"/>
          <w:szCs w:val="22"/>
        </w:rPr>
      </w:pPr>
    </w:p>
    <w:p w14:paraId="4EF1F5E8" w14:textId="77777777" w:rsidR="00C82B95" w:rsidRDefault="00C82B95" w:rsidP="00953513">
      <w:pPr>
        <w:spacing w:line="276" w:lineRule="auto"/>
        <w:rPr>
          <w:sz w:val="22"/>
          <w:szCs w:val="22"/>
        </w:rPr>
      </w:pPr>
    </w:p>
    <w:p w14:paraId="33739CF3" w14:textId="77777777" w:rsidR="00C82B95" w:rsidRDefault="00C82B95" w:rsidP="00953513">
      <w:pPr>
        <w:spacing w:line="276" w:lineRule="auto"/>
        <w:rPr>
          <w:sz w:val="22"/>
          <w:szCs w:val="22"/>
        </w:rPr>
      </w:pPr>
    </w:p>
    <w:p w14:paraId="7558DDAE" w14:textId="77777777" w:rsidR="00C82B95" w:rsidRDefault="00C82B95" w:rsidP="00953513">
      <w:pPr>
        <w:spacing w:line="276" w:lineRule="auto"/>
        <w:rPr>
          <w:sz w:val="22"/>
          <w:szCs w:val="22"/>
        </w:rPr>
      </w:pPr>
    </w:p>
    <w:p w14:paraId="6D3D6062" w14:textId="77777777" w:rsidR="00C82B95" w:rsidRDefault="00C82B95" w:rsidP="00953513">
      <w:pPr>
        <w:spacing w:line="276" w:lineRule="auto"/>
        <w:rPr>
          <w:sz w:val="22"/>
          <w:szCs w:val="22"/>
        </w:rPr>
      </w:pPr>
    </w:p>
    <w:p w14:paraId="66A77953" w14:textId="77777777" w:rsidR="00C82B95" w:rsidRDefault="00C82B95" w:rsidP="00953513">
      <w:pPr>
        <w:spacing w:line="276" w:lineRule="auto"/>
        <w:rPr>
          <w:sz w:val="22"/>
          <w:szCs w:val="22"/>
        </w:rPr>
      </w:pPr>
    </w:p>
    <w:p w14:paraId="41E64A61" w14:textId="77777777" w:rsidR="00C82B95" w:rsidRDefault="00C82B95" w:rsidP="00953513">
      <w:pPr>
        <w:spacing w:line="276" w:lineRule="auto"/>
        <w:rPr>
          <w:sz w:val="22"/>
          <w:szCs w:val="22"/>
        </w:rPr>
      </w:pPr>
    </w:p>
    <w:p w14:paraId="1C7698E9" w14:textId="7D3621A4" w:rsidR="00C87ACF" w:rsidRDefault="00394B38" w:rsidP="00394B38">
      <w:pPr>
        <w:pStyle w:val="Heading2"/>
        <w:tabs>
          <w:tab w:val="center" w:pos="4320"/>
          <w:tab w:val="left" w:pos="6291"/>
        </w:tabs>
        <w:rPr>
          <w:sz w:val="28"/>
          <w:szCs w:val="28"/>
        </w:rPr>
      </w:pPr>
      <w:r>
        <w:rPr>
          <w:sz w:val="28"/>
          <w:szCs w:val="28"/>
        </w:rPr>
        <w:tab/>
      </w:r>
      <w:r w:rsidR="00C87ACF">
        <w:rPr>
          <w:sz w:val="28"/>
          <w:szCs w:val="28"/>
        </w:rPr>
        <w:t>Extra credits</w:t>
      </w:r>
      <w:r>
        <w:rPr>
          <w:sz w:val="28"/>
          <w:szCs w:val="28"/>
        </w:rPr>
        <w:tab/>
      </w:r>
    </w:p>
    <w:p w14:paraId="20B5858B" w14:textId="77777777" w:rsidR="00394B38" w:rsidRPr="00394B38" w:rsidRDefault="00394B38" w:rsidP="00394B38"/>
    <w:p w14:paraId="5175F5F3" w14:textId="3569409F" w:rsidR="0007537E" w:rsidRDefault="0007537E" w:rsidP="0007537E">
      <w:r>
        <w:t>We explored two topics from the extra credits: visualization and deeper networks.</w:t>
      </w:r>
    </w:p>
    <w:p w14:paraId="6ED0EDCD" w14:textId="77777777" w:rsidR="00394B38" w:rsidRPr="0007537E" w:rsidRDefault="00394B38" w:rsidP="0007537E"/>
    <w:p w14:paraId="0C490A5E" w14:textId="68F035B1" w:rsidR="00596752" w:rsidRDefault="00596752" w:rsidP="00353150">
      <w:pPr>
        <w:rPr>
          <w:b/>
          <w:sz w:val="22"/>
          <w:szCs w:val="22"/>
        </w:rPr>
      </w:pPr>
      <w:r w:rsidRPr="00353150">
        <w:rPr>
          <w:b/>
          <w:sz w:val="22"/>
          <w:szCs w:val="22"/>
        </w:rPr>
        <w:t>Visualization of word vector.</w:t>
      </w:r>
      <w:r w:rsidR="009F18D2" w:rsidRPr="00353150">
        <w:rPr>
          <w:b/>
          <w:sz w:val="22"/>
          <w:szCs w:val="22"/>
        </w:rPr>
        <w:t xml:space="preserve"> </w:t>
      </w:r>
      <w:r w:rsidR="00C87ACF">
        <w:rPr>
          <w:b/>
          <w:sz w:val="22"/>
          <w:szCs w:val="22"/>
        </w:rPr>
        <w:t xml:space="preserve"> </w:t>
      </w:r>
    </w:p>
    <w:p w14:paraId="76A4FF65" w14:textId="77777777" w:rsidR="00353150" w:rsidRPr="00353150" w:rsidRDefault="00353150" w:rsidP="00353150">
      <w:pPr>
        <w:rPr>
          <w:b/>
          <w:sz w:val="22"/>
          <w:szCs w:val="22"/>
        </w:rPr>
      </w:pPr>
    </w:p>
    <w:p w14:paraId="1285720C" w14:textId="77777777" w:rsidR="00605AA0" w:rsidRPr="00353150" w:rsidRDefault="00605AA0" w:rsidP="00605AA0">
      <w:pPr>
        <w:keepNext/>
        <w:rPr>
          <w:sz w:val="22"/>
          <w:szCs w:val="22"/>
        </w:rPr>
      </w:pPr>
      <w:r w:rsidRPr="00353150">
        <w:rPr>
          <w:noProof/>
          <w:sz w:val="22"/>
          <w:szCs w:val="22"/>
        </w:rPr>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42154B" w:rsidRDefault="0042154B" w:rsidP="00605AA0">
                            <w:pPr>
                              <w:pStyle w:val="Caption"/>
                              <w:ind w:left="720"/>
                              <w:jc w:val="center"/>
                              <w:rPr>
                                <w:noProof/>
                              </w:rPr>
                            </w:pPr>
                            <w:r>
                              <w:t xml:space="preserve">Figure </w:t>
                            </w:r>
                            <w:r w:rsidR="00F74950">
                              <w:fldChar w:fldCharType="begin"/>
                            </w:r>
                            <w:r w:rsidR="00F74950">
                              <w:instrText xml:space="preserve"> SEQ Figure \* ARABIC </w:instrText>
                            </w:r>
                            <w:r w:rsidR="00F74950">
                              <w:fldChar w:fldCharType="separate"/>
                            </w:r>
                            <w:r>
                              <w:rPr>
                                <w:noProof/>
                              </w:rPr>
                              <w:t>1</w:t>
                            </w:r>
                            <w:r w:rsidR="00F74950">
                              <w:rPr>
                                <w:noProof/>
                              </w:rPr>
                              <w:fldChar w:fldCharType="end"/>
                            </w:r>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15561F" w:rsidRDefault="0015561F"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sidRPr="00353150">
        <w:rPr>
          <w:noProof/>
          <w:sz w:val="22"/>
          <w:szCs w:val="22"/>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353150">
        <w:rPr>
          <w:noProof/>
          <w:sz w:val="22"/>
          <w:szCs w:val="22"/>
        </w:rPr>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Pr="00353150" w:rsidRDefault="00605AA0" w:rsidP="00605AA0">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00A87F57" w:rsidRPr="00353150">
        <w:rPr>
          <w:noProof/>
          <w:sz w:val="22"/>
          <w:szCs w:val="22"/>
        </w:rPr>
        <w:t>2</w:t>
      </w:r>
      <w:r w:rsidRPr="00353150">
        <w:rPr>
          <w:sz w:val="22"/>
          <w:szCs w:val="22"/>
        </w:rPr>
        <w:fldChar w:fldCharType="end"/>
      </w:r>
      <w:r w:rsidRPr="00353150">
        <w:rPr>
          <w:sz w:val="22"/>
          <w:szCs w:val="22"/>
        </w:rPr>
        <w:t>: After training</w:t>
      </w:r>
    </w:p>
    <w:p w14:paraId="6E7A3CC4" w14:textId="49808D98" w:rsidR="009E3EB2" w:rsidRPr="00353150" w:rsidRDefault="00781DE5" w:rsidP="00DC146E">
      <w:pPr>
        <w:jc w:val="center"/>
        <w:rPr>
          <w:b/>
          <w:color w:val="B2DEB2"/>
          <w:sz w:val="22"/>
          <w:szCs w:val="22"/>
        </w:rPr>
      </w:pPr>
      <w:r w:rsidRPr="00353150">
        <w:rPr>
          <w:sz w:val="22"/>
          <w:szCs w:val="22"/>
        </w:rPr>
        <w:t xml:space="preserve">The class colors are </w:t>
      </w:r>
      <w:r w:rsidRPr="00353150">
        <w:rPr>
          <w:b/>
          <w:color w:val="D9D9D9" w:themeColor="background1" w:themeShade="D9"/>
          <w:sz w:val="22"/>
          <w:szCs w:val="22"/>
        </w:rPr>
        <w:t>O</w:t>
      </w:r>
      <w:r w:rsidRPr="00353150">
        <w:rPr>
          <w:b/>
          <w:sz w:val="22"/>
          <w:szCs w:val="22"/>
        </w:rPr>
        <w:t xml:space="preserve">, </w:t>
      </w:r>
      <w:r w:rsidRPr="00353150">
        <w:rPr>
          <w:b/>
          <w:color w:val="0000FF"/>
          <w:sz w:val="22"/>
          <w:szCs w:val="22"/>
        </w:rPr>
        <w:t>PER</w:t>
      </w:r>
      <w:r w:rsidRPr="00353150">
        <w:rPr>
          <w:b/>
          <w:sz w:val="22"/>
          <w:szCs w:val="22"/>
        </w:rPr>
        <w:t xml:space="preserve">, </w:t>
      </w:r>
      <w:r w:rsidRPr="00353150">
        <w:rPr>
          <w:b/>
          <w:color w:val="008000"/>
          <w:sz w:val="22"/>
          <w:szCs w:val="22"/>
        </w:rPr>
        <w:t>MISC</w:t>
      </w:r>
      <w:r w:rsidRPr="00353150">
        <w:rPr>
          <w:b/>
          <w:sz w:val="22"/>
          <w:szCs w:val="22"/>
        </w:rPr>
        <w:t xml:space="preserve">, </w:t>
      </w:r>
      <w:r w:rsidRPr="00353150">
        <w:rPr>
          <w:b/>
          <w:color w:val="FF0000"/>
          <w:sz w:val="22"/>
          <w:szCs w:val="22"/>
        </w:rPr>
        <w:t>ORG</w:t>
      </w:r>
      <w:r w:rsidRPr="00353150">
        <w:rPr>
          <w:b/>
          <w:sz w:val="22"/>
          <w:szCs w:val="22"/>
        </w:rPr>
        <w:t xml:space="preserve">, </w:t>
      </w:r>
      <w:r w:rsidRPr="00353150">
        <w:rPr>
          <w:b/>
          <w:color w:val="B2DEB2"/>
          <w:sz w:val="22"/>
          <w:szCs w:val="22"/>
        </w:rPr>
        <w:t>LOC</w:t>
      </w:r>
    </w:p>
    <w:p w14:paraId="6C5865C7" w14:textId="77777777" w:rsidR="007B443D" w:rsidRPr="00353150" w:rsidRDefault="007B443D" w:rsidP="00DC146E">
      <w:pPr>
        <w:jc w:val="center"/>
        <w:rPr>
          <w:b/>
          <w:color w:val="B2DEB2"/>
          <w:sz w:val="22"/>
          <w:szCs w:val="22"/>
        </w:rPr>
      </w:pPr>
    </w:p>
    <w:p w14:paraId="38E82045" w14:textId="308A6EE5" w:rsidR="00596752" w:rsidRPr="00353150" w:rsidRDefault="0068431B" w:rsidP="00F16035">
      <w:pPr>
        <w:spacing w:line="276" w:lineRule="auto"/>
        <w:rPr>
          <w:sz w:val="22"/>
          <w:szCs w:val="22"/>
        </w:rPr>
      </w:pPr>
      <w:r w:rsidRPr="00353150">
        <w:rPr>
          <w:sz w:val="22"/>
          <w:szCs w:val="22"/>
        </w:rPr>
        <w:t>In f</w:t>
      </w:r>
      <w:r w:rsidR="00596752" w:rsidRPr="00353150">
        <w:rPr>
          <w:sz w:val="22"/>
          <w:szCs w:val="22"/>
        </w:rPr>
        <w:t>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w:t>
      </w:r>
      <w:r w:rsidR="004B48A4" w:rsidRPr="00353150">
        <w:rPr>
          <w:sz w:val="22"/>
          <w:szCs w:val="22"/>
        </w:rPr>
        <w:t xml:space="preserve"> and network </w:t>
      </w:r>
      <w:r w:rsidR="0015561F" w:rsidRPr="00353150">
        <w:rPr>
          <w:sz w:val="22"/>
          <w:szCs w:val="22"/>
        </w:rPr>
        <w:t>learnt a better</w:t>
      </w:r>
      <w:r w:rsidR="004B48A4" w:rsidRPr="00353150">
        <w:rPr>
          <w:sz w:val="22"/>
          <w:szCs w:val="22"/>
        </w:rPr>
        <w:t xml:space="preserve"> word vector</w:t>
      </w:r>
      <w:r w:rsidR="005874CB" w:rsidRPr="00353150">
        <w:rPr>
          <w:sz w:val="22"/>
          <w:szCs w:val="22"/>
        </w:rPr>
        <w:t xml:space="preserve"> representation for NER</w:t>
      </w:r>
      <w:r w:rsidR="00596752" w:rsidRPr="00353150">
        <w:rPr>
          <w:sz w:val="22"/>
          <w:szCs w:val="22"/>
        </w:rPr>
        <w:t xml:space="preserve">. We do see some of the red points (ORG) </w:t>
      </w:r>
      <w:r w:rsidR="00781DE5" w:rsidRPr="00353150">
        <w:rPr>
          <w:sz w:val="22"/>
          <w:szCs w:val="22"/>
        </w:rPr>
        <w:t>closer</w:t>
      </w:r>
      <w:r w:rsidR="00596752" w:rsidRPr="00353150">
        <w:rPr>
          <w:sz w:val="22"/>
          <w:szCs w:val="22"/>
        </w:rPr>
        <w:t xml:space="preserve"> to green (MISC) and cyan (LOC) points, telling that there is still some ambiguity in those ORG words.</w:t>
      </w:r>
      <w:r w:rsidRPr="00353150">
        <w:rPr>
          <w:sz w:val="22"/>
          <w:szCs w:val="22"/>
        </w:rPr>
        <w:t xml:space="preserve"> </w:t>
      </w:r>
    </w:p>
    <w:p w14:paraId="571903B7" w14:textId="616B6D67" w:rsidR="0068431B" w:rsidRPr="00353150" w:rsidRDefault="0068431B" w:rsidP="00F16035">
      <w:pPr>
        <w:spacing w:line="276" w:lineRule="auto"/>
        <w:rPr>
          <w:sz w:val="22"/>
          <w:szCs w:val="22"/>
        </w:rPr>
      </w:pPr>
      <w:r w:rsidRPr="00353150">
        <w:rPr>
          <w:sz w:val="22"/>
          <w:szCs w:val="22"/>
        </w:rPr>
        <w:t>In figure 2)</w:t>
      </w:r>
      <w:r w:rsidR="0015561F" w:rsidRPr="00353150">
        <w:rPr>
          <w:sz w:val="22"/>
          <w:szCs w:val="22"/>
        </w:rPr>
        <w:t>,</w:t>
      </w:r>
      <w:r w:rsidRPr="00353150">
        <w:rPr>
          <w:sz w:val="22"/>
          <w:szCs w:val="22"/>
        </w:rPr>
        <w:t xml:space="preserve"> We looked at the words in the lower left quadrant. This region is pre</w:t>
      </w:r>
      <w:r w:rsidR="0015561F" w:rsidRPr="00353150">
        <w:rPr>
          <w:sz w:val="22"/>
          <w:szCs w:val="22"/>
        </w:rPr>
        <w:t xml:space="preserve">dominantly white (O). We see a </w:t>
      </w:r>
      <w:r w:rsidRPr="00353150">
        <w:rPr>
          <w:sz w:val="22"/>
          <w:szCs w:val="22"/>
        </w:rPr>
        <w:t xml:space="preserve">few </w:t>
      </w:r>
      <w:r w:rsidR="0015561F" w:rsidRPr="00353150">
        <w:rPr>
          <w:sz w:val="22"/>
          <w:szCs w:val="22"/>
        </w:rPr>
        <w:t>words</w:t>
      </w:r>
      <w:r w:rsidRPr="00353150">
        <w:rPr>
          <w:sz w:val="22"/>
          <w:szCs w:val="22"/>
        </w:rPr>
        <w:t xml:space="preserve"> belonging to other classe</w:t>
      </w:r>
      <w:r w:rsidR="0015561F" w:rsidRPr="00353150">
        <w:rPr>
          <w:sz w:val="22"/>
          <w:szCs w:val="22"/>
        </w:rPr>
        <w:t xml:space="preserve">s in this area. </w:t>
      </w:r>
      <w:r w:rsidRPr="00353150">
        <w:rPr>
          <w:sz w:val="22"/>
          <w:szCs w:val="22"/>
        </w:rPr>
        <w:t xml:space="preserve">These words </w:t>
      </w:r>
      <w:r w:rsidR="0015561F" w:rsidRPr="00353150">
        <w:rPr>
          <w:sz w:val="22"/>
          <w:szCs w:val="22"/>
        </w:rPr>
        <w:t xml:space="preserve">failed to be learnt properly. They </w:t>
      </w:r>
      <w:r w:rsidR="007526F1" w:rsidRPr="00353150">
        <w:rPr>
          <w:sz w:val="22"/>
          <w:szCs w:val="22"/>
        </w:rPr>
        <w:t>are as follows, color coded by their classes,</w:t>
      </w:r>
      <w:r w:rsidR="0064081B" w:rsidRPr="00353150">
        <w:rPr>
          <w:sz w:val="22"/>
          <w:szCs w:val="22"/>
        </w:rPr>
        <w:t xml:space="preserve"> </w:t>
      </w:r>
      <w:r w:rsidR="009F408D" w:rsidRPr="00353150">
        <w:rPr>
          <w:color w:val="FF0000"/>
          <w:sz w:val="22"/>
          <w:szCs w:val="22"/>
        </w:rPr>
        <w:t>a</w:t>
      </w:r>
      <w:r w:rsidRPr="00353150">
        <w:rPr>
          <w:color w:val="FF0000"/>
          <w:sz w:val="22"/>
          <w:szCs w:val="22"/>
        </w:rPr>
        <w:t>nd, in, for, as, across,</w:t>
      </w:r>
      <w:r w:rsidRPr="00353150">
        <w:rPr>
          <w:color w:val="0000FF"/>
          <w:sz w:val="22"/>
          <w:szCs w:val="22"/>
        </w:rPr>
        <w:t xml:space="preserve"> man, mother, jan, ally, sterling</w:t>
      </w:r>
    </w:p>
    <w:p w14:paraId="55CF6A84" w14:textId="77777777" w:rsidR="00F16035" w:rsidRPr="00353150" w:rsidRDefault="00F16035" w:rsidP="00F16035">
      <w:pPr>
        <w:spacing w:line="276" w:lineRule="auto"/>
        <w:rPr>
          <w:sz w:val="22"/>
          <w:szCs w:val="22"/>
        </w:rPr>
      </w:pPr>
    </w:p>
    <w:p w14:paraId="2730766D" w14:textId="365F9C89" w:rsidR="00A87F57" w:rsidRPr="00353150" w:rsidRDefault="00A87F57" w:rsidP="00F16035">
      <w:pPr>
        <w:spacing w:line="276" w:lineRule="auto"/>
        <w:rPr>
          <w:sz w:val="22"/>
          <w:szCs w:val="22"/>
        </w:rPr>
      </w:pPr>
      <w:r w:rsidRPr="00353150">
        <w:rPr>
          <w:sz w:val="22"/>
          <w:szCs w:val="22"/>
        </w:rPr>
        <w:t xml:space="preserve">The words trained from random initialization were also able to learn good representation. Here is the tsne plot for the words trained on random vector. </w:t>
      </w:r>
    </w:p>
    <w:p w14:paraId="7E625A16" w14:textId="77777777" w:rsidR="00A87F57" w:rsidRPr="00353150" w:rsidRDefault="00A87F57" w:rsidP="00AD75D8">
      <w:pPr>
        <w:keepNext/>
        <w:jc w:val="center"/>
        <w:rPr>
          <w:sz w:val="22"/>
          <w:szCs w:val="22"/>
        </w:rPr>
      </w:pPr>
      <w:r w:rsidRPr="00353150">
        <w:rPr>
          <w:noProof/>
          <w:sz w:val="22"/>
          <w:szCs w:val="22"/>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p>
    <w:p w14:paraId="0D04F363" w14:textId="0E9AF300" w:rsidR="00A87F57" w:rsidRPr="00353150" w:rsidRDefault="00A87F57" w:rsidP="00AD75D8">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Pr="00353150">
        <w:rPr>
          <w:noProof/>
          <w:sz w:val="22"/>
          <w:szCs w:val="22"/>
        </w:rPr>
        <w:t>3</w:t>
      </w:r>
      <w:r w:rsidRPr="00353150">
        <w:rPr>
          <w:sz w:val="22"/>
          <w:szCs w:val="22"/>
        </w:rPr>
        <w:fldChar w:fldCharType="end"/>
      </w:r>
      <w:r w:rsidRPr="00353150">
        <w:rPr>
          <w:sz w:val="22"/>
          <w:szCs w:val="22"/>
        </w:rPr>
        <w:t>: After training words with random initialization</w:t>
      </w:r>
    </w:p>
    <w:p w14:paraId="38F7A2A0" w14:textId="39E5993D" w:rsidR="00A87F57" w:rsidRPr="00353150" w:rsidRDefault="00A87F57">
      <w:pPr>
        <w:rPr>
          <w:sz w:val="22"/>
          <w:szCs w:val="22"/>
        </w:rPr>
      </w:pPr>
    </w:p>
    <w:p w14:paraId="42A79F56" w14:textId="073CBAFC" w:rsidR="00AA04C9" w:rsidRDefault="00AA04C9" w:rsidP="00AA04C9">
      <w:pPr>
        <w:spacing w:line="276" w:lineRule="auto"/>
        <w:rPr>
          <w:b/>
          <w:sz w:val="22"/>
          <w:szCs w:val="22"/>
        </w:rPr>
      </w:pPr>
      <w:r w:rsidRPr="00353150">
        <w:rPr>
          <w:b/>
          <w:sz w:val="22"/>
          <w:szCs w:val="22"/>
        </w:rPr>
        <w:t xml:space="preserve">Deep Neural Network and Mini Batch Implementation </w:t>
      </w:r>
      <w:r w:rsidR="00394B38">
        <w:rPr>
          <w:b/>
          <w:sz w:val="22"/>
          <w:szCs w:val="22"/>
        </w:rPr>
        <w:t xml:space="preserve"> </w:t>
      </w:r>
    </w:p>
    <w:p w14:paraId="46381ACF" w14:textId="77777777" w:rsidR="00AA04C9" w:rsidRPr="00353150" w:rsidRDefault="00AA04C9" w:rsidP="00AA04C9">
      <w:pPr>
        <w:spacing w:line="276" w:lineRule="auto"/>
        <w:rPr>
          <w:b/>
          <w:sz w:val="22"/>
          <w:szCs w:val="22"/>
        </w:rPr>
      </w:pPr>
    </w:p>
    <w:p w14:paraId="339881F5" w14:textId="77777777" w:rsidR="00AA04C9" w:rsidRDefault="00AA04C9" w:rsidP="00AA04C9">
      <w:pPr>
        <w:spacing w:line="276" w:lineRule="auto"/>
        <w:rPr>
          <w:sz w:val="22"/>
          <w:szCs w:val="22"/>
        </w:rPr>
      </w:pPr>
      <w:r w:rsidRPr="00353150">
        <w:rPr>
          <w:b/>
          <w:sz w:val="22"/>
          <w:szCs w:val="22"/>
        </w:rPr>
        <w:t>Deep NN:</w:t>
      </w:r>
      <w:r w:rsidRPr="00353150">
        <w:rPr>
          <w:sz w:val="22"/>
          <w:szCs w:val="22"/>
        </w:rPr>
        <w:t xml:space="preserve"> We extended the base model to include a 2</w:t>
      </w:r>
      <w:r w:rsidRPr="00353150">
        <w:rPr>
          <w:sz w:val="22"/>
          <w:szCs w:val="22"/>
          <w:vertAlign w:val="superscript"/>
        </w:rPr>
        <w:t>nd</w:t>
      </w:r>
      <w:r w:rsidRPr="00353150">
        <w:rPr>
          <w:sz w:val="22"/>
          <w:szCs w:val="22"/>
        </w:rPr>
        <w:t xml:space="preserve"> hidden layer. We added the new weights, and new gradient calculations for the 2</w:t>
      </w:r>
      <w:r w:rsidRPr="00353150">
        <w:rPr>
          <w:sz w:val="22"/>
          <w:szCs w:val="22"/>
          <w:vertAlign w:val="superscript"/>
        </w:rPr>
        <w:t>nd</w:t>
      </w:r>
      <w:r w:rsidRPr="00353150">
        <w:rPr>
          <w:sz w:val="22"/>
          <w:szCs w:val="22"/>
        </w:rPr>
        <w:t xml:space="preserve"> hidden layer.</w:t>
      </w:r>
    </w:p>
    <w:p w14:paraId="65DD468E" w14:textId="7571D07F" w:rsidR="008E3A63" w:rsidRPr="00353150" w:rsidRDefault="008E3A63" w:rsidP="008E3A63">
      <w:pPr>
        <w:spacing w:line="276" w:lineRule="auto"/>
        <w:rPr>
          <w:sz w:val="22"/>
          <w:szCs w:val="22"/>
        </w:rPr>
      </w:pPr>
      <w:r>
        <w:rPr>
          <w:sz w:val="22"/>
          <w:szCs w:val="22"/>
        </w:rPr>
        <w:t>The model is implemented with Back Propagation</w:t>
      </w:r>
      <w:r w:rsidR="00FA3EBC">
        <w:rPr>
          <w:sz w:val="22"/>
          <w:szCs w:val="22"/>
        </w:rPr>
        <w:t xml:space="preserve"> with the gradient input </w:t>
      </w:r>
      <w:r w:rsidR="0089402B">
        <w:rPr>
          <w:sz w:val="22"/>
          <w:szCs w:val="22"/>
        </w:rPr>
        <w:t>similar</w:t>
      </w:r>
      <w:r w:rsidR="003C34B3">
        <w:rPr>
          <w:sz w:val="22"/>
          <w:szCs w:val="22"/>
        </w:rPr>
        <w:t xml:space="preserve"> to the base NN </w:t>
      </w:r>
      <w:r w:rsidR="000B3540">
        <w:rPr>
          <w:sz w:val="22"/>
          <w:szCs w:val="22"/>
        </w:rPr>
        <w:t xml:space="preserve">with </w:t>
      </w:r>
      <w:r w:rsidR="00FA3EBC">
        <w:rPr>
          <w:sz w:val="22"/>
          <w:szCs w:val="22"/>
        </w:rPr>
        <w:t xml:space="preserve">just </w:t>
      </w:r>
      <w:r w:rsidR="000B3540">
        <w:rPr>
          <w:sz w:val="22"/>
          <w:szCs w:val="22"/>
        </w:rPr>
        <w:t xml:space="preserve">repeating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oMath>
      <w:r w:rsidR="000B3540">
        <w:rPr>
          <w:sz w:val="22"/>
          <w:szCs w:val="22"/>
        </w:rPr>
        <w:t xml:space="preserve"> step. </w:t>
      </w:r>
      <w:r w:rsidR="0089402B">
        <w:rPr>
          <w:sz w:val="22"/>
          <w:szCs w:val="22"/>
        </w:rPr>
        <w:t xml:space="preserve">The same logic can be </w:t>
      </w:r>
      <w:r w:rsidR="00335AC8">
        <w:rPr>
          <w:sz w:val="22"/>
          <w:szCs w:val="22"/>
        </w:rPr>
        <w:t xml:space="preserve">generalized </w:t>
      </w:r>
      <w:r w:rsidR="00FA3EBC">
        <w:rPr>
          <w:sz w:val="22"/>
          <w:szCs w:val="22"/>
        </w:rPr>
        <w:t>to K hidden layers.</w:t>
      </w:r>
    </w:p>
    <w:p w14:paraId="74E8A141" w14:textId="2D34F7A0" w:rsidR="008E3A63" w:rsidRPr="00353150" w:rsidRDefault="00F74950" w:rsidP="008E3A63">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B7F3B7E" w14:textId="4C922DA6" w:rsidR="008E3A63" w:rsidRPr="00B172F0" w:rsidRDefault="00F74950"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(1)</m:t>
              </m:r>
            </m:sup>
          </m:sSup>
          <m:r>
            <w:rPr>
              <w:rFonts w:ascii="Cambria Math" w:hAnsi="Cambria Math"/>
              <w:sz w:val="22"/>
              <w:szCs w:val="22"/>
            </w:rPr>
            <m:t>)</m:t>
          </m:r>
        </m:oMath>
      </m:oMathPara>
    </w:p>
    <w:p w14:paraId="360D067D" w14:textId="05FA9E9E" w:rsidR="00B172F0" w:rsidRPr="00353150" w:rsidRDefault="00F74950"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(2)</m:t>
              </m:r>
            </m:sup>
          </m:sSup>
          <m:r>
            <w:rPr>
              <w:rFonts w:ascii="Cambria Math" w:hAnsi="Cambria Math"/>
              <w:sz w:val="22"/>
              <w:szCs w:val="22"/>
            </w:rPr>
            <m:t>)</m:t>
          </m:r>
        </m:oMath>
      </m:oMathPara>
    </w:p>
    <w:p w14:paraId="723ED75B" w14:textId="6DBCB964" w:rsidR="008E3A63" w:rsidRPr="00353150" w:rsidRDefault="00F74950" w:rsidP="003C34B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p-y</m:t>
          </m:r>
        </m:oMath>
      </m:oMathPara>
    </w:p>
    <w:p w14:paraId="7CBE5410" w14:textId="77777777" w:rsidR="00AA04C9" w:rsidRPr="00353150" w:rsidRDefault="00AA04C9" w:rsidP="00AA04C9">
      <w:pPr>
        <w:spacing w:line="276" w:lineRule="auto"/>
        <w:rPr>
          <w:sz w:val="22"/>
          <w:szCs w:val="22"/>
        </w:rPr>
      </w:pPr>
      <w:r w:rsidRPr="00353150">
        <w:rPr>
          <w:b/>
          <w:sz w:val="22"/>
          <w:szCs w:val="22"/>
        </w:rPr>
        <w:t>Mini Batch</w:t>
      </w:r>
      <w:r w:rsidRPr="00353150">
        <w:rPr>
          <w:sz w:val="22"/>
          <w:szCs w:val="22"/>
        </w:rPr>
        <w:t>: We also implemented a mini batch based gradient update. Here the gradients are averaged over a batch of training samples and then used to update the weights.</w:t>
      </w:r>
    </w:p>
    <w:p w14:paraId="11F9D89C" w14:textId="77777777" w:rsidR="00A87F57" w:rsidRDefault="00A87F57">
      <w:pPr>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0F6FDC" w:rsidRPr="00353150" w14:paraId="2909C8A6"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0C861A8"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25745D3"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91E505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AFC3B1F"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975033B"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0F6FDC" w:rsidRPr="00353150" w14:paraId="62DED855"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7635674"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8F88B4A"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204662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6DCEEE6E"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69DE820"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0F6FDC" w:rsidRPr="000B2CFA" w14:paraId="0330342D" w14:textId="77777777" w:rsidTr="00D461A2">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2292E264" w14:textId="0EFA52E0" w:rsidR="000F6FDC" w:rsidRPr="00353150" w:rsidRDefault="000F6FDC"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Deep</w:t>
            </w:r>
            <w:r w:rsidR="00E56403">
              <w:rPr>
                <w:rFonts w:ascii="Helvetica" w:hAnsi="Helvetica" w:cs="Helvetica"/>
                <w:sz w:val="22"/>
                <w:szCs w:val="22"/>
              </w:rPr>
              <w:t>er</w:t>
            </w:r>
            <w:r w:rsidRPr="00353150">
              <w:rPr>
                <w:rFonts w:ascii="Helvetica" w:hAnsi="Helvetica" w:cs="Helvetica"/>
                <w:sz w:val="22"/>
                <w:szCs w:val="22"/>
              </w:rPr>
              <w:t xml:space="preserve"> NN </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803E23A"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0.959</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480ACB5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0.884</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127EDF8"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0.81</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3E13EB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0.845</w:t>
            </w:r>
          </w:p>
        </w:tc>
      </w:tr>
      <w:tr w:rsidR="00F22B4C" w:rsidRPr="00353150" w14:paraId="615F425E" w14:textId="77777777" w:rsidTr="00F22B4C">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E0452C5" w14:textId="00C13426" w:rsidR="00F22B4C" w:rsidRPr="00F22B4C" w:rsidRDefault="00E56403" w:rsidP="00E56403">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Base NN with </w:t>
            </w:r>
            <w:r w:rsidR="00F22B4C" w:rsidRPr="00353150">
              <w:rPr>
                <w:rFonts w:ascii="Helvetica" w:hAnsi="Helvetica" w:cs="Helvetica"/>
                <w:sz w:val="22"/>
                <w:szCs w:val="22"/>
              </w:rPr>
              <w:t>MiniBatch</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6E8341E"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0.958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52459F5"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0.896</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0E9BFDE6"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0.798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116817A1"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0.844</w:t>
            </w:r>
          </w:p>
        </w:tc>
      </w:tr>
    </w:tbl>
    <w:p w14:paraId="4D87760B" w14:textId="77777777" w:rsidR="000F6FDC" w:rsidRDefault="000F6FDC">
      <w:pPr>
        <w:rPr>
          <w:sz w:val="22"/>
          <w:szCs w:val="22"/>
        </w:rPr>
      </w:pPr>
    </w:p>
    <w:p w14:paraId="66FAC38D" w14:textId="0515058E" w:rsidR="00FA3EBC" w:rsidRDefault="00F22B4C">
      <w:pPr>
        <w:rPr>
          <w:sz w:val="22"/>
          <w:szCs w:val="22"/>
        </w:rPr>
      </w:pPr>
      <w:r>
        <w:rPr>
          <w:sz w:val="22"/>
          <w:szCs w:val="22"/>
        </w:rPr>
        <w:t xml:space="preserve">It appears that both </w:t>
      </w:r>
      <w:r w:rsidR="002D5854">
        <w:rPr>
          <w:sz w:val="22"/>
          <w:szCs w:val="22"/>
        </w:rPr>
        <w:t>deeper networks and Mini Batc</w:t>
      </w:r>
      <w:r w:rsidR="003818C2">
        <w:rPr>
          <w:sz w:val="22"/>
          <w:szCs w:val="22"/>
        </w:rPr>
        <w:t>h improve the performance</w:t>
      </w:r>
      <w:r w:rsidR="00EF5402">
        <w:rPr>
          <w:sz w:val="22"/>
          <w:szCs w:val="22"/>
        </w:rPr>
        <w:t xml:space="preserve"> compared to base NN</w:t>
      </w:r>
      <w:r w:rsidR="003818C2">
        <w:rPr>
          <w:sz w:val="22"/>
          <w:szCs w:val="22"/>
        </w:rPr>
        <w:t xml:space="preserve">. </w:t>
      </w:r>
      <w:r w:rsidR="00261312">
        <w:rPr>
          <w:sz w:val="22"/>
          <w:szCs w:val="22"/>
        </w:rPr>
        <w:t xml:space="preserve"> </w:t>
      </w:r>
      <w:r w:rsidR="00FA3EBC">
        <w:rPr>
          <w:sz w:val="22"/>
          <w:szCs w:val="22"/>
        </w:rPr>
        <w:t xml:space="preserve">For example, </w:t>
      </w:r>
      <w:r w:rsidR="007D7B0E">
        <w:rPr>
          <w:sz w:val="22"/>
          <w:szCs w:val="22"/>
        </w:rPr>
        <w:t xml:space="preserve">in </w:t>
      </w:r>
      <w:r w:rsidR="00FA3EBC">
        <w:rPr>
          <w:sz w:val="22"/>
          <w:szCs w:val="22"/>
        </w:rPr>
        <w:t>“</w:t>
      </w:r>
      <w:r w:rsidR="00FA3EBC" w:rsidRPr="007D7B0E">
        <w:rPr>
          <w:b/>
          <w:sz w:val="22"/>
          <w:szCs w:val="22"/>
        </w:rPr>
        <w:t>Chittagong Cement were expected to rise</w:t>
      </w:r>
      <w:r w:rsidR="00FA3EBC">
        <w:rPr>
          <w:sz w:val="22"/>
          <w:szCs w:val="22"/>
        </w:rPr>
        <w:t>”, base NN said both “</w:t>
      </w:r>
      <w:r w:rsidR="00FA3EBC" w:rsidRPr="007D7B0E">
        <w:rPr>
          <w:b/>
          <w:sz w:val="22"/>
          <w:szCs w:val="22"/>
        </w:rPr>
        <w:t>Chittagong</w:t>
      </w:r>
      <w:r w:rsidR="00FA3EBC">
        <w:rPr>
          <w:sz w:val="22"/>
          <w:szCs w:val="22"/>
        </w:rPr>
        <w:t>” and “</w:t>
      </w:r>
      <w:r w:rsidR="00FA3EBC" w:rsidRPr="007D7B0E">
        <w:rPr>
          <w:b/>
          <w:sz w:val="22"/>
          <w:szCs w:val="22"/>
        </w:rPr>
        <w:t>Cement</w:t>
      </w:r>
      <w:r w:rsidR="00FA3EBC">
        <w:rPr>
          <w:sz w:val="22"/>
          <w:szCs w:val="22"/>
        </w:rPr>
        <w:t>” as O, while deeper NN correctly tagged them as ORG.</w:t>
      </w:r>
      <w:r w:rsidR="007D7B0E">
        <w:rPr>
          <w:sz w:val="22"/>
          <w:szCs w:val="22"/>
        </w:rPr>
        <w:t xml:space="preserve"> For the phrase “</w:t>
      </w:r>
      <w:r w:rsidR="007D7B0E" w:rsidRPr="003C58CF">
        <w:rPr>
          <w:b/>
          <w:sz w:val="22"/>
          <w:szCs w:val="22"/>
        </w:rPr>
        <w:t>Jordan said</w:t>
      </w:r>
      <w:r w:rsidR="007D7B0E">
        <w:rPr>
          <w:sz w:val="22"/>
          <w:szCs w:val="22"/>
        </w:rPr>
        <w:t xml:space="preserve">”, base NN </w:t>
      </w:r>
      <w:r w:rsidR="009F6A17">
        <w:rPr>
          <w:sz w:val="22"/>
          <w:szCs w:val="22"/>
        </w:rPr>
        <w:t>tagged</w:t>
      </w:r>
      <w:r w:rsidR="007D7B0E">
        <w:rPr>
          <w:sz w:val="22"/>
          <w:szCs w:val="22"/>
        </w:rPr>
        <w:t xml:space="preserve"> as LOC, </w:t>
      </w:r>
      <w:r w:rsidR="006F73A9">
        <w:rPr>
          <w:sz w:val="22"/>
          <w:szCs w:val="22"/>
        </w:rPr>
        <w:t>while MiniBatch correctly tagged</w:t>
      </w:r>
      <w:r w:rsidR="007D7B0E">
        <w:rPr>
          <w:sz w:val="22"/>
          <w:szCs w:val="22"/>
        </w:rPr>
        <w:t xml:space="preserve"> it as PER.</w:t>
      </w:r>
    </w:p>
    <w:p w14:paraId="10A1B8B7" w14:textId="73504B7C" w:rsidR="00825416" w:rsidRPr="00353150" w:rsidRDefault="00261312">
      <w:pPr>
        <w:rPr>
          <w:sz w:val="22"/>
          <w:szCs w:val="22"/>
        </w:rPr>
      </w:pPr>
      <w:r>
        <w:rPr>
          <w:sz w:val="22"/>
          <w:szCs w:val="22"/>
        </w:rPr>
        <w:t>We also</w:t>
      </w:r>
      <w:r w:rsidR="007D500A">
        <w:rPr>
          <w:sz w:val="22"/>
          <w:szCs w:val="22"/>
        </w:rPr>
        <w:t xml:space="preserve"> tuned parameters for the two methods. </w:t>
      </w:r>
      <w:r w:rsidR="00EF5402">
        <w:rPr>
          <w:sz w:val="22"/>
          <w:szCs w:val="22"/>
        </w:rPr>
        <w:t xml:space="preserve">For Deeper NN, we </w:t>
      </w:r>
      <w:r>
        <w:rPr>
          <w:sz w:val="22"/>
          <w:szCs w:val="22"/>
        </w:rPr>
        <w:t>use</w:t>
      </w:r>
      <w:r w:rsidR="00976945">
        <w:rPr>
          <w:sz w:val="22"/>
          <w:szCs w:val="22"/>
        </w:rPr>
        <w:t>d</w:t>
      </w:r>
      <w:r>
        <w:rPr>
          <w:sz w:val="22"/>
          <w:szCs w:val="22"/>
        </w:rPr>
        <w:t xml:space="preserve"> 70 for the size of the extra hidden layer and increase</w:t>
      </w:r>
      <w:r w:rsidR="00976945">
        <w:rPr>
          <w:sz w:val="22"/>
          <w:szCs w:val="22"/>
        </w:rPr>
        <w:t>d</w:t>
      </w:r>
      <w:r>
        <w:rPr>
          <w:sz w:val="22"/>
          <w:szCs w:val="22"/>
        </w:rPr>
        <w:t xml:space="preserve"> regularization constant from 0.0001 to 0.0003 to better take care of overfitting due to </w:t>
      </w:r>
      <w:r w:rsidR="00976945">
        <w:rPr>
          <w:sz w:val="22"/>
          <w:szCs w:val="22"/>
        </w:rPr>
        <w:t xml:space="preserve">a more complicated structure. </w:t>
      </w:r>
      <w:r>
        <w:rPr>
          <w:sz w:val="22"/>
          <w:szCs w:val="22"/>
        </w:rPr>
        <w:t xml:space="preserve"> For MiniBatch, the learning rate is </w:t>
      </w:r>
      <w:r w:rsidR="00A84935">
        <w:rPr>
          <w:sz w:val="22"/>
          <w:szCs w:val="22"/>
        </w:rPr>
        <w:t>increased from 0.01 to 0.</w:t>
      </w:r>
      <w:r w:rsidR="00976945">
        <w:rPr>
          <w:sz w:val="22"/>
          <w:szCs w:val="22"/>
        </w:rPr>
        <w:t xml:space="preserve">1 for a batch of 500 word windows. </w:t>
      </w:r>
    </w:p>
    <w:sectPr w:rsidR="00825416" w:rsidRPr="00353150" w:rsidSect="00BA075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7953B" w14:textId="77777777" w:rsidR="0042154B" w:rsidRDefault="0042154B" w:rsidP="00BF2926">
      <w:r>
        <w:separator/>
      </w:r>
    </w:p>
  </w:endnote>
  <w:endnote w:type="continuationSeparator" w:id="0">
    <w:p w14:paraId="47ACE0CB" w14:textId="77777777" w:rsidR="0042154B" w:rsidRDefault="0042154B" w:rsidP="00BF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2F2D4"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F6F71" w14:textId="77777777" w:rsidR="0042154B" w:rsidRDefault="0042154B" w:rsidP="00BF29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737F0"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4950">
      <w:rPr>
        <w:rStyle w:val="PageNumber"/>
        <w:noProof/>
      </w:rPr>
      <w:t>1</w:t>
    </w:r>
    <w:r>
      <w:rPr>
        <w:rStyle w:val="PageNumber"/>
      </w:rPr>
      <w:fldChar w:fldCharType="end"/>
    </w:r>
  </w:p>
  <w:p w14:paraId="530E1ACE" w14:textId="77777777" w:rsidR="0042154B" w:rsidRDefault="0042154B" w:rsidP="00BF29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661A" w14:textId="77777777" w:rsidR="0042154B" w:rsidRDefault="0042154B" w:rsidP="00BF2926">
      <w:r>
        <w:separator/>
      </w:r>
    </w:p>
  </w:footnote>
  <w:footnote w:type="continuationSeparator" w:id="0">
    <w:p w14:paraId="612FF9F8" w14:textId="77777777" w:rsidR="0042154B" w:rsidRDefault="0042154B" w:rsidP="00BF2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6E9A"/>
    <w:multiLevelType w:val="hybridMultilevel"/>
    <w:tmpl w:val="9C8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65502"/>
    <w:multiLevelType w:val="hybridMultilevel"/>
    <w:tmpl w:val="DA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81EC2"/>
    <w:multiLevelType w:val="hybridMultilevel"/>
    <w:tmpl w:val="51A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65DCB"/>
    <w:rsid w:val="0007537E"/>
    <w:rsid w:val="0008350B"/>
    <w:rsid w:val="000B2CFA"/>
    <w:rsid w:val="000B3540"/>
    <w:rsid w:val="000B4C20"/>
    <w:rsid w:val="000D18A2"/>
    <w:rsid w:val="000F3641"/>
    <w:rsid w:val="000F52E7"/>
    <w:rsid w:val="000F6FDC"/>
    <w:rsid w:val="00100292"/>
    <w:rsid w:val="001056F3"/>
    <w:rsid w:val="00144F67"/>
    <w:rsid w:val="00146812"/>
    <w:rsid w:val="0015561F"/>
    <w:rsid w:val="00191C0D"/>
    <w:rsid w:val="002164F3"/>
    <w:rsid w:val="00243E62"/>
    <w:rsid w:val="002544D6"/>
    <w:rsid w:val="00261312"/>
    <w:rsid w:val="00265BF4"/>
    <w:rsid w:val="00270412"/>
    <w:rsid w:val="00274654"/>
    <w:rsid w:val="0028306A"/>
    <w:rsid w:val="002D5854"/>
    <w:rsid w:val="003048F9"/>
    <w:rsid w:val="00325D00"/>
    <w:rsid w:val="00335AC8"/>
    <w:rsid w:val="00342255"/>
    <w:rsid w:val="00344ED1"/>
    <w:rsid w:val="00353150"/>
    <w:rsid w:val="00357E4B"/>
    <w:rsid w:val="00361E9C"/>
    <w:rsid w:val="003702C3"/>
    <w:rsid w:val="00376B26"/>
    <w:rsid w:val="003818C2"/>
    <w:rsid w:val="00381D58"/>
    <w:rsid w:val="00387B24"/>
    <w:rsid w:val="00390875"/>
    <w:rsid w:val="00394B38"/>
    <w:rsid w:val="003B49A0"/>
    <w:rsid w:val="003C34B3"/>
    <w:rsid w:val="003C58CF"/>
    <w:rsid w:val="003D531B"/>
    <w:rsid w:val="00412577"/>
    <w:rsid w:val="0042154B"/>
    <w:rsid w:val="004252A9"/>
    <w:rsid w:val="00480FEB"/>
    <w:rsid w:val="00484979"/>
    <w:rsid w:val="004A62DC"/>
    <w:rsid w:val="004A7C51"/>
    <w:rsid w:val="004B48A4"/>
    <w:rsid w:val="004C0E66"/>
    <w:rsid w:val="004D54E7"/>
    <w:rsid w:val="004E1A0A"/>
    <w:rsid w:val="004F289D"/>
    <w:rsid w:val="0051527D"/>
    <w:rsid w:val="00523183"/>
    <w:rsid w:val="005322EF"/>
    <w:rsid w:val="00555293"/>
    <w:rsid w:val="005874CB"/>
    <w:rsid w:val="00596752"/>
    <w:rsid w:val="005C4CE7"/>
    <w:rsid w:val="005D40DF"/>
    <w:rsid w:val="005F01C2"/>
    <w:rsid w:val="005F10DB"/>
    <w:rsid w:val="00605AA0"/>
    <w:rsid w:val="00625238"/>
    <w:rsid w:val="0063289C"/>
    <w:rsid w:val="0064081B"/>
    <w:rsid w:val="00645B9C"/>
    <w:rsid w:val="00676761"/>
    <w:rsid w:val="0068431B"/>
    <w:rsid w:val="006A4036"/>
    <w:rsid w:val="006B184D"/>
    <w:rsid w:val="006B2976"/>
    <w:rsid w:val="006E5A70"/>
    <w:rsid w:val="006F73A9"/>
    <w:rsid w:val="00720A37"/>
    <w:rsid w:val="00720C74"/>
    <w:rsid w:val="00746F99"/>
    <w:rsid w:val="00751FC4"/>
    <w:rsid w:val="007526F1"/>
    <w:rsid w:val="00781DE5"/>
    <w:rsid w:val="00785D8A"/>
    <w:rsid w:val="007A1283"/>
    <w:rsid w:val="007B443D"/>
    <w:rsid w:val="007C326E"/>
    <w:rsid w:val="007C3DB1"/>
    <w:rsid w:val="007D4B5B"/>
    <w:rsid w:val="007D500A"/>
    <w:rsid w:val="007D7B0E"/>
    <w:rsid w:val="00804D5F"/>
    <w:rsid w:val="008200B3"/>
    <w:rsid w:val="0082226D"/>
    <w:rsid w:val="00822F7F"/>
    <w:rsid w:val="00825416"/>
    <w:rsid w:val="00833FDF"/>
    <w:rsid w:val="00852AAE"/>
    <w:rsid w:val="008730DD"/>
    <w:rsid w:val="00892615"/>
    <w:rsid w:val="0089402B"/>
    <w:rsid w:val="008E3A63"/>
    <w:rsid w:val="00922AFE"/>
    <w:rsid w:val="00953513"/>
    <w:rsid w:val="00964A88"/>
    <w:rsid w:val="00976945"/>
    <w:rsid w:val="0099101C"/>
    <w:rsid w:val="009A5E15"/>
    <w:rsid w:val="009C1161"/>
    <w:rsid w:val="009E3EB2"/>
    <w:rsid w:val="009F18D2"/>
    <w:rsid w:val="009F2B91"/>
    <w:rsid w:val="009F408D"/>
    <w:rsid w:val="009F6A17"/>
    <w:rsid w:val="00A0644A"/>
    <w:rsid w:val="00A33BED"/>
    <w:rsid w:val="00A46141"/>
    <w:rsid w:val="00A51928"/>
    <w:rsid w:val="00A61FD7"/>
    <w:rsid w:val="00A83E7B"/>
    <w:rsid w:val="00A84935"/>
    <w:rsid w:val="00A87F57"/>
    <w:rsid w:val="00AA04C9"/>
    <w:rsid w:val="00AA7A5F"/>
    <w:rsid w:val="00AD75D8"/>
    <w:rsid w:val="00AE3B8A"/>
    <w:rsid w:val="00B16BF2"/>
    <w:rsid w:val="00B172F0"/>
    <w:rsid w:val="00B47848"/>
    <w:rsid w:val="00B94F4D"/>
    <w:rsid w:val="00BA0752"/>
    <w:rsid w:val="00BA2F9F"/>
    <w:rsid w:val="00BF2926"/>
    <w:rsid w:val="00C26FCB"/>
    <w:rsid w:val="00C366C2"/>
    <w:rsid w:val="00C47F89"/>
    <w:rsid w:val="00C72687"/>
    <w:rsid w:val="00C82B95"/>
    <w:rsid w:val="00C8550D"/>
    <w:rsid w:val="00C87ACF"/>
    <w:rsid w:val="00C95761"/>
    <w:rsid w:val="00CB3421"/>
    <w:rsid w:val="00CF46C7"/>
    <w:rsid w:val="00D05BAE"/>
    <w:rsid w:val="00D21F74"/>
    <w:rsid w:val="00D40FC1"/>
    <w:rsid w:val="00D461A2"/>
    <w:rsid w:val="00D62474"/>
    <w:rsid w:val="00D62D39"/>
    <w:rsid w:val="00D80E9D"/>
    <w:rsid w:val="00D94C8F"/>
    <w:rsid w:val="00DC146E"/>
    <w:rsid w:val="00DD0860"/>
    <w:rsid w:val="00DD092A"/>
    <w:rsid w:val="00DD4842"/>
    <w:rsid w:val="00E051A1"/>
    <w:rsid w:val="00E30562"/>
    <w:rsid w:val="00E34BB2"/>
    <w:rsid w:val="00E400F4"/>
    <w:rsid w:val="00E41156"/>
    <w:rsid w:val="00E55F04"/>
    <w:rsid w:val="00E56403"/>
    <w:rsid w:val="00EB7257"/>
    <w:rsid w:val="00EE5524"/>
    <w:rsid w:val="00EF5402"/>
    <w:rsid w:val="00F01873"/>
    <w:rsid w:val="00F02550"/>
    <w:rsid w:val="00F16035"/>
    <w:rsid w:val="00F22B4C"/>
    <w:rsid w:val="00F506E1"/>
    <w:rsid w:val="00F700C8"/>
    <w:rsid w:val="00F74950"/>
    <w:rsid w:val="00F92D07"/>
    <w:rsid w:val="00FA0EFE"/>
    <w:rsid w:val="00FA2440"/>
    <w:rsid w:val="00FA3EBC"/>
    <w:rsid w:val="00FF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F4514-C7D3-FD4B-8989-97350ABB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1603</Words>
  <Characters>9143</Characters>
  <Application>Microsoft Macintosh Word</Application>
  <DocSecurity>0</DocSecurity>
  <Lines>76</Lines>
  <Paragraphs>21</Paragraphs>
  <ScaleCrop>false</ScaleCrop>
  <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Shen Jie</cp:lastModifiedBy>
  <cp:revision>21</cp:revision>
  <dcterms:created xsi:type="dcterms:W3CDTF">2015-12-05T05:01:00Z</dcterms:created>
  <dcterms:modified xsi:type="dcterms:W3CDTF">2015-12-05T05:39:00Z</dcterms:modified>
</cp:coreProperties>
</file>