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56358" w14:textId="77777777" w:rsidR="00746179" w:rsidRDefault="00000000">
      <w:pPr>
        <w:spacing w:after="160" w:line="259" w:lineRule="auto"/>
        <w:jc w:val="center"/>
      </w:pPr>
      <w:r>
        <w:rPr>
          <w:noProof/>
          <w:color w:val="C64500"/>
        </w:rPr>
        <w:drawing>
          <wp:inline distT="0" distB="0" distL="0" distR="0" wp14:anchorId="6719A230" wp14:editId="5D6FF4B6">
            <wp:extent cx="6148750" cy="1376363"/>
            <wp:effectExtent l="0" t="0" r="0" b="0"/>
            <wp:docPr id="1" name="image1.png" descr="Image result for ontario tech university logo"/>
            <wp:cNvGraphicFramePr/>
            <a:graphic xmlns:a="http://schemas.openxmlformats.org/drawingml/2006/main">
              <a:graphicData uri="http://schemas.openxmlformats.org/drawingml/2006/picture">
                <pic:pic xmlns:pic="http://schemas.openxmlformats.org/drawingml/2006/picture">
                  <pic:nvPicPr>
                    <pic:cNvPr id="0" name="image1.png" descr="Image result for ontario tech university logo"/>
                    <pic:cNvPicPr preferRelativeResize="0"/>
                  </pic:nvPicPr>
                  <pic:blipFill>
                    <a:blip r:embed="rId5"/>
                    <a:srcRect/>
                    <a:stretch>
                      <a:fillRect/>
                    </a:stretch>
                  </pic:blipFill>
                  <pic:spPr>
                    <a:xfrm>
                      <a:off x="0" y="0"/>
                      <a:ext cx="6148750" cy="1376363"/>
                    </a:xfrm>
                    <a:prstGeom prst="rect">
                      <a:avLst/>
                    </a:prstGeom>
                    <a:ln/>
                  </pic:spPr>
                </pic:pic>
              </a:graphicData>
            </a:graphic>
          </wp:inline>
        </w:drawing>
      </w:r>
    </w:p>
    <w:p w14:paraId="59010A8C" w14:textId="77777777" w:rsidR="00746179" w:rsidRDefault="00746179">
      <w:pPr>
        <w:spacing w:after="160" w:line="259" w:lineRule="auto"/>
        <w:jc w:val="center"/>
      </w:pPr>
    </w:p>
    <w:p w14:paraId="17FE8610" w14:textId="77777777" w:rsidR="00746179" w:rsidRDefault="00000000">
      <w:pPr>
        <w:spacing w:before="240" w:after="240"/>
        <w:jc w:val="center"/>
      </w:pPr>
      <w:r>
        <w:t>Faculty of Engineering and Applied Science</w:t>
      </w:r>
    </w:p>
    <w:p w14:paraId="1A69C831" w14:textId="77777777" w:rsidR="00746179" w:rsidRDefault="00000000">
      <w:pPr>
        <w:spacing w:before="240" w:after="240"/>
        <w:jc w:val="center"/>
        <w:rPr>
          <w:sz w:val="28"/>
          <w:szCs w:val="28"/>
        </w:rPr>
      </w:pPr>
      <w:r>
        <w:rPr>
          <w:sz w:val="28"/>
          <w:szCs w:val="28"/>
        </w:rPr>
        <w:t>SOFE 4790U Distributed Systems</w:t>
      </w:r>
    </w:p>
    <w:p w14:paraId="6731B200" w14:textId="77777777" w:rsidR="00746179" w:rsidRDefault="00746179">
      <w:pPr>
        <w:spacing w:before="240" w:after="240"/>
        <w:jc w:val="center"/>
        <w:rPr>
          <w:sz w:val="28"/>
          <w:szCs w:val="28"/>
        </w:rPr>
      </w:pPr>
    </w:p>
    <w:p w14:paraId="78869EA9" w14:textId="77777777" w:rsidR="00746179" w:rsidRDefault="00000000">
      <w:pPr>
        <w:spacing w:before="240" w:after="240"/>
        <w:jc w:val="center"/>
        <w:rPr>
          <w:sz w:val="28"/>
          <w:szCs w:val="28"/>
        </w:rPr>
      </w:pPr>
      <w:r>
        <w:rPr>
          <w:sz w:val="28"/>
          <w:szCs w:val="28"/>
        </w:rPr>
        <w:t>Lab 2: Deploying a request splitting ambassador and a load balancer with Kubernetes</w:t>
      </w:r>
    </w:p>
    <w:p w14:paraId="5F81B27A" w14:textId="77777777" w:rsidR="00746179" w:rsidRDefault="00746179">
      <w:pPr>
        <w:spacing w:before="240" w:after="240"/>
        <w:rPr>
          <w:sz w:val="28"/>
          <w:szCs w:val="28"/>
        </w:rPr>
      </w:pPr>
    </w:p>
    <w:p w14:paraId="0DA8E08B" w14:textId="77777777" w:rsidR="00746179" w:rsidRDefault="00000000">
      <w:pPr>
        <w:spacing w:before="240" w:after="240"/>
        <w:jc w:val="center"/>
        <w:rPr>
          <w:b/>
        </w:rPr>
      </w:pPr>
      <w:r>
        <w:rPr>
          <w:b/>
        </w:rPr>
        <w:t>Group 19</w:t>
      </w:r>
    </w:p>
    <w:p w14:paraId="22BAEF64" w14:textId="5DB82720" w:rsidR="00746179" w:rsidRDefault="00000000">
      <w:pPr>
        <w:spacing w:before="240" w:after="240"/>
        <w:jc w:val="center"/>
      </w:pPr>
      <w:r>
        <w:br/>
        <w:t>Monil Patel 100727400</w:t>
      </w:r>
      <w:r>
        <w:br/>
      </w:r>
    </w:p>
    <w:p w14:paraId="787EA053" w14:textId="77777777" w:rsidR="00746179" w:rsidRDefault="00746179">
      <w:pPr>
        <w:spacing w:before="240" w:after="240"/>
        <w:jc w:val="center"/>
      </w:pPr>
    </w:p>
    <w:p w14:paraId="2CD9778E" w14:textId="5AD3F979" w:rsidR="00746179" w:rsidRDefault="00000000">
      <w:pPr>
        <w:spacing w:before="240" w:after="240"/>
      </w:pPr>
      <w:r>
        <w:t xml:space="preserve">Group GitHub Link: </w:t>
      </w:r>
      <w:hyperlink r:id="rId6" w:history="1">
        <w:r w:rsidR="00CE2010" w:rsidRPr="00042E55">
          <w:rPr>
            <w:rStyle w:val="Hyperlink"/>
          </w:rPr>
          <w:t>https://github.com/sunilt4/Distributed-Systems/tree/main/Lab%202</w:t>
        </w:r>
      </w:hyperlink>
    </w:p>
    <w:p w14:paraId="1BAE1546" w14:textId="007D14D6" w:rsidR="00CE2010" w:rsidRDefault="00CE2010" w:rsidP="00F35389">
      <w:r>
        <w:t>Individual Video 1:</w:t>
      </w:r>
      <w:r w:rsidR="00BC48F3">
        <w:t xml:space="preserve"> </w:t>
      </w:r>
      <w:hyperlink r:id="rId7" w:history="1">
        <w:r w:rsidR="00BC48F3" w:rsidRPr="00041A5A">
          <w:rPr>
            <w:rStyle w:val="Hyperlink"/>
          </w:rPr>
          <w:t>https://drive.google.com/file/d/1vNrN3ng9wyUgwcj7CJKqcz1JKOfPDRFx/view?usp=sharing</w:t>
        </w:r>
      </w:hyperlink>
    </w:p>
    <w:p w14:paraId="29207A01" w14:textId="77777777" w:rsidR="00F35389" w:rsidRDefault="00CE2010" w:rsidP="00F35389">
      <w:r>
        <w:t>Individual Video 2</w:t>
      </w:r>
      <w:r w:rsidR="00BA3AF8">
        <w:t>:</w:t>
      </w:r>
      <w:r w:rsidR="00BC48F3" w:rsidRPr="00BC48F3">
        <w:t xml:space="preserve"> </w:t>
      </w:r>
    </w:p>
    <w:p w14:paraId="69F9B25A" w14:textId="39A53150" w:rsidR="00CE2010" w:rsidRDefault="00F35389" w:rsidP="00F35389">
      <w:hyperlink r:id="rId8" w:history="1">
        <w:r w:rsidRPr="00041A5A">
          <w:rPr>
            <w:rStyle w:val="Hyperlink"/>
          </w:rPr>
          <w:t>https://drive.google.com/file/d/1-DD8B98RdTi_fHiQv-vPLt3bZESh6H7i/view?usp=sharing</w:t>
        </w:r>
      </w:hyperlink>
    </w:p>
    <w:p w14:paraId="717FAADA" w14:textId="77777777" w:rsidR="00BC48F3" w:rsidRDefault="00BC48F3">
      <w:pPr>
        <w:spacing w:before="240" w:after="240"/>
      </w:pPr>
    </w:p>
    <w:p w14:paraId="2DCC4F8A" w14:textId="77777777" w:rsidR="00746179" w:rsidRDefault="00746179">
      <w:pPr>
        <w:spacing w:before="240" w:after="240"/>
        <w:jc w:val="center"/>
      </w:pPr>
    </w:p>
    <w:p w14:paraId="12142984" w14:textId="77777777" w:rsidR="00746179" w:rsidRDefault="00746179">
      <w:pPr>
        <w:spacing w:before="240" w:after="240"/>
        <w:jc w:val="center"/>
      </w:pPr>
    </w:p>
    <w:p w14:paraId="2A897243" w14:textId="77777777" w:rsidR="00746179" w:rsidRDefault="00746179">
      <w:pPr>
        <w:spacing w:before="240" w:after="240"/>
        <w:jc w:val="center"/>
      </w:pPr>
    </w:p>
    <w:p w14:paraId="5E936431" w14:textId="77777777" w:rsidR="00746179" w:rsidRDefault="00000000">
      <w:pPr>
        <w:pStyle w:val="Heading1"/>
      </w:pPr>
      <w:bookmarkStart w:id="0" w:name="_Toc116132585"/>
      <w:r>
        <w:lastRenderedPageBreak/>
        <w:t>Table of Contents</w:t>
      </w:r>
      <w:bookmarkEnd w:id="0"/>
    </w:p>
    <w:sdt>
      <w:sdtPr>
        <w:id w:val="-1394729803"/>
        <w:docPartObj>
          <w:docPartGallery w:val="Table of Contents"/>
          <w:docPartUnique/>
        </w:docPartObj>
      </w:sdtPr>
      <w:sdtContent>
        <w:p w14:paraId="471D727D" w14:textId="7574E485" w:rsidR="00B371CA" w:rsidRDefault="00000000">
          <w:pPr>
            <w:pStyle w:val="TOC1"/>
            <w:tabs>
              <w:tab w:val="right" w:pos="9350"/>
            </w:tabs>
            <w:rPr>
              <w:noProof/>
            </w:rPr>
          </w:pPr>
          <w:r>
            <w:fldChar w:fldCharType="begin"/>
          </w:r>
          <w:r>
            <w:instrText xml:space="preserve"> TOC \h \u \z </w:instrText>
          </w:r>
          <w:r>
            <w:fldChar w:fldCharType="separate"/>
          </w:r>
          <w:hyperlink w:anchor="_Toc116132585" w:history="1">
            <w:r w:rsidR="00B371CA" w:rsidRPr="00200BD5">
              <w:rPr>
                <w:rStyle w:val="Hyperlink"/>
                <w:noProof/>
              </w:rPr>
              <w:t>Table of Contents</w:t>
            </w:r>
            <w:r w:rsidR="00B371CA">
              <w:rPr>
                <w:noProof/>
                <w:webHidden/>
              </w:rPr>
              <w:tab/>
            </w:r>
            <w:r w:rsidR="00B371CA">
              <w:rPr>
                <w:noProof/>
                <w:webHidden/>
              </w:rPr>
              <w:fldChar w:fldCharType="begin"/>
            </w:r>
            <w:r w:rsidR="00B371CA">
              <w:rPr>
                <w:noProof/>
                <w:webHidden/>
              </w:rPr>
              <w:instrText xml:space="preserve"> PAGEREF _Toc116132585 \h </w:instrText>
            </w:r>
            <w:r w:rsidR="00B371CA">
              <w:rPr>
                <w:noProof/>
                <w:webHidden/>
              </w:rPr>
            </w:r>
            <w:r w:rsidR="00B371CA">
              <w:rPr>
                <w:noProof/>
                <w:webHidden/>
              </w:rPr>
              <w:fldChar w:fldCharType="separate"/>
            </w:r>
            <w:r w:rsidR="00B371CA">
              <w:rPr>
                <w:noProof/>
                <w:webHidden/>
              </w:rPr>
              <w:t>2</w:t>
            </w:r>
            <w:r w:rsidR="00B371CA">
              <w:rPr>
                <w:noProof/>
                <w:webHidden/>
              </w:rPr>
              <w:fldChar w:fldCharType="end"/>
            </w:r>
          </w:hyperlink>
        </w:p>
        <w:p w14:paraId="4FBE0A7D" w14:textId="5162E263" w:rsidR="00B371CA" w:rsidRDefault="00000000">
          <w:pPr>
            <w:pStyle w:val="TOC1"/>
            <w:tabs>
              <w:tab w:val="right" w:pos="9350"/>
            </w:tabs>
            <w:rPr>
              <w:noProof/>
            </w:rPr>
          </w:pPr>
          <w:hyperlink w:anchor="_Toc116132586" w:history="1">
            <w:r w:rsidR="00B371CA" w:rsidRPr="00200BD5">
              <w:rPr>
                <w:rStyle w:val="Hyperlink"/>
                <w:noProof/>
              </w:rPr>
              <w:t>Video Links</w:t>
            </w:r>
            <w:r w:rsidR="00B371CA">
              <w:rPr>
                <w:noProof/>
                <w:webHidden/>
              </w:rPr>
              <w:tab/>
            </w:r>
            <w:r w:rsidR="00B371CA">
              <w:rPr>
                <w:noProof/>
                <w:webHidden/>
              </w:rPr>
              <w:fldChar w:fldCharType="begin"/>
            </w:r>
            <w:r w:rsidR="00B371CA">
              <w:rPr>
                <w:noProof/>
                <w:webHidden/>
              </w:rPr>
              <w:instrText xml:space="preserve"> PAGEREF _Toc116132586 \h </w:instrText>
            </w:r>
            <w:r w:rsidR="00B371CA">
              <w:rPr>
                <w:noProof/>
                <w:webHidden/>
              </w:rPr>
            </w:r>
            <w:r w:rsidR="00B371CA">
              <w:rPr>
                <w:noProof/>
                <w:webHidden/>
              </w:rPr>
              <w:fldChar w:fldCharType="separate"/>
            </w:r>
            <w:r w:rsidR="00B371CA">
              <w:rPr>
                <w:noProof/>
                <w:webHidden/>
              </w:rPr>
              <w:t>3</w:t>
            </w:r>
            <w:r w:rsidR="00B371CA">
              <w:rPr>
                <w:noProof/>
                <w:webHidden/>
              </w:rPr>
              <w:fldChar w:fldCharType="end"/>
            </w:r>
          </w:hyperlink>
        </w:p>
        <w:p w14:paraId="48A53886" w14:textId="280C5B13" w:rsidR="00B371CA" w:rsidRDefault="00000000">
          <w:pPr>
            <w:pStyle w:val="TOC1"/>
            <w:tabs>
              <w:tab w:val="right" w:pos="9350"/>
            </w:tabs>
            <w:rPr>
              <w:noProof/>
            </w:rPr>
          </w:pPr>
          <w:hyperlink w:anchor="_Toc116132587" w:history="1">
            <w:r w:rsidR="00B371CA" w:rsidRPr="00200BD5">
              <w:rPr>
                <w:rStyle w:val="Hyperlink"/>
                <w:noProof/>
              </w:rPr>
              <w:t>Objectives</w:t>
            </w:r>
            <w:r w:rsidR="00B371CA">
              <w:rPr>
                <w:noProof/>
                <w:webHidden/>
              </w:rPr>
              <w:tab/>
            </w:r>
            <w:r w:rsidR="00B371CA">
              <w:rPr>
                <w:noProof/>
                <w:webHidden/>
              </w:rPr>
              <w:fldChar w:fldCharType="begin"/>
            </w:r>
            <w:r w:rsidR="00B371CA">
              <w:rPr>
                <w:noProof/>
                <w:webHidden/>
              </w:rPr>
              <w:instrText xml:space="preserve"> PAGEREF _Toc116132587 \h </w:instrText>
            </w:r>
            <w:r w:rsidR="00B371CA">
              <w:rPr>
                <w:noProof/>
                <w:webHidden/>
              </w:rPr>
            </w:r>
            <w:r w:rsidR="00B371CA">
              <w:rPr>
                <w:noProof/>
                <w:webHidden/>
              </w:rPr>
              <w:fldChar w:fldCharType="separate"/>
            </w:r>
            <w:r w:rsidR="00B371CA">
              <w:rPr>
                <w:noProof/>
                <w:webHidden/>
              </w:rPr>
              <w:t>4</w:t>
            </w:r>
            <w:r w:rsidR="00B371CA">
              <w:rPr>
                <w:noProof/>
                <w:webHidden/>
              </w:rPr>
              <w:fldChar w:fldCharType="end"/>
            </w:r>
          </w:hyperlink>
        </w:p>
        <w:p w14:paraId="057641BA" w14:textId="3E21F101" w:rsidR="00B371CA" w:rsidRDefault="00000000">
          <w:pPr>
            <w:pStyle w:val="TOC1"/>
            <w:tabs>
              <w:tab w:val="right" w:pos="9350"/>
            </w:tabs>
            <w:rPr>
              <w:noProof/>
            </w:rPr>
          </w:pPr>
          <w:hyperlink w:anchor="_Toc116132588" w:history="1">
            <w:r w:rsidR="00B371CA" w:rsidRPr="00200BD5">
              <w:rPr>
                <w:rStyle w:val="Hyperlink"/>
                <w:noProof/>
              </w:rPr>
              <w:t>Procedure</w:t>
            </w:r>
            <w:r w:rsidR="00B371CA">
              <w:rPr>
                <w:noProof/>
                <w:webHidden/>
              </w:rPr>
              <w:tab/>
            </w:r>
            <w:r w:rsidR="00B371CA">
              <w:rPr>
                <w:noProof/>
                <w:webHidden/>
              </w:rPr>
              <w:fldChar w:fldCharType="begin"/>
            </w:r>
            <w:r w:rsidR="00B371CA">
              <w:rPr>
                <w:noProof/>
                <w:webHidden/>
              </w:rPr>
              <w:instrText xml:space="preserve"> PAGEREF _Toc116132588 \h </w:instrText>
            </w:r>
            <w:r w:rsidR="00B371CA">
              <w:rPr>
                <w:noProof/>
                <w:webHidden/>
              </w:rPr>
            </w:r>
            <w:r w:rsidR="00B371CA">
              <w:rPr>
                <w:noProof/>
                <w:webHidden/>
              </w:rPr>
              <w:fldChar w:fldCharType="separate"/>
            </w:r>
            <w:r w:rsidR="00B371CA">
              <w:rPr>
                <w:noProof/>
                <w:webHidden/>
              </w:rPr>
              <w:t>5</w:t>
            </w:r>
            <w:r w:rsidR="00B371CA">
              <w:rPr>
                <w:noProof/>
                <w:webHidden/>
              </w:rPr>
              <w:fldChar w:fldCharType="end"/>
            </w:r>
          </w:hyperlink>
        </w:p>
        <w:p w14:paraId="24C43644" w14:textId="2C2F4196" w:rsidR="00B371CA" w:rsidRDefault="00000000">
          <w:pPr>
            <w:pStyle w:val="TOC1"/>
            <w:tabs>
              <w:tab w:val="right" w:pos="9350"/>
            </w:tabs>
            <w:rPr>
              <w:noProof/>
            </w:rPr>
          </w:pPr>
          <w:hyperlink w:anchor="_Toc116132589" w:history="1">
            <w:r w:rsidR="00B371CA" w:rsidRPr="00200BD5">
              <w:rPr>
                <w:rStyle w:val="Hyperlink"/>
                <w:noProof/>
              </w:rPr>
              <w:t>Discussion</w:t>
            </w:r>
            <w:r w:rsidR="00B371CA">
              <w:rPr>
                <w:noProof/>
                <w:webHidden/>
              </w:rPr>
              <w:tab/>
            </w:r>
            <w:r w:rsidR="00B371CA">
              <w:rPr>
                <w:noProof/>
                <w:webHidden/>
              </w:rPr>
              <w:fldChar w:fldCharType="begin"/>
            </w:r>
            <w:r w:rsidR="00B371CA">
              <w:rPr>
                <w:noProof/>
                <w:webHidden/>
              </w:rPr>
              <w:instrText xml:space="preserve"> PAGEREF _Toc116132589 \h </w:instrText>
            </w:r>
            <w:r w:rsidR="00B371CA">
              <w:rPr>
                <w:noProof/>
                <w:webHidden/>
              </w:rPr>
            </w:r>
            <w:r w:rsidR="00B371CA">
              <w:rPr>
                <w:noProof/>
                <w:webHidden/>
              </w:rPr>
              <w:fldChar w:fldCharType="separate"/>
            </w:r>
            <w:r w:rsidR="00B371CA">
              <w:rPr>
                <w:noProof/>
                <w:webHidden/>
              </w:rPr>
              <w:t>8</w:t>
            </w:r>
            <w:r w:rsidR="00B371CA">
              <w:rPr>
                <w:noProof/>
                <w:webHidden/>
              </w:rPr>
              <w:fldChar w:fldCharType="end"/>
            </w:r>
          </w:hyperlink>
        </w:p>
        <w:p w14:paraId="1662A34D" w14:textId="403E01BD" w:rsidR="00B371CA" w:rsidRDefault="00000000">
          <w:pPr>
            <w:pStyle w:val="TOC1"/>
            <w:tabs>
              <w:tab w:val="right" w:pos="9350"/>
            </w:tabs>
            <w:rPr>
              <w:noProof/>
            </w:rPr>
          </w:pPr>
          <w:hyperlink w:anchor="_Toc116132590" w:history="1">
            <w:r w:rsidR="00B371CA" w:rsidRPr="00200BD5">
              <w:rPr>
                <w:rStyle w:val="Hyperlink"/>
                <w:noProof/>
              </w:rPr>
              <w:t>Design</w:t>
            </w:r>
            <w:r w:rsidR="00B371CA">
              <w:rPr>
                <w:noProof/>
                <w:webHidden/>
              </w:rPr>
              <w:tab/>
            </w:r>
            <w:r w:rsidR="00B371CA">
              <w:rPr>
                <w:noProof/>
                <w:webHidden/>
              </w:rPr>
              <w:fldChar w:fldCharType="begin"/>
            </w:r>
            <w:r w:rsidR="00B371CA">
              <w:rPr>
                <w:noProof/>
                <w:webHidden/>
              </w:rPr>
              <w:instrText xml:space="preserve"> PAGEREF _Toc116132590 \h </w:instrText>
            </w:r>
            <w:r w:rsidR="00B371CA">
              <w:rPr>
                <w:noProof/>
                <w:webHidden/>
              </w:rPr>
            </w:r>
            <w:r w:rsidR="00B371CA">
              <w:rPr>
                <w:noProof/>
                <w:webHidden/>
              </w:rPr>
              <w:fldChar w:fldCharType="separate"/>
            </w:r>
            <w:r w:rsidR="00B371CA">
              <w:rPr>
                <w:noProof/>
                <w:webHidden/>
              </w:rPr>
              <w:t>9</w:t>
            </w:r>
            <w:r w:rsidR="00B371CA">
              <w:rPr>
                <w:noProof/>
                <w:webHidden/>
              </w:rPr>
              <w:fldChar w:fldCharType="end"/>
            </w:r>
          </w:hyperlink>
        </w:p>
        <w:p w14:paraId="611F7738" w14:textId="0841EBCE" w:rsidR="00B371CA" w:rsidRDefault="00000000">
          <w:pPr>
            <w:pStyle w:val="TOC1"/>
            <w:tabs>
              <w:tab w:val="right" w:pos="9350"/>
            </w:tabs>
            <w:rPr>
              <w:noProof/>
            </w:rPr>
          </w:pPr>
          <w:hyperlink w:anchor="_Toc116132591" w:history="1">
            <w:r w:rsidR="00B371CA" w:rsidRPr="00200BD5">
              <w:rPr>
                <w:rStyle w:val="Hyperlink"/>
                <w:noProof/>
              </w:rPr>
              <w:t>References</w:t>
            </w:r>
            <w:r w:rsidR="00B371CA">
              <w:rPr>
                <w:noProof/>
                <w:webHidden/>
              </w:rPr>
              <w:tab/>
            </w:r>
            <w:r w:rsidR="00B371CA">
              <w:rPr>
                <w:noProof/>
                <w:webHidden/>
              </w:rPr>
              <w:fldChar w:fldCharType="begin"/>
            </w:r>
            <w:r w:rsidR="00B371CA">
              <w:rPr>
                <w:noProof/>
                <w:webHidden/>
              </w:rPr>
              <w:instrText xml:space="preserve"> PAGEREF _Toc116132591 \h </w:instrText>
            </w:r>
            <w:r w:rsidR="00B371CA">
              <w:rPr>
                <w:noProof/>
                <w:webHidden/>
              </w:rPr>
            </w:r>
            <w:r w:rsidR="00B371CA">
              <w:rPr>
                <w:noProof/>
                <w:webHidden/>
              </w:rPr>
              <w:fldChar w:fldCharType="separate"/>
            </w:r>
            <w:r w:rsidR="00B371CA">
              <w:rPr>
                <w:noProof/>
                <w:webHidden/>
              </w:rPr>
              <w:t>10</w:t>
            </w:r>
            <w:r w:rsidR="00B371CA">
              <w:rPr>
                <w:noProof/>
                <w:webHidden/>
              </w:rPr>
              <w:fldChar w:fldCharType="end"/>
            </w:r>
          </w:hyperlink>
        </w:p>
        <w:p w14:paraId="55A0AE56" w14:textId="0F2D8CAB" w:rsidR="00746179" w:rsidRDefault="00000000">
          <w:pPr>
            <w:tabs>
              <w:tab w:val="right" w:pos="9360"/>
            </w:tabs>
            <w:spacing w:before="200" w:after="80" w:line="240" w:lineRule="auto"/>
          </w:pPr>
          <w:r>
            <w:fldChar w:fldCharType="end"/>
          </w:r>
        </w:p>
      </w:sdtContent>
    </w:sdt>
    <w:p w14:paraId="104D0C8F" w14:textId="77777777" w:rsidR="00746179" w:rsidRDefault="00746179"/>
    <w:p w14:paraId="76E79254" w14:textId="77777777" w:rsidR="00746179" w:rsidRDefault="00000000">
      <w:pPr>
        <w:pStyle w:val="Heading1"/>
      </w:pPr>
      <w:bookmarkStart w:id="1" w:name="_vfxc8h7q575d" w:colFirst="0" w:colLast="0"/>
      <w:bookmarkEnd w:id="1"/>
      <w:r>
        <w:br w:type="page"/>
      </w:r>
    </w:p>
    <w:p w14:paraId="455BD84C" w14:textId="77777777" w:rsidR="00BC48F3" w:rsidRDefault="00000000">
      <w:pPr>
        <w:pStyle w:val="Heading1"/>
      </w:pPr>
      <w:bookmarkStart w:id="2" w:name="_Toc116132586"/>
      <w:r>
        <w:lastRenderedPageBreak/>
        <w:t>Video Links</w:t>
      </w:r>
      <w:bookmarkEnd w:id="2"/>
    </w:p>
    <w:p w14:paraId="7A23F0B3" w14:textId="77777777" w:rsidR="00BC48F3" w:rsidRDefault="00BC48F3">
      <w:pPr>
        <w:pStyle w:val="Heading1"/>
      </w:pPr>
    </w:p>
    <w:p w14:paraId="5E1CC085" w14:textId="04FC442F" w:rsidR="00BC48F3" w:rsidRDefault="00BC48F3" w:rsidP="00F35389">
      <w:pPr>
        <w:pStyle w:val="NoSpacing"/>
      </w:pPr>
      <w:r w:rsidRPr="00F35389">
        <w:t xml:space="preserve">Individual Video 1: </w:t>
      </w:r>
      <w:hyperlink r:id="rId9" w:history="1">
        <w:r w:rsidRPr="00BC48F3">
          <w:rPr>
            <w:rStyle w:val="Hyperlink"/>
          </w:rPr>
          <w:t>https://drive.google.com/file/d/1vNrN3ng9wyUgwcj7CJKqcz1JKOfPDRFx/view?usp=sharing</w:t>
        </w:r>
      </w:hyperlink>
    </w:p>
    <w:p w14:paraId="5CD079E3" w14:textId="44E0D910" w:rsidR="00F35389" w:rsidRDefault="00F35389" w:rsidP="00F35389">
      <w:pPr>
        <w:pStyle w:val="NoSpacing"/>
      </w:pPr>
    </w:p>
    <w:p w14:paraId="00F4230B" w14:textId="77777777" w:rsidR="00F35389" w:rsidRPr="00BC48F3" w:rsidRDefault="00F35389" w:rsidP="00F35389">
      <w:pPr>
        <w:pStyle w:val="NoSpacing"/>
      </w:pPr>
    </w:p>
    <w:p w14:paraId="50D58AA1" w14:textId="77777777" w:rsidR="00F35389" w:rsidRDefault="00BC48F3" w:rsidP="00F35389">
      <w:pPr>
        <w:rPr>
          <w:sz w:val="28"/>
          <w:szCs w:val="28"/>
        </w:rPr>
      </w:pPr>
      <w:r w:rsidRPr="00BC48F3">
        <w:t>Individual Video 2:</w:t>
      </w:r>
      <w:r w:rsidRPr="00BC48F3">
        <w:rPr>
          <w:sz w:val="28"/>
          <w:szCs w:val="28"/>
        </w:rPr>
        <w:t xml:space="preserve"> </w:t>
      </w:r>
    </w:p>
    <w:p w14:paraId="1012A229" w14:textId="6FC34A4F" w:rsidR="00BC48F3" w:rsidRPr="00BC48F3" w:rsidRDefault="00F35389" w:rsidP="00F35389">
      <w:pPr>
        <w:rPr>
          <w:sz w:val="28"/>
          <w:szCs w:val="28"/>
        </w:rPr>
      </w:pPr>
      <w:hyperlink r:id="rId10" w:history="1">
        <w:r w:rsidRPr="00041A5A">
          <w:rPr>
            <w:rStyle w:val="Hyperlink"/>
          </w:rPr>
          <w:t>https://drive.google.com/file/d/1-DD8B98RdTi_fHiQv-vPLt3bZESh6H7i/view?usp=sharing</w:t>
        </w:r>
      </w:hyperlink>
    </w:p>
    <w:p w14:paraId="2CE58C30" w14:textId="6F85C6AE" w:rsidR="00746179" w:rsidRDefault="00000000">
      <w:pPr>
        <w:pStyle w:val="Heading1"/>
      </w:pPr>
      <w:r>
        <w:br w:type="page"/>
      </w:r>
    </w:p>
    <w:p w14:paraId="7D3FE806" w14:textId="77777777" w:rsidR="00746179" w:rsidRDefault="00000000">
      <w:pPr>
        <w:pStyle w:val="Heading1"/>
      </w:pPr>
      <w:bookmarkStart w:id="3" w:name="_Toc116132587"/>
      <w:r>
        <w:lastRenderedPageBreak/>
        <w:t>Objectives</w:t>
      </w:r>
      <w:bookmarkEnd w:id="3"/>
    </w:p>
    <w:p w14:paraId="17B51F2D" w14:textId="77777777" w:rsidR="00746179" w:rsidRDefault="00000000">
      <w:pPr>
        <w:numPr>
          <w:ilvl w:val="0"/>
          <w:numId w:val="2"/>
        </w:numPr>
      </w:pPr>
      <w:r>
        <w:t>Learn how to configure and run a request splitter using Nginx</w:t>
      </w:r>
    </w:p>
    <w:p w14:paraId="1A79B187" w14:textId="77777777" w:rsidR="00746179" w:rsidRDefault="00000000">
      <w:pPr>
        <w:numPr>
          <w:ilvl w:val="0"/>
          <w:numId w:val="2"/>
        </w:numPr>
      </w:pPr>
      <w:r>
        <w:t xml:space="preserve">Become familiar with the </w:t>
      </w:r>
      <w:proofErr w:type="spellStart"/>
      <w:r>
        <w:t>ConfigMap</w:t>
      </w:r>
      <w:proofErr w:type="spellEnd"/>
      <w:r>
        <w:t xml:space="preserve"> tool in Kubernetes</w:t>
      </w:r>
    </w:p>
    <w:p w14:paraId="499C5A04" w14:textId="77777777" w:rsidR="00746179" w:rsidRDefault="00000000">
      <w:pPr>
        <w:numPr>
          <w:ilvl w:val="0"/>
          <w:numId w:val="2"/>
        </w:numPr>
      </w:pPr>
      <w:r>
        <w:t>Learn how to use the curl command for requesting an HTTP method</w:t>
      </w:r>
    </w:p>
    <w:p w14:paraId="0E361A5B" w14:textId="77777777" w:rsidR="00746179" w:rsidRDefault="00000000">
      <w:pPr>
        <w:numPr>
          <w:ilvl w:val="0"/>
          <w:numId w:val="2"/>
        </w:numPr>
      </w:pPr>
      <w:r>
        <w:t>Learn how to configure a Load Balancer services</w:t>
      </w:r>
    </w:p>
    <w:p w14:paraId="4C9DD2CD" w14:textId="77777777" w:rsidR="00746179" w:rsidRDefault="00000000">
      <w:pPr>
        <w:numPr>
          <w:ilvl w:val="0"/>
          <w:numId w:val="2"/>
        </w:numPr>
      </w:pPr>
      <w:r>
        <w:t>Get familiar with Load Balancing pattern</w:t>
      </w:r>
    </w:p>
    <w:p w14:paraId="5DACCFB9" w14:textId="77777777" w:rsidR="00746179" w:rsidRDefault="00746179"/>
    <w:p w14:paraId="49A9D076" w14:textId="77777777" w:rsidR="00746179" w:rsidRDefault="00000000">
      <w:r>
        <w:t xml:space="preserve">Link to GitHub repository containing files utilized in the lab: </w:t>
      </w:r>
      <w:hyperlink r:id="rId11">
        <w:r>
          <w:rPr>
            <w:color w:val="1155CC"/>
            <w:u w:val="single"/>
          </w:rPr>
          <w:t>https://github.com/GeorgeDaoud3/SOFE4790U-lab2</w:t>
        </w:r>
      </w:hyperlink>
    </w:p>
    <w:p w14:paraId="12AF1A0F" w14:textId="77777777" w:rsidR="00746179" w:rsidRDefault="00746179"/>
    <w:p w14:paraId="62876719" w14:textId="77777777" w:rsidR="00746179" w:rsidRDefault="00000000">
      <w:r>
        <w:br w:type="page"/>
      </w:r>
    </w:p>
    <w:p w14:paraId="7F8B0604" w14:textId="68A8AD5F" w:rsidR="00746179" w:rsidRDefault="00000000">
      <w:pPr>
        <w:pStyle w:val="Heading1"/>
      </w:pPr>
      <w:bookmarkStart w:id="4" w:name="_Toc116132588"/>
      <w:r>
        <w:lastRenderedPageBreak/>
        <w:t>Procedure</w:t>
      </w:r>
      <w:bookmarkEnd w:id="4"/>
    </w:p>
    <w:p w14:paraId="3EC35EAE" w14:textId="77777777" w:rsidR="00BF60A4" w:rsidRPr="00BF60A4" w:rsidRDefault="00BF60A4" w:rsidP="00BF60A4">
      <w:pPr>
        <w:rPr>
          <w:lang w:val="en-CA"/>
        </w:rPr>
      </w:pPr>
      <w:r>
        <w:t xml:space="preserve">Part 2: </w:t>
      </w:r>
    </w:p>
    <w:p w14:paraId="2A0FFE57" w14:textId="1032D2B5" w:rsidR="00BF60A4" w:rsidRDefault="00BF60A4" w:rsidP="00BF60A4">
      <w:r w:rsidRPr="00BF60A4">
        <w:rPr>
          <w:lang w:val="en-CA"/>
        </w:rPr>
        <w:t>You will be guided through the steps to deploy a request-splitting ambassador that will split 10% of the incoming HTTP requests to an experimental server.</w:t>
      </w:r>
    </w:p>
    <w:p w14:paraId="1D35A6AC" w14:textId="77777777" w:rsidR="00BF60A4" w:rsidRPr="00BF60A4" w:rsidRDefault="00BF60A4" w:rsidP="00BF60A4"/>
    <w:p w14:paraId="5360A479" w14:textId="77777777" w:rsidR="00BF60A4" w:rsidRDefault="00BF60A4">
      <w:bookmarkStart w:id="5" w:name="_rhrulqq4lxh5" w:colFirst="0" w:colLast="0"/>
      <w:bookmarkEnd w:id="5"/>
      <w:r>
        <w:t xml:space="preserve">Deploying YAML files: </w:t>
      </w:r>
      <w:r w:rsidRPr="00BF60A4">
        <w:rPr>
          <w:noProof/>
        </w:rPr>
        <w:drawing>
          <wp:inline distT="0" distB="0" distL="0" distR="0" wp14:anchorId="19B9B9A4" wp14:editId="7A2DD644">
            <wp:extent cx="5943600" cy="111950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943600" cy="1119505"/>
                    </a:xfrm>
                    <a:prstGeom prst="rect">
                      <a:avLst/>
                    </a:prstGeom>
                  </pic:spPr>
                </pic:pic>
              </a:graphicData>
            </a:graphic>
          </wp:inline>
        </w:drawing>
      </w:r>
    </w:p>
    <w:p w14:paraId="3AB775E0" w14:textId="77777777" w:rsidR="00BF60A4" w:rsidRDefault="00BF60A4"/>
    <w:p w14:paraId="7A8B8B83" w14:textId="77777777" w:rsidR="00BF60A4" w:rsidRDefault="00BF60A4">
      <w:r>
        <w:t>Get ambassador external IP:</w:t>
      </w:r>
    </w:p>
    <w:p w14:paraId="36571B04" w14:textId="77777777" w:rsidR="00BF60A4" w:rsidRDefault="00BF60A4">
      <w:r w:rsidRPr="00BF60A4">
        <w:rPr>
          <w:noProof/>
        </w:rPr>
        <w:drawing>
          <wp:inline distT="0" distB="0" distL="0" distR="0" wp14:anchorId="39927281" wp14:editId="26588FD1">
            <wp:extent cx="5943600" cy="75120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3"/>
                    <a:stretch>
                      <a:fillRect/>
                    </a:stretch>
                  </pic:blipFill>
                  <pic:spPr>
                    <a:xfrm>
                      <a:off x="0" y="0"/>
                      <a:ext cx="5943600" cy="751205"/>
                    </a:xfrm>
                    <a:prstGeom prst="rect">
                      <a:avLst/>
                    </a:prstGeom>
                  </pic:spPr>
                </pic:pic>
              </a:graphicData>
            </a:graphic>
          </wp:inline>
        </w:drawing>
      </w:r>
    </w:p>
    <w:p w14:paraId="0912EEF2" w14:textId="77777777" w:rsidR="00BF60A4" w:rsidRDefault="00BF60A4"/>
    <w:p w14:paraId="3DC4442E" w14:textId="77777777" w:rsidR="00BF60A4" w:rsidRDefault="00BF60A4">
      <w:r>
        <w:t xml:space="preserve">CURL output: </w:t>
      </w:r>
      <w:r w:rsidRPr="00BF60A4">
        <w:rPr>
          <w:noProof/>
        </w:rPr>
        <w:drawing>
          <wp:inline distT="0" distB="0" distL="0" distR="0" wp14:anchorId="2178A444" wp14:editId="5198E295">
            <wp:extent cx="5943600" cy="1635125"/>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943600" cy="1635125"/>
                    </a:xfrm>
                    <a:prstGeom prst="rect">
                      <a:avLst/>
                    </a:prstGeom>
                  </pic:spPr>
                </pic:pic>
              </a:graphicData>
            </a:graphic>
          </wp:inline>
        </w:drawing>
      </w:r>
    </w:p>
    <w:p w14:paraId="7FE9673D" w14:textId="77777777" w:rsidR="00BF60A4" w:rsidRDefault="00BF60A4"/>
    <w:p w14:paraId="168C2EFA" w14:textId="77777777" w:rsidR="00BF60A4" w:rsidRDefault="00BF60A4"/>
    <w:p w14:paraId="73D2A6EC" w14:textId="77777777" w:rsidR="00BF60A4" w:rsidRDefault="00BF60A4">
      <w:r>
        <w:br w:type="page"/>
      </w:r>
    </w:p>
    <w:p w14:paraId="05AD0808" w14:textId="1AF2E89E" w:rsidR="00BF60A4" w:rsidRDefault="00BF60A4">
      <w:r>
        <w:lastRenderedPageBreak/>
        <w:t>Physical webpage:</w:t>
      </w:r>
    </w:p>
    <w:p w14:paraId="50EF4DEC" w14:textId="77777777" w:rsidR="00BF60A4" w:rsidRDefault="00BF60A4">
      <w:r w:rsidRPr="00BF60A4">
        <w:rPr>
          <w:noProof/>
        </w:rPr>
        <w:drawing>
          <wp:inline distT="0" distB="0" distL="0" distR="0" wp14:anchorId="633D05C2" wp14:editId="2AE628D8">
            <wp:extent cx="3762375" cy="21977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3762375" cy="2197763"/>
                    </a:xfrm>
                    <a:prstGeom prst="rect">
                      <a:avLst/>
                    </a:prstGeom>
                  </pic:spPr>
                </pic:pic>
              </a:graphicData>
            </a:graphic>
          </wp:inline>
        </w:drawing>
      </w:r>
    </w:p>
    <w:p w14:paraId="5272BC33" w14:textId="77777777" w:rsidR="00BF60A4" w:rsidRDefault="00BF60A4"/>
    <w:p w14:paraId="40717E69" w14:textId="078D4A94" w:rsidR="00BF60A4" w:rsidRDefault="00BF60A4">
      <w:r>
        <w:t>Request splitting output:</w:t>
      </w:r>
    </w:p>
    <w:p w14:paraId="6414BEC4" w14:textId="77777777" w:rsidR="00C079B6" w:rsidRDefault="00BF60A4">
      <w:r w:rsidRPr="00BF60A4">
        <w:rPr>
          <w:noProof/>
        </w:rPr>
        <w:drawing>
          <wp:inline distT="0" distB="0" distL="0" distR="0" wp14:anchorId="33E2F093" wp14:editId="235419DF">
            <wp:extent cx="6247880" cy="2933700"/>
            <wp:effectExtent l="0" t="0" r="63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stretch>
                      <a:fillRect/>
                    </a:stretch>
                  </pic:blipFill>
                  <pic:spPr>
                    <a:xfrm>
                      <a:off x="0" y="0"/>
                      <a:ext cx="6247880" cy="2933700"/>
                    </a:xfrm>
                    <a:prstGeom prst="rect">
                      <a:avLst/>
                    </a:prstGeom>
                  </pic:spPr>
                </pic:pic>
              </a:graphicData>
            </a:graphic>
          </wp:inline>
        </w:drawing>
      </w:r>
    </w:p>
    <w:p w14:paraId="6627E69F" w14:textId="77777777" w:rsidR="00C079B6" w:rsidRDefault="00C079B6">
      <w:r>
        <w:br w:type="page"/>
      </w:r>
    </w:p>
    <w:p w14:paraId="0A89E5D9" w14:textId="77777777" w:rsidR="00C079B6" w:rsidRDefault="00C079B6">
      <w:r>
        <w:lastRenderedPageBreak/>
        <w:t xml:space="preserve">Part 3: </w:t>
      </w:r>
    </w:p>
    <w:p w14:paraId="566B8D61" w14:textId="77777777" w:rsidR="005010FC" w:rsidRDefault="00C079B6">
      <w:pPr>
        <w:rPr>
          <w:lang w:val="en-CA"/>
        </w:rPr>
      </w:pPr>
      <w:r w:rsidRPr="00C079B6">
        <w:rPr>
          <w:lang w:val="en-CA"/>
        </w:rPr>
        <w:t xml:space="preserve">You will be guided through the steps to deploy a replicated load balancing service that will process requests for the definition of English words. The requests will be processed by a small NodeJS application that we will fire up in Kubernetes using a pre-existing Docker image </w:t>
      </w:r>
    </w:p>
    <w:p w14:paraId="7D500E1E" w14:textId="4874875F" w:rsidR="005010FC" w:rsidRDefault="005010FC">
      <w:pPr>
        <w:rPr>
          <w:lang w:val="en-CA"/>
        </w:rPr>
      </w:pPr>
    </w:p>
    <w:p w14:paraId="42A67414" w14:textId="397A2998" w:rsidR="00BF60A4" w:rsidRDefault="00C3750E">
      <w:pPr>
        <w:rPr>
          <w:b/>
          <w:sz w:val="28"/>
          <w:szCs w:val="28"/>
        </w:rPr>
      </w:pPr>
      <w:r w:rsidRPr="005010FC">
        <w:rPr>
          <w:noProof/>
        </w:rPr>
        <w:drawing>
          <wp:anchor distT="0" distB="0" distL="114300" distR="114300" simplePos="0" relativeHeight="251658240" behindDoc="0" locked="0" layoutInCell="1" allowOverlap="1" wp14:anchorId="05D83078" wp14:editId="4155B308">
            <wp:simplePos x="0" y="0"/>
            <wp:positionH relativeFrom="margin">
              <wp:align>center</wp:align>
            </wp:positionH>
            <wp:positionV relativeFrom="paragraph">
              <wp:posOffset>238125</wp:posOffset>
            </wp:positionV>
            <wp:extent cx="6980555" cy="2371725"/>
            <wp:effectExtent l="0" t="0" r="0" b="9525"/>
            <wp:wrapTopAndBottom/>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980555" cy="2371725"/>
                    </a:xfrm>
                    <a:prstGeom prst="rect">
                      <a:avLst/>
                    </a:prstGeom>
                  </pic:spPr>
                </pic:pic>
              </a:graphicData>
            </a:graphic>
            <wp14:sizeRelH relativeFrom="margin">
              <wp14:pctWidth>0</wp14:pctWidth>
            </wp14:sizeRelH>
            <wp14:sizeRelV relativeFrom="margin">
              <wp14:pctHeight>0</wp14:pctHeight>
            </wp14:sizeRelV>
          </wp:anchor>
        </w:drawing>
      </w:r>
      <w:r w:rsidR="00BF60A4">
        <w:br w:type="page"/>
      </w:r>
    </w:p>
    <w:p w14:paraId="16D734A2" w14:textId="6A61BD42" w:rsidR="00746179" w:rsidRDefault="00000000">
      <w:pPr>
        <w:pStyle w:val="Heading1"/>
      </w:pPr>
      <w:bookmarkStart w:id="6" w:name="_Toc116132589"/>
      <w:r>
        <w:lastRenderedPageBreak/>
        <w:t>Discussion</w:t>
      </w:r>
      <w:bookmarkEnd w:id="6"/>
    </w:p>
    <w:p w14:paraId="590AD87B" w14:textId="77777777" w:rsidR="00746179" w:rsidRDefault="00000000">
      <w:pPr>
        <w:numPr>
          <w:ilvl w:val="0"/>
          <w:numId w:val="3"/>
        </w:numPr>
      </w:pPr>
      <w:r>
        <w:t>Summarize the problem, the solution, and the requirements for the pattern given in part 1.</w:t>
      </w:r>
    </w:p>
    <w:p w14:paraId="101FD847" w14:textId="77777777" w:rsidR="00746179" w:rsidRDefault="00746179"/>
    <w:p w14:paraId="30B8DD5B" w14:textId="4CA2A7F7" w:rsidR="00746179" w:rsidRDefault="0077533B">
      <w:r>
        <w:t xml:space="preserve">Using routing requests on multiple services or service instances using a single endpoint, we can expose multiple services on one endpoint and route to the appropriate service based on the input request. We can also expose multiple instances of the same service on for load balancing and availability. Finally, we can expose different versions of the same service on a single endpoint and route traffic as needed across the different versions. </w:t>
      </w:r>
    </w:p>
    <w:p w14:paraId="17128B32" w14:textId="77777777" w:rsidR="0077533B" w:rsidRDefault="0077533B"/>
    <w:p w14:paraId="31B7A45B" w14:textId="4011A470" w:rsidR="0077533B" w:rsidRDefault="0077533B">
      <w:r>
        <w:t xml:space="preserve">We can solve some problems by exposing the client to a single endpoint and having the request split from there. Some of the requirements can be summarized as </w:t>
      </w:r>
      <w:proofErr w:type="gramStart"/>
      <w:r>
        <w:t>following</w:t>
      </w:r>
      <w:proofErr w:type="gramEnd"/>
      <w:r>
        <w:t xml:space="preserve">: This is useful when a client needs to consume multiple services. For instance, they may need multiple disparate services where each microservice has its own API that the client interacts with, and information is exchanged in between. Another use case would be if multiple instances of a service need to be run, where the requests are split amongst the multiple instances, or a service with different versions is being utilized as well. </w:t>
      </w:r>
    </w:p>
    <w:p w14:paraId="3F10C36D" w14:textId="3C06C885" w:rsidR="00746179" w:rsidRDefault="00746179"/>
    <w:p w14:paraId="6B477B3E" w14:textId="25924498" w:rsidR="0077533B" w:rsidRDefault="0077533B">
      <w:r>
        <w:t xml:space="preserve">By utilizing this gateway routing </w:t>
      </w:r>
      <w:r w:rsidR="000F59A3">
        <w:t>pattern,</w:t>
      </w:r>
      <w:r>
        <w:t xml:space="preserve"> we can handle multiple services on a gateway, by only exposing the client to a single endpoint and routing external addresses to internal endpoints. We also want to make sure there are multiple services available, so that in the case there are multiple services that need access at the same time, the request can be split and balanced to maintain them all. </w:t>
      </w:r>
      <w:r w:rsidR="000F59A3">
        <w:t xml:space="preserve">All in all, we need </w:t>
      </w:r>
      <w:r w:rsidR="00C25B34">
        <w:t>some services that utilize APIs and endpoints to communicate with the client.</w:t>
      </w:r>
    </w:p>
    <w:p w14:paraId="24CB2454" w14:textId="77777777" w:rsidR="0077533B" w:rsidRDefault="0077533B"/>
    <w:p w14:paraId="48272E05" w14:textId="77777777" w:rsidR="00D30D33" w:rsidRDefault="00000000">
      <w:pPr>
        <w:numPr>
          <w:ilvl w:val="0"/>
          <w:numId w:val="3"/>
        </w:numPr>
      </w:pPr>
      <w:r>
        <w:t>Which of these requirements can be achieved by the procedures shown in parts 2 and 3?</w:t>
      </w:r>
    </w:p>
    <w:p w14:paraId="57BF8623" w14:textId="77777777" w:rsidR="00D30D33" w:rsidRDefault="00D30D33" w:rsidP="00D30D33"/>
    <w:p w14:paraId="6C6EFD14" w14:textId="77777777" w:rsidR="003C4B5E" w:rsidRDefault="00D30D33" w:rsidP="00D30D33">
      <w:r>
        <w:t xml:space="preserve">In part 2, we have two deployments of the same web page deployed onto one cluster. However, our goal is to simulate the case of two different servers that handle requests to the webpage. We have our deployments active in our cluster, which are being managed by an ambassador using nginx to manage and split incoming requests. We specify that we want the main deployment </w:t>
      </w:r>
      <w:r w:rsidR="00A266E2">
        <w:t>to handle</w:t>
      </w:r>
      <w:r>
        <w:t xml:space="preserve"> 90% of requests while the experimental </w:t>
      </w:r>
      <w:r w:rsidR="00A266E2">
        <w:t xml:space="preserve">deployment 10%. </w:t>
      </w:r>
      <w:r w:rsidR="00E020BD">
        <w:t xml:space="preserve">The ambassador deployment used the load balancer </w:t>
      </w:r>
      <w:r w:rsidR="00570F85">
        <w:t xml:space="preserve">to handle this 90-10 split. Once we have the external IP of the ambassador, we can send request to our deployments and see the results. </w:t>
      </w:r>
      <w:r w:rsidR="003C4B5E">
        <w:t xml:space="preserve">When we run 20 requests, we can see the 90-10 split in the logs. </w:t>
      </w:r>
    </w:p>
    <w:p w14:paraId="237FFA54" w14:textId="77777777" w:rsidR="003C4B5E" w:rsidRDefault="003C4B5E" w:rsidP="00D30D33"/>
    <w:p w14:paraId="0125FE80" w14:textId="669674F8" w:rsidR="00746179" w:rsidRDefault="000F59A3" w:rsidP="00D30D33">
      <w:r>
        <w:t xml:space="preserve">For part 3, we are starting with a load balancer deployment using 3 pods of the image and an extra readiness pod. We are checking the readiness of each pod every 5 seconds to see if it can be used again, and if so, the requests are sent to that pod. We can execute the requests based on the routing defined, for example ending with dog or cat for their definitions. </w:t>
      </w:r>
      <w:r>
        <w:br w:type="page"/>
      </w:r>
    </w:p>
    <w:p w14:paraId="29A11612" w14:textId="77777777" w:rsidR="00746179" w:rsidRDefault="00000000">
      <w:pPr>
        <w:pStyle w:val="Heading1"/>
      </w:pPr>
      <w:bookmarkStart w:id="7" w:name="_Toc116132590"/>
      <w:r>
        <w:lastRenderedPageBreak/>
        <w:t>Design</w:t>
      </w:r>
      <w:bookmarkEnd w:id="7"/>
    </w:p>
    <w:p w14:paraId="23D87267" w14:textId="77777777" w:rsidR="00746179" w:rsidRDefault="00000000">
      <w:r>
        <w:t xml:space="preserve">Autoscaling is another pattern that can be implemented by GKE. Your task is to configure a </w:t>
      </w:r>
      <w:proofErr w:type="spellStart"/>
      <w:r>
        <w:t>Yaml</w:t>
      </w:r>
      <w:proofErr w:type="spellEnd"/>
      <w:r>
        <w:t xml:space="preserve"> file that shows autoscaling the deployment of a given Pod. </w:t>
      </w:r>
    </w:p>
    <w:p w14:paraId="41A9B1CC" w14:textId="77777777" w:rsidR="00746179" w:rsidRDefault="00746179"/>
    <w:p w14:paraId="2616AF2C" w14:textId="4193CA84" w:rsidR="00746179" w:rsidRDefault="00000000">
      <w:pPr>
        <w:numPr>
          <w:ilvl w:val="0"/>
          <w:numId w:val="1"/>
        </w:numPr>
      </w:pPr>
      <w:r>
        <w:t xml:space="preserve">Why is autoscaling usually used? </w:t>
      </w:r>
    </w:p>
    <w:p w14:paraId="4F4AF4DD" w14:textId="062FC80E" w:rsidR="00746179" w:rsidRDefault="00E37F87">
      <w:r>
        <w:t xml:space="preserve">Autoscaling allows resources to be scaled up or down based on utilization, traffic, or demand. It is a way to make sure that the costs of a cloud service are always as needed (pay per use) in a way that businesses pay for whatever is needed and not anymore. By using autoscaling, the resource utilization is automized to meet demand, which always helps to retain service availability in cases where traffic is high instantly. </w:t>
      </w:r>
    </w:p>
    <w:p w14:paraId="721A80D9" w14:textId="77777777" w:rsidR="00E37F87" w:rsidRDefault="00E37F87"/>
    <w:p w14:paraId="09A09FE0" w14:textId="19DE598A" w:rsidR="00746179" w:rsidRDefault="00000000">
      <w:pPr>
        <w:numPr>
          <w:ilvl w:val="0"/>
          <w:numId w:val="1"/>
        </w:numPr>
      </w:pPr>
      <w:r>
        <w:t xml:space="preserve">How is autoscaling implemented? </w:t>
      </w:r>
    </w:p>
    <w:p w14:paraId="021DAFA5" w14:textId="6D1E250B" w:rsidR="008908CD" w:rsidRDefault="00E37F87" w:rsidP="008908CD">
      <w:r>
        <w:t>Autoscal</w:t>
      </w:r>
      <w:r w:rsidR="00B87272">
        <w:t xml:space="preserve">ing monitors resource utilization in a cluster, and always aims to provide a certain threshold above the demand of resources. This way, service failures are avoided, and timing dependencies are met in instantaneous spikes and drops of resource/traffic, </w:t>
      </w:r>
    </w:p>
    <w:p w14:paraId="722202D4" w14:textId="77777777" w:rsidR="00746179" w:rsidRDefault="00746179"/>
    <w:p w14:paraId="29C9A188" w14:textId="77777777" w:rsidR="008908CD" w:rsidRDefault="00000000">
      <w:pPr>
        <w:numPr>
          <w:ilvl w:val="0"/>
          <w:numId w:val="1"/>
        </w:numPr>
      </w:pPr>
      <w:r>
        <w:t>How is autoscaling different than load balancing and request splitter?</w:t>
      </w:r>
    </w:p>
    <w:p w14:paraId="1DD37089" w14:textId="2D8E876A" w:rsidR="00746179" w:rsidRDefault="00B87272" w:rsidP="008908CD">
      <w:r>
        <w:t xml:space="preserve">Autoscaling aims to provide vertical scaling of resources of a cluster per demand within an environment, whereas load balancing aims to split requests among different pods based on current pod utilizations. A request splitter helps split incoming requests (traffic) based on the split to different pods, which is useful when utilizing multiple instances of a single endpoint. </w:t>
      </w:r>
      <w:r>
        <w:br w:type="page"/>
      </w:r>
    </w:p>
    <w:p w14:paraId="5390F270" w14:textId="77777777" w:rsidR="00746179" w:rsidRDefault="00000000">
      <w:pPr>
        <w:pStyle w:val="Heading1"/>
      </w:pPr>
      <w:bookmarkStart w:id="8" w:name="_34oewuinf4jb" w:colFirst="0" w:colLast="0"/>
      <w:bookmarkStart w:id="9" w:name="_Toc116132591"/>
      <w:bookmarkEnd w:id="8"/>
      <w:r>
        <w:lastRenderedPageBreak/>
        <w:t>References</w:t>
      </w:r>
      <w:bookmarkEnd w:id="9"/>
    </w:p>
    <w:p w14:paraId="7AB19524" w14:textId="77777777" w:rsidR="00746179" w:rsidRDefault="00000000">
      <w:r>
        <w:t>[1]</w:t>
      </w:r>
    </w:p>
    <w:p w14:paraId="09B379D9" w14:textId="20AB8374" w:rsidR="00746179" w:rsidRDefault="00B87272">
      <w:proofErr w:type="spellStart"/>
      <w:r>
        <w:t>Erjosito</w:t>
      </w:r>
      <w:proofErr w:type="spellEnd"/>
      <w:r>
        <w:t xml:space="preserve">, “Gateway Routing pattern - Azure Architecture Center,” </w:t>
      </w:r>
      <w:r>
        <w:rPr>
          <w:i/>
        </w:rPr>
        <w:t>Microsoft.com</w:t>
      </w:r>
      <w:r>
        <w:t>, 2022. https://learn.microsoft.com/en-us/azure/architecture/patterns/gateway-routing (accessed Oct. 06, 2022).</w:t>
      </w:r>
    </w:p>
    <w:p w14:paraId="45561F5F" w14:textId="77777777" w:rsidR="00746179" w:rsidRDefault="00000000">
      <w:pPr>
        <w:spacing w:before="240" w:after="240"/>
      </w:pPr>
      <w:proofErr w:type="gramStart"/>
      <w:r>
        <w:t>‌[</w:t>
      </w:r>
      <w:proofErr w:type="gramEnd"/>
      <w:r>
        <w:t>2]</w:t>
      </w:r>
    </w:p>
    <w:p w14:paraId="13FE596E" w14:textId="77777777" w:rsidR="00746179" w:rsidRDefault="00000000">
      <w:r>
        <w:t xml:space="preserve">“Docker Hub,” </w:t>
      </w:r>
      <w:r>
        <w:rPr>
          <w:i/>
        </w:rPr>
        <w:t>Docker.com</w:t>
      </w:r>
      <w:r>
        <w:t>, 2022. https://hub.docker.com/_/microsoft-azuredocs-aci-helloworld (accessed Oct. 06, 2022).</w:t>
      </w:r>
    </w:p>
    <w:p w14:paraId="1FB9833D" w14:textId="77777777" w:rsidR="00746179" w:rsidRDefault="00000000">
      <w:pPr>
        <w:spacing w:before="240" w:after="240"/>
      </w:pPr>
      <w:proofErr w:type="gramStart"/>
      <w:r>
        <w:t>‌[</w:t>
      </w:r>
      <w:proofErr w:type="gramEnd"/>
      <w:r>
        <w:t>3]</w:t>
      </w:r>
    </w:p>
    <w:p w14:paraId="2AEC906E" w14:textId="77777777" w:rsidR="00746179" w:rsidRDefault="00000000">
      <w:pPr>
        <w:spacing w:before="240" w:after="240"/>
      </w:pPr>
      <w:r>
        <w:t xml:space="preserve">“Configuring horizontal Pod </w:t>
      </w:r>
      <w:proofErr w:type="gramStart"/>
      <w:r>
        <w:t>autoscaling  |</w:t>
      </w:r>
      <w:proofErr w:type="gramEnd"/>
      <w:r>
        <w:t xml:space="preserve">  Google Kubernetes Engine (GKE)  |  Google Cloud,” </w:t>
      </w:r>
      <w:r>
        <w:rPr>
          <w:i/>
        </w:rPr>
        <w:t>Google Cloud</w:t>
      </w:r>
      <w:r>
        <w:t>, 2022. https://cloud.google.com/kubernetes-engine/docs/how-to/horizontal-pod-autoscaling (accessed Oct. 06, 2022).</w:t>
      </w:r>
    </w:p>
    <w:p w14:paraId="506D9A8F" w14:textId="77777777" w:rsidR="00746179" w:rsidRDefault="00000000">
      <w:pPr>
        <w:spacing w:before="240" w:after="240"/>
      </w:pPr>
      <w:r>
        <w:t>‌</w:t>
      </w:r>
    </w:p>
    <w:p w14:paraId="17CF4E8C" w14:textId="77777777" w:rsidR="00746179" w:rsidRDefault="00746179">
      <w:pPr>
        <w:spacing w:before="240" w:after="240"/>
      </w:pPr>
    </w:p>
    <w:p w14:paraId="0705083C" w14:textId="77777777" w:rsidR="00746179" w:rsidRDefault="00746179"/>
    <w:sectPr w:rsidR="007461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46D6F"/>
    <w:multiLevelType w:val="multilevel"/>
    <w:tmpl w:val="3006B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C6B6F16"/>
    <w:multiLevelType w:val="multilevel"/>
    <w:tmpl w:val="DFC89A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8F54BFB"/>
    <w:multiLevelType w:val="multilevel"/>
    <w:tmpl w:val="5B203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94168459">
    <w:abstractNumId w:val="1"/>
  </w:num>
  <w:num w:numId="2" w16cid:durableId="728190067">
    <w:abstractNumId w:val="2"/>
  </w:num>
  <w:num w:numId="3" w16cid:durableId="88640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179"/>
    <w:rsid w:val="000F59A3"/>
    <w:rsid w:val="003C4B5E"/>
    <w:rsid w:val="0047520F"/>
    <w:rsid w:val="005010FC"/>
    <w:rsid w:val="00570F85"/>
    <w:rsid w:val="00746179"/>
    <w:rsid w:val="0077533B"/>
    <w:rsid w:val="008908CD"/>
    <w:rsid w:val="008A281B"/>
    <w:rsid w:val="00930D11"/>
    <w:rsid w:val="009E66DD"/>
    <w:rsid w:val="00A266E2"/>
    <w:rsid w:val="00B371CA"/>
    <w:rsid w:val="00B87272"/>
    <w:rsid w:val="00BA3AF8"/>
    <w:rsid w:val="00BC48F3"/>
    <w:rsid w:val="00BF60A4"/>
    <w:rsid w:val="00C079B6"/>
    <w:rsid w:val="00C25B34"/>
    <w:rsid w:val="00C3750E"/>
    <w:rsid w:val="00CE2010"/>
    <w:rsid w:val="00D30D33"/>
    <w:rsid w:val="00DC16D2"/>
    <w:rsid w:val="00E020BD"/>
    <w:rsid w:val="00E37F87"/>
    <w:rsid w:val="00F353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3218"/>
  <w15:docId w15:val="{00AE076D-9B65-445F-A826-04A9ED75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240"/>
      <w:outlineLvl w:val="0"/>
    </w:pPr>
    <w:rPr>
      <w:b/>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B371CA"/>
    <w:pPr>
      <w:spacing w:after="100"/>
    </w:pPr>
  </w:style>
  <w:style w:type="character" w:styleId="Hyperlink">
    <w:name w:val="Hyperlink"/>
    <w:basedOn w:val="DefaultParagraphFont"/>
    <w:uiPriority w:val="99"/>
    <w:unhideWhenUsed/>
    <w:rsid w:val="00B371CA"/>
    <w:rPr>
      <w:color w:val="0000FF" w:themeColor="hyperlink"/>
      <w:u w:val="single"/>
    </w:rPr>
  </w:style>
  <w:style w:type="character" w:styleId="UnresolvedMention">
    <w:name w:val="Unresolved Mention"/>
    <w:basedOn w:val="DefaultParagraphFont"/>
    <w:uiPriority w:val="99"/>
    <w:semiHidden/>
    <w:unhideWhenUsed/>
    <w:rsid w:val="00CE2010"/>
    <w:rPr>
      <w:color w:val="605E5C"/>
      <w:shd w:val="clear" w:color="auto" w:fill="E1DFDD"/>
    </w:rPr>
  </w:style>
  <w:style w:type="paragraph" w:styleId="NoSpacing">
    <w:name w:val="No Spacing"/>
    <w:uiPriority w:val="1"/>
    <w:qFormat/>
    <w:rsid w:val="00F3538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776582">
      <w:bodyDiv w:val="1"/>
      <w:marLeft w:val="0"/>
      <w:marRight w:val="0"/>
      <w:marTop w:val="0"/>
      <w:marBottom w:val="0"/>
      <w:divBdr>
        <w:top w:val="none" w:sz="0" w:space="0" w:color="auto"/>
        <w:left w:val="none" w:sz="0" w:space="0" w:color="auto"/>
        <w:bottom w:val="none" w:sz="0" w:space="0" w:color="auto"/>
        <w:right w:val="none" w:sz="0" w:space="0" w:color="auto"/>
      </w:divBdr>
      <w:divsChild>
        <w:div w:id="1848641649">
          <w:marLeft w:val="15"/>
          <w:marRight w:val="15"/>
          <w:marTop w:val="15"/>
          <w:marBottom w:val="15"/>
          <w:divBdr>
            <w:top w:val="none" w:sz="0" w:space="0" w:color="auto"/>
            <w:left w:val="none" w:sz="0" w:space="0" w:color="auto"/>
            <w:bottom w:val="none" w:sz="0" w:space="0" w:color="auto"/>
            <w:right w:val="none" w:sz="0" w:space="0" w:color="auto"/>
          </w:divBdr>
          <w:divsChild>
            <w:div w:id="1664115331">
              <w:marLeft w:val="0"/>
              <w:marRight w:val="0"/>
              <w:marTop w:val="0"/>
              <w:marBottom w:val="0"/>
              <w:divBdr>
                <w:top w:val="none" w:sz="0" w:space="0" w:color="auto"/>
                <w:left w:val="none" w:sz="0" w:space="0" w:color="auto"/>
                <w:bottom w:val="none" w:sz="0" w:space="0" w:color="auto"/>
                <w:right w:val="none" w:sz="0" w:space="0" w:color="auto"/>
              </w:divBdr>
            </w:div>
          </w:divsChild>
        </w:div>
        <w:div w:id="1889487550">
          <w:marLeft w:val="15"/>
          <w:marRight w:val="15"/>
          <w:marTop w:val="15"/>
          <w:marBottom w:val="15"/>
          <w:divBdr>
            <w:top w:val="none" w:sz="0" w:space="0" w:color="auto"/>
            <w:left w:val="none" w:sz="0" w:space="0" w:color="auto"/>
            <w:bottom w:val="none" w:sz="0" w:space="0" w:color="auto"/>
            <w:right w:val="none" w:sz="0" w:space="0" w:color="auto"/>
          </w:divBdr>
          <w:divsChild>
            <w:div w:id="1538352378">
              <w:marLeft w:val="0"/>
              <w:marRight w:val="0"/>
              <w:marTop w:val="0"/>
              <w:marBottom w:val="0"/>
              <w:divBdr>
                <w:top w:val="none" w:sz="0" w:space="0" w:color="auto"/>
                <w:left w:val="none" w:sz="0" w:space="0" w:color="auto"/>
                <w:bottom w:val="none" w:sz="0" w:space="0" w:color="auto"/>
                <w:right w:val="none" w:sz="0" w:space="0" w:color="auto"/>
              </w:divBdr>
            </w:div>
          </w:divsChild>
        </w:div>
        <w:div w:id="1965698945">
          <w:marLeft w:val="15"/>
          <w:marRight w:val="15"/>
          <w:marTop w:val="15"/>
          <w:marBottom w:val="15"/>
          <w:divBdr>
            <w:top w:val="none" w:sz="0" w:space="0" w:color="auto"/>
            <w:left w:val="none" w:sz="0" w:space="0" w:color="auto"/>
            <w:bottom w:val="none" w:sz="0" w:space="0" w:color="auto"/>
            <w:right w:val="none" w:sz="0" w:space="0" w:color="auto"/>
          </w:divBdr>
          <w:divsChild>
            <w:div w:id="121313098">
              <w:marLeft w:val="0"/>
              <w:marRight w:val="0"/>
              <w:marTop w:val="0"/>
              <w:marBottom w:val="0"/>
              <w:divBdr>
                <w:top w:val="none" w:sz="0" w:space="0" w:color="auto"/>
                <w:left w:val="none" w:sz="0" w:space="0" w:color="auto"/>
                <w:bottom w:val="none" w:sz="0" w:space="0" w:color="auto"/>
                <w:right w:val="none" w:sz="0" w:space="0" w:color="auto"/>
              </w:divBdr>
            </w:div>
          </w:divsChild>
        </w:div>
        <w:div w:id="323895263">
          <w:marLeft w:val="15"/>
          <w:marRight w:val="15"/>
          <w:marTop w:val="15"/>
          <w:marBottom w:val="15"/>
          <w:divBdr>
            <w:top w:val="none" w:sz="0" w:space="0" w:color="auto"/>
            <w:left w:val="none" w:sz="0" w:space="0" w:color="auto"/>
            <w:bottom w:val="none" w:sz="0" w:space="0" w:color="auto"/>
            <w:right w:val="none" w:sz="0" w:space="0" w:color="auto"/>
          </w:divBdr>
          <w:divsChild>
            <w:div w:id="239557088">
              <w:marLeft w:val="0"/>
              <w:marRight w:val="0"/>
              <w:marTop w:val="0"/>
              <w:marBottom w:val="0"/>
              <w:divBdr>
                <w:top w:val="none" w:sz="0" w:space="0" w:color="auto"/>
                <w:left w:val="none" w:sz="0" w:space="0" w:color="auto"/>
                <w:bottom w:val="none" w:sz="0" w:space="0" w:color="auto"/>
                <w:right w:val="none" w:sz="0" w:space="0" w:color="auto"/>
              </w:divBdr>
            </w:div>
          </w:divsChild>
        </w:div>
        <w:div w:id="219051025">
          <w:marLeft w:val="15"/>
          <w:marRight w:val="15"/>
          <w:marTop w:val="15"/>
          <w:marBottom w:val="15"/>
          <w:divBdr>
            <w:top w:val="none" w:sz="0" w:space="0" w:color="auto"/>
            <w:left w:val="none" w:sz="0" w:space="0" w:color="auto"/>
            <w:bottom w:val="none" w:sz="0" w:space="0" w:color="auto"/>
            <w:right w:val="none" w:sz="0" w:space="0" w:color="auto"/>
          </w:divBdr>
          <w:divsChild>
            <w:div w:id="16825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81129">
      <w:bodyDiv w:val="1"/>
      <w:marLeft w:val="0"/>
      <w:marRight w:val="0"/>
      <w:marTop w:val="0"/>
      <w:marBottom w:val="0"/>
      <w:divBdr>
        <w:top w:val="none" w:sz="0" w:space="0" w:color="auto"/>
        <w:left w:val="none" w:sz="0" w:space="0" w:color="auto"/>
        <w:bottom w:val="none" w:sz="0" w:space="0" w:color="auto"/>
        <w:right w:val="none" w:sz="0" w:space="0" w:color="auto"/>
      </w:divBdr>
      <w:divsChild>
        <w:div w:id="881748088">
          <w:marLeft w:val="15"/>
          <w:marRight w:val="15"/>
          <w:marTop w:val="15"/>
          <w:marBottom w:val="15"/>
          <w:divBdr>
            <w:top w:val="none" w:sz="0" w:space="0" w:color="auto"/>
            <w:left w:val="none" w:sz="0" w:space="0" w:color="auto"/>
            <w:bottom w:val="none" w:sz="0" w:space="0" w:color="auto"/>
            <w:right w:val="none" w:sz="0" w:space="0" w:color="auto"/>
          </w:divBdr>
          <w:divsChild>
            <w:div w:id="241841884">
              <w:marLeft w:val="0"/>
              <w:marRight w:val="0"/>
              <w:marTop w:val="0"/>
              <w:marBottom w:val="0"/>
              <w:divBdr>
                <w:top w:val="none" w:sz="0" w:space="0" w:color="auto"/>
                <w:left w:val="none" w:sz="0" w:space="0" w:color="auto"/>
                <w:bottom w:val="none" w:sz="0" w:space="0" w:color="auto"/>
                <w:right w:val="none" w:sz="0" w:space="0" w:color="auto"/>
              </w:divBdr>
            </w:div>
          </w:divsChild>
        </w:div>
        <w:div w:id="665590306">
          <w:marLeft w:val="15"/>
          <w:marRight w:val="15"/>
          <w:marTop w:val="15"/>
          <w:marBottom w:val="15"/>
          <w:divBdr>
            <w:top w:val="none" w:sz="0" w:space="0" w:color="auto"/>
            <w:left w:val="none" w:sz="0" w:space="0" w:color="auto"/>
            <w:bottom w:val="none" w:sz="0" w:space="0" w:color="auto"/>
            <w:right w:val="none" w:sz="0" w:space="0" w:color="auto"/>
          </w:divBdr>
          <w:divsChild>
            <w:div w:id="1734545593">
              <w:marLeft w:val="0"/>
              <w:marRight w:val="0"/>
              <w:marTop w:val="0"/>
              <w:marBottom w:val="0"/>
              <w:divBdr>
                <w:top w:val="none" w:sz="0" w:space="0" w:color="auto"/>
                <w:left w:val="none" w:sz="0" w:space="0" w:color="auto"/>
                <w:bottom w:val="none" w:sz="0" w:space="0" w:color="auto"/>
                <w:right w:val="none" w:sz="0" w:space="0" w:color="auto"/>
              </w:divBdr>
            </w:div>
          </w:divsChild>
        </w:div>
        <w:div w:id="554435292">
          <w:marLeft w:val="15"/>
          <w:marRight w:val="15"/>
          <w:marTop w:val="15"/>
          <w:marBottom w:val="15"/>
          <w:divBdr>
            <w:top w:val="none" w:sz="0" w:space="0" w:color="auto"/>
            <w:left w:val="none" w:sz="0" w:space="0" w:color="auto"/>
            <w:bottom w:val="none" w:sz="0" w:space="0" w:color="auto"/>
            <w:right w:val="none" w:sz="0" w:space="0" w:color="auto"/>
          </w:divBdr>
          <w:divsChild>
            <w:div w:id="534931734">
              <w:marLeft w:val="0"/>
              <w:marRight w:val="0"/>
              <w:marTop w:val="0"/>
              <w:marBottom w:val="0"/>
              <w:divBdr>
                <w:top w:val="none" w:sz="0" w:space="0" w:color="auto"/>
                <w:left w:val="none" w:sz="0" w:space="0" w:color="auto"/>
                <w:bottom w:val="none" w:sz="0" w:space="0" w:color="auto"/>
                <w:right w:val="none" w:sz="0" w:space="0" w:color="auto"/>
              </w:divBdr>
            </w:div>
          </w:divsChild>
        </w:div>
        <w:div w:id="1269702415">
          <w:marLeft w:val="15"/>
          <w:marRight w:val="15"/>
          <w:marTop w:val="15"/>
          <w:marBottom w:val="15"/>
          <w:divBdr>
            <w:top w:val="none" w:sz="0" w:space="0" w:color="auto"/>
            <w:left w:val="none" w:sz="0" w:space="0" w:color="auto"/>
            <w:bottom w:val="none" w:sz="0" w:space="0" w:color="auto"/>
            <w:right w:val="none" w:sz="0" w:space="0" w:color="auto"/>
          </w:divBdr>
          <w:divsChild>
            <w:div w:id="931737305">
              <w:marLeft w:val="0"/>
              <w:marRight w:val="0"/>
              <w:marTop w:val="0"/>
              <w:marBottom w:val="0"/>
              <w:divBdr>
                <w:top w:val="none" w:sz="0" w:space="0" w:color="auto"/>
                <w:left w:val="none" w:sz="0" w:space="0" w:color="auto"/>
                <w:bottom w:val="none" w:sz="0" w:space="0" w:color="auto"/>
                <w:right w:val="none" w:sz="0" w:space="0" w:color="auto"/>
              </w:divBdr>
            </w:div>
          </w:divsChild>
        </w:div>
        <w:div w:id="1573419700">
          <w:marLeft w:val="15"/>
          <w:marRight w:val="15"/>
          <w:marTop w:val="15"/>
          <w:marBottom w:val="15"/>
          <w:divBdr>
            <w:top w:val="none" w:sz="0" w:space="0" w:color="auto"/>
            <w:left w:val="none" w:sz="0" w:space="0" w:color="auto"/>
            <w:bottom w:val="none" w:sz="0" w:space="0" w:color="auto"/>
            <w:right w:val="none" w:sz="0" w:space="0" w:color="auto"/>
          </w:divBdr>
          <w:divsChild>
            <w:div w:id="2839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DD8B98RdTi_fHiQv-vPLt3bZESh6H7i/view?usp=sharing"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vNrN3ng9wyUgwcj7CJKqcz1JKOfPDRFx/view?usp=sharing"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github.com/sunilt4/Distributed-Systems/tree/main/Lab%202" TargetMode="External"/><Relationship Id="rId11" Type="http://schemas.openxmlformats.org/officeDocument/2006/relationships/hyperlink" Target="https://github.com/GeorgeDaoud3/SOFE4790U-lab2"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drive.google.com/file/d/1-DD8B98RdTi_fHiQv-vPLt3bZESh6H7i/view?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rive.google.com/file/d/1vNrN3ng9wyUgwcj7CJKqcz1JKOfPDRFx/view?usp=shari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Monil Patel</cp:lastModifiedBy>
  <cp:revision>20</cp:revision>
  <dcterms:created xsi:type="dcterms:W3CDTF">2022-10-06T11:30:00Z</dcterms:created>
  <dcterms:modified xsi:type="dcterms:W3CDTF">2022-10-09T02:48:00Z</dcterms:modified>
</cp:coreProperties>
</file>