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00A8" w:rsidRDefault="002E00A8" w:rsidP="00BB7674">
      <w:pPr>
        <w:pStyle w:val="ListParagraph"/>
        <w:ind w:left="0"/>
      </w:pPr>
      <w:r>
        <w:rPr>
          <w:noProof/>
          <w:lang w:eastAsia="en-US"/>
        </w:rPr>
        <w:drawing>
          <wp:inline distT="0" distB="0" distL="0" distR="0" wp14:anchorId="11F055C2" wp14:editId="4C169C2A">
            <wp:extent cx="1047750" cy="376115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msung Logo.gif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37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180" w:type="dxa"/>
        <w:jc w:val="center"/>
        <w:tblLook w:val="04A0" w:firstRow="1" w:lastRow="0" w:firstColumn="1" w:lastColumn="0" w:noHBand="0" w:noVBand="1"/>
      </w:tblPr>
      <w:tblGrid>
        <w:gridCol w:w="2760"/>
        <w:gridCol w:w="3051"/>
        <w:gridCol w:w="2417"/>
        <w:gridCol w:w="1952"/>
      </w:tblGrid>
      <w:tr w:rsidR="002E00A8" w:rsidRPr="002E00A8" w:rsidTr="00BB7674">
        <w:trPr>
          <w:trHeight w:val="499"/>
          <w:jc w:val="center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2E00A8" w:rsidRPr="002E00A8" w:rsidRDefault="00BB7674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SOP </w:t>
            </w:r>
            <w:r w:rsidR="002E00A8"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Title:</w:t>
            </w:r>
          </w:p>
        </w:tc>
        <w:tc>
          <w:tcPr>
            <w:tcW w:w="74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00A8" w:rsidRPr="002E00A8" w:rsidRDefault="00861901" w:rsidP="00462AE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 xml:space="preserve">eCommerce </w:t>
            </w:r>
            <w:r w:rsidR="00462AE3">
              <w:rPr>
                <w:rFonts w:ascii="Calibri" w:eastAsia="Times New Roman" w:hAnsi="Calibri" w:cs="Times New Roman"/>
                <w:b/>
                <w:color w:val="000000"/>
              </w:rPr>
              <w:t>Order Fulfillment</w:t>
            </w:r>
            <w:r>
              <w:rPr>
                <w:rFonts w:ascii="Calibri" w:eastAsia="Times New Roman" w:hAnsi="Calibri" w:cs="Times New Roman"/>
                <w:b/>
                <w:color w:val="000000"/>
              </w:rPr>
              <w:t xml:space="preserve"> </w:t>
            </w:r>
            <w:r w:rsidR="0065262F">
              <w:rPr>
                <w:rFonts w:ascii="Calibri" w:eastAsia="Times New Roman" w:hAnsi="Calibri" w:cs="Times New Roman"/>
                <w:b/>
                <w:color w:val="000000"/>
              </w:rPr>
              <w:t xml:space="preserve">Process </w:t>
            </w:r>
            <w:r w:rsidR="00462AE3">
              <w:rPr>
                <w:rFonts w:ascii="Calibri" w:eastAsia="Times New Roman" w:hAnsi="Calibri" w:cs="Times New Roman"/>
                <w:b/>
                <w:color w:val="000000"/>
              </w:rPr>
              <w:t>by Geodis</w:t>
            </w:r>
          </w:p>
        </w:tc>
      </w:tr>
      <w:tr w:rsidR="002E00A8" w:rsidRPr="002E00A8" w:rsidTr="00A62D0D">
        <w:trPr>
          <w:trHeight w:val="499"/>
          <w:jc w:val="center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Document Storage Location:</w:t>
            </w:r>
          </w:p>
        </w:tc>
        <w:tc>
          <w:tcPr>
            <w:tcW w:w="30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00A8" w:rsidRPr="002E00A8" w:rsidRDefault="00963EA9" w:rsidP="00B71EA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>STACS/Management</w:t>
            </w:r>
            <w:r w:rsidRPr="002E00A8">
              <w:rPr>
                <w:rFonts w:ascii="Calibri" w:eastAsia="Times New Roman" w:hAnsi="Calibri" w:cs="Times New Roman"/>
                <w:b/>
                <w:color w:val="000000"/>
              </w:rPr>
              <w:t>/</w:t>
            </w:r>
            <w:r>
              <w:rPr>
                <w:rFonts w:ascii="Calibri" w:eastAsia="Times New Roman" w:hAnsi="Calibri" w:cs="Times New Roman"/>
                <w:b/>
                <w:color w:val="000000"/>
              </w:rPr>
              <w:t>SOPs – Logistics and Warehousing</w:t>
            </w:r>
          </w:p>
        </w:tc>
        <w:tc>
          <w:tcPr>
            <w:tcW w:w="2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2E00A8" w:rsidRPr="00B2578B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B2578B">
              <w:rPr>
                <w:rFonts w:ascii="Calibri" w:eastAsia="Times New Roman" w:hAnsi="Calibri" w:cs="Times New Roman"/>
                <w:b/>
                <w:color w:val="000000"/>
              </w:rPr>
              <w:t>Document #:</w:t>
            </w:r>
          </w:p>
        </w:tc>
        <w:tc>
          <w:tcPr>
            <w:tcW w:w="1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516C7" w:rsidRPr="00B2578B" w:rsidRDefault="009765FF" w:rsidP="00B2578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B2578B">
              <w:rPr>
                <w:rFonts w:ascii="Calibri" w:eastAsia="Times New Roman" w:hAnsi="Calibri" w:cs="Times New Roman"/>
                <w:b/>
                <w:color w:val="000000"/>
              </w:rPr>
              <w:t>SEASOP383v100</w:t>
            </w:r>
          </w:p>
        </w:tc>
      </w:tr>
      <w:tr w:rsidR="002E00A8" w:rsidRPr="002E00A8" w:rsidTr="00A62D0D">
        <w:trPr>
          <w:trHeight w:val="499"/>
          <w:jc w:val="center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SOP Originator:</w:t>
            </w:r>
          </w:p>
        </w:tc>
        <w:tc>
          <w:tcPr>
            <w:tcW w:w="30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E00A8" w:rsidRPr="002E00A8" w:rsidRDefault="00861901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>Paritosh Mehta</w:t>
            </w:r>
          </w:p>
        </w:tc>
        <w:tc>
          <w:tcPr>
            <w:tcW w:w="2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Last Edited by:</w:t>
            </w:r>
          </w:p>
        </w:tc>
        <w:tc>
          <w:tcPr>
            <w:tcW w:w="1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E00A8" w:rsidRPr="002E00A8" w:rsidRDefault="00861901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>Paritosh Mehta</w:t>
            </w:r>
          </w:p>
        </w:tc>
      </w:tr>
      <w:tr w:rsidR="002E00A8" w:rsidRPr="002E00A8" w:rsidTr="00A62D0D">
        <w:trPr>
          <w:trHeight w:val="499"/>
          <w:jc w:val="center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Effective Date:</w:t>
            </w:r>
          </w:p>
        </w:tc>
        <w:tc>
          <w:tcPr>
            <w:tcW w:w="30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90204" w:rsidRPr="002E00A8" w:rsidRDefault="00BF7036" w:rsidP="0099020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>07/20</w:t>
            </w:r>
            <w:r w:rsidR="00990204">
              <w:rPr>
                <w:rFonts w:ascii="Calibri" w:eastAsia="Times New Roman" w:hAnsi="Calibri" w:cs="Times New Roman"/>
                <w:b/>
                <w:color w:val="000000"/>
              </w:rPr>
              <w:t>/2020</w:t>
            </w:r>
          </w:p>
        </w:tc>
        <w:tc>
          <w:tcPr>
            <w:tcW w:w="2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Last Edited Date:</w:t>
            </w:r>
          </w:p>
        </w:tc>
        <w:tc>
          <w:tcPr>
            <w:tcW w:w="1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E00A8" w:rsidRPr="002E00A8" w:rsidRDefault="0096688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>10/07</w:t>
            </w:r>
            <w:r w:rsidR="00861901">
              <w:rPr>
                <w:rFonts w:ascii="Calibri" w:eastAsia="Times New Roman" w:hAnsi="Calibri" w:cs="Times New Roman"/>
                <w:b/>
                <w:color w:val="000000"/>
              </w:rPr>
              <w:t>/2020</w:t>
            </w:r>
          </w:p>
        </w:tc>
      </w:tr>
      <w:tr w:rsidR="002E00A8" w:rsidRPr="002E00A8" w:rsidTr="00BB7674">
        <w:trPr>
          <w:trHeight w:val="499"/>
          <w:jc w:val="center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Other:</w:t>
            </w:r>
          </w:p>
        </w:tc>
        <w:tc>
          <w:tcPr>
            <w:tcW w:w="74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</w:tbl>
    <w:p w:rsidR="002E00A8" w:rsidRPr="00705ABD" w:rsidRDefault="002E00A8" w:rsidP="002E00A8">
      <w:pPr>
        <w:pStyle w:val="ListParagraph"/>
        <w:ind w:left="0"/>
        <w:rPr>
          <w:sz w:val="24"/>
        </w:rPr>
      </w:pPr>
    </w:p>
    <w:p w:rsidR="00DE0F02" w:rsidRPr="00705ABD" w:rsidRDefault="002E00A8" w:rsidP="00CF4A5B">
      <w:pPr>
        <w:pStyle w:val="ListParagraph"/>
        <w:numPr>
          <w:ilvl w:val="0"/>
          <w:numId w:val="1"/>
        </w:numPr>
        <w:spacing w:after="0"/>
        <w:rPr>
          <w:szCs w:val="20"/>
        </w:rPr>
      </w:pPr>
      <w:r w:rsidRPr="00705ABD">
        <w:rPr>
          <w:szCs w:val="20"/>
        </w:rPr>
        <w:t>Purpose</w:t>
      </w:r>
    </w:p>
    <w:p w:rsidR="00615368" w:rsidRPr="00705ABD" w:rsidRDefault="00462AE3" w:rsidP="00615368">
      <w:pPr>
        <w:pStyle w:val="ListParagraph"/>
        <w:numPr>
          <w:ilvl w:val="1"/>
          <w:numId w:val="1"/>
        </w:numPr>
        <w:rPr>
          <w:szCs w:val="20"/>
        </w:rPr>
      </w:pPr>
      <w:r w:rsidRPr="00705ABD">
        <w:rPr>
          <w:szCs w:val="20"/>
        </w:rPr>
        <w:t xml:space="preserve">To </w:t>
      </w:r>
      <w:r w:rsidR="00705ABD" w:rsidRPr="00705ABD">
        <w:rPr>
          <w:szCs w:val="20"/>
        </w:rPr>
        <w:t xml:space="preserve">fulfill orders by enabling the process of picking, packaging and shipping within the ecommerce operations. </w:t>
      </w:r>
    </w:p>
    <w:p w:rsidR="002E00A8" w:rsidRPr="00705ABD" w:rsidRDefault="002E00A8" w:rsidP="00CF4A5B">
      <w:pPr>
        <w:pStyle w:val="ListParagraph"/>
        <w:numPr>
          <w:ilvl w:val="0"/>
          <w:numId w:val="1"/>
        </w:numPr>
        <w:spacing w:after="0"/>
        <w:rPr>
          <w:szCs w:val="20"/>
        </w:rPr>
      </w:pPr>
      <w:r w:rsidRPr="00705ABD">
        <w:rPr>
          <w:szCs w:val="20"/>
        </w:rPr>
        <w:t>Scope</w:t>
      </w:r>
    </w:p>
    <w:p w:rsidR="00CF4A5B" w:rsidRPr="00705ABD" w:rsidRDefault="008764A9" w:rsidP="00CF4A5B">
      <w:pPr>
        <w:pStyle w:val="ListParagraph"/>
        <w:numPr>
          <w:ilvl w:val="1"/>
          <w:numId w:val="1"/>
        </w:numPr>
        <w:spacing w:after="0"/>
        <w:rPr>
          <w:szCs w:val="20"/>
        </w:rPr>
      </w:pPr>
      <w:r w:rsidRPr="00705ABD">
        <w:rPr>
          <w:szCs w:val="20"/>
        </w:rPr>
        <w:t>Coppell</w:t>
      </w:r>
      <w:r w:rsidR="00C60577">
        <w:rPr>
          <w:szCs w:val="20"/>
        </w:rPr>
        <w:t xml:space="preserve"> </w:t>
      </w:r>
      <w:r w:rsidR="00C60577" w:rsidRPr="004014F3">
        <w:rPr>
          <w:szCs w:val="20"/>
        </w:rPr>
        <w:t>eComm Program</w:t>
      </w:r>
      <w:r w:rsidR="0065262F" w:rsidRPr="000C5AC6">
        <w:rPr>
          <w:color w:val="4F81BD" w:themeColor="accent1"/>
          <w:szCs w:val="20"/>
        </w:rPr>
        <w:t xml:space="preserve"> </w:t>
      </w:r>
      <w:r w:rsidR="0065262F" w:rsidRPr="00705ABD">
        <w:rPr>
          <w:szCs w:val="20"/>
        </w:rPr>
        <w:t xml:space="preserve">– Process to occur when orders </w:t>
      </w:r>
      <w:r w:rsidR="00705ABD" w:rsidRPr="00705ABD">
        <w:rPr>
          <w:szCs w:val="20"/>
        </w:rPr>
        <w:t xml:space="preserve">are entered in </w:t>
      </w:r>
      <w:r w:rsidR="00CD3D17">
        <w:rPr>
          <w:szCs w:val="20"/>
        </w:rPr>
        <w:t>3PL</w:t>
      </w:r>
      <w:r w:rsidR="00CD3D17" w:rsidRPr="00705ABD">
        <w:rPr>
          <w:szCs w:val="20"/>
        </w:rPr>
        <w:t xml:space="preserve">’s </w:t>
      </w:r>
      <w:r w:rsidR="00705ABD" w:rsidRPr="00705ABD">
        <w:rPr>
          <w:szCs w:val="20"/>
        </w:rPr>
        <w:t>system</w:t>
      </w:r>
      <w:r w:rsidR="0065262F" w:rsidRPr="00705ABD">
        <w:rPr>
          <w:szCs w:val="20"/>
        </w:rPr>
        <w:t>.</w:t>
      </w:r>
    </w:p>
    <w:p w:rsidR="002E00A8" w:rsidRPr="00705ABD" w:rsidRDefault="008B055A" w:rsidP="00CF4A5B">
      <w:pPr>
        <w:pStyle w:val="ListParagraph"/>
        <w:numPr>
          <w:ilvl w:val="0"/>
          <w:numId w:val="1"/>
        </w:numPr>
        <w:spacing w:after="0"/>
        <w:rPr>
          <w:szCs w:val="20"/>
        </w:rPr>
      </w:pPr>
      <w:r w:rsidRPr="00705ABD">
        <w:rPr>
          <w:szCs w:val="20"/>
        </w:rPr>
        <w:t>Responsibilities</w:t>
      </w:r>
    </w:p>
    <w:p w:rsidR="0065262F" w:rsidRPr="00705ABD" w:rsidRDefault="0065262F" w:rsidP="00CF4A5B">
      <w:pPr>
        <w:pStyle w:val="ListParagraph"/>
        <w:numPr>
          <w:ilvl w:val="1"/>
          <w:numId w:val="1"/>
        </w:numPr>
        <w:spacing w:after="0"/>
        <w:rPr>
          <w:szCs w:val="20"/>
        </w:rPr>
      </w:pPr>
      <w:r w:rsidRPr="00705ABD">
        <w:rPr>
          <w:szCs w:val="20"/>
        </w:rPr>
        <w:t xml:space="preserve">3PL Management shall be responsible for ensuring that orders dropped before 3 pm be shipped out on the same day.  </w:t>
      </w:r>
    </w:p>
    <w:p w:rsidR="0065262F" w:rsidRPr="00705ABD" w:rsidRDefault="0065262F" w:rsidP="00CF4A5B">
      <w:pPr>
        <w:pStyle w:val="ListParagraph"/>
        <w:numPr>
          <w:ilvl w:val="1"/>
          <w:numId w:val="1"/>
        </w:numPr>
        <w:spacing w:after="0"/>
        <w:rPr>
          <w:szCs w:val="20"/>
        </w:rPr>
      </w:pPr>
      <w:r w:rsidRPr="00705ABD">
        <w:rPr>
          <w:szCs w:val="20"/>
        </w:rPr>
        <w:t xml:space="preserve">SEA </w:t>
      </w:r>
      <w:r w:rsidR="007578DD">
        <w:rPr>
          <w:szCs w:val="20"/>
        </w:rPr>
        <w:t>eComm</w:t>
      </w:r>
      <w:r w:rsidR="007578DD" w:rsidRPr="00705ABD">
        <w:rPr>
          <w:szCs w:val="20"/>
        </w:rPr>
        <w:t xml:space="preserve"> </w:t>
      </w:r>
      <w:r w:rsidR="008764A9" w:rsidRPr="00705ABD">
        <w:rPr>
          <w:szCs w:val="20"/>
        </w:rPr>
        <w:t>team</w:t>
      </w:r>
      <w:r w:rsidRPr="00705ABD">
        <w:rPr>
          <w:szCs w:val="20"/>
        </w:rPr>
        <w:t xml:space="preserve"> shall be responsible for providing support and resolution for system processing errors reported by 3PL Management.</w:t>
      </w:r>
    </w:p>
    <w:p w:rsidR="00705ABD" w:rsidRPr="00705ABD" w:rsidRDefault="00705ABD" w:rsidP="00705ABD">
      <w:pPr>
        <w:pStyle w:val="ListParagraph"/>
        <w:numPr>
          <w:ilvl w:val="0"/>
          <w:numId w:val="1"/>
        </w:numPr>
        <w:tabs>
          <w:tab w:val="left" w:pos="2265"/>
        </w:tabs>
        <w:rPr>
          <w:szCs w:val="20"/>
        </w:rPr>
      </w:pPr>
      <w:r w:rsidRPr="00705ABD">
        <w:rPr>
          <w:szCs w:val="20"/>
        </w:rPr>
        <w:t xml:space="preserve">Instructions: </w:t>
      </w:r>
    </w:p>
    <w:p w:rsidR="000D7F59" w:rsidRPr="00FB36D7" w:rsidRDefault="000D7F59" w:rsidP="000D7F59">
      <w:pPr>
        <w:pStyle w:val="ListParagraph"/>
        <w:numPr>
          <w:ilvl w:val="1"/>
          <w:numId w:val="1"/>
        </w:numPr>
        <w:tabs>
          <w:tab w:val="left" w:pos="2265"/>
        </w:tabs>
        <w:spacing w:after="160" w:line="254" w:lineRule="auto"/>
        <w:rPr>
          <w:color w:val="000000" w:themeColor="text1"/>
          <w:szCs w:val="20"/>
        </w:rPr>
      </w:pPr>
      <w:r w:rsidRPr="00FB36D7">
        <w:rPr>
          <w:color w:val="000000" w:themeColor="text1"/>
          <w:szCs w:val="20"/>
        </w:rPr>
        <w:t>C</w:t>
      </w:r>
      <w:r w:rsidR="002E4B15" w:rsidRPr="00FB36D7">
        <w:rPr>
          <w:color w:val="000000" w:themeColor="text1"/>
          <w:szCs w:val="20"/>
        </w:rPr>
        <w:t>ontext Prior to Order Fulfillment Process:</w:t>
      </w:r>
    </w:p>
    <w:p w:rsidR="000D7F59" w:rsidRPr="00FB36D7" w:rsidRDefault="002E4B15" w:rsidP="000D7F59">
      <w:pPr>
        <w:pStyle w:val="ListParagraph"/>
        <w:numPr>
          <w:ilvl w:val="2"/>
          <w:numId w:val="1"/>
        </w:numPr>
        <w:tabs>
          <w:tab w:val="left" w:pos="2265"/>
        </w:tabs>
        <w:spacing w:after="160" w:line="254" w:lineRule="auto"/>
        <w:rPr>
          <w:color w:val="000000" w:themeColor="text1"/>
          <w:szCs w:val="20"/>
        </w:rPr>
      </w:pPr>
      <w:r w:rsidRPr="00FB36D7">
        <w:rPr>
          <w:color w:val="000000" w:themeColor="text1"/>
          <w:szCs w:val="20"/>
        </w:rPr>
        <w:t>An Order</w:t>
      </w:r>
      <w:r w:rsidR="000D7F59" w:rsidRPr="00FB36D7">
        <w:rPr>
          <w:color w:val="000000" w:themeColor="text1"/>
          <w:szCs w:val="20"/>
        </w:rPr>
        <w:t xml:space="preserve"> made on the Samsung website drops into </w:t>
      </w:r>
      <w:r w:rsidR="005525D4" w:rsidRPr="00FB36D7">
        <w:rPr>
          <w:color w:val="000000" w:themeColor="text1"/>
          <w:szCs w:val="20"/>
        </w:rPr>
        <w:t xml:space="preserve">3PL </w:t>
      </w:r>
      <w:r w:rsidR="000D7F59" w:rsidRPr="00FB36D7">
        <w:rPr>
          <w:color w:val="000000" w:themeColor="text1"/>
          <w:szCs w:val="20"/>
        </w:rPr>
        <w:t>system.  The status in Visibility software shows as “Entered”.</w:t>
      </w:r>
    </w:p>
    <w:p w:rsidR="002C4B98" w:rsidRDefault="00B0475C" w:rsidP="002C4B98">
      <w:pPr>
        <w:tabs>
          <w:tab w:val="left" w:pos="2265"/>
        </w:tabs>
        <w:spacing w:after="160" w:line="254" w:lineRule="auto"/>
        <w:jc w:val="center"/>
        <w:rPr>
          <w:color w:val="4F81BD" w:themeColor="accent1"/>
          <w:szCs w:val="20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A71C2F0" wp14:editId="7F44D1C4">
                <wp:simplePos x="0" y="0"/>
                <wp:positionH relativeFrom="column">
                  <wp:posOffset>2156460</wp:posOffset>
                </wp:positionH>
                <wp:positionV relativeFrom="paragraph">
                  <wp:posOffset>982980</wp:posOffset>
                </wp:positionV>
                <wp:extent cx="579120" cy="487680"/>
                <wp:effectExtent l="38100" t="38100" r="30480" b="2667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79120" cy="4876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1F0B5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169.8pt;margin-top:77.4pt;width:45.6pt;height:38.4pt;flip:x 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" strokecolor="#4579b8 [3044]">
                <v:stroke endarrow="block"/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3C012B" wp14:editId="52A44F6D">
                <wp:simplePos x="0" y="0"/>
                <wp:positionH relativeFrom="column">
                  <wp:posOffset>906780</wp:posOffset>
                </wp:positionH>
                <wp:positionV relativeFrom="paragraph">
                  <wp:posOffset>609600</wp:posOffset>
                </wp:positionV>
                <wp:extent cx="1280160" cy="381000"/>
                <wp:effectExtent l="0" t="0" r="15240" b="19050"/>
                <wp:wrapNone/>
                <wp:docPr id="4" name="Rounded 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8100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E2AF6C8" id="Rounded Rectangle 4" o:spid="_x0000_s1026" style="position:absolute;margin-left:71.4pt;margin-top:48pt;width:100.8pt;height:3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" filled="f" strokecolor="#f79646 [3209]" strokeweight="2pt"/>
            </w:pict>
          </mc:Fallback>
        </mc:AlternateContent>
      </w:r>
      <w:r w:rsidR="002C4B98">
        <w:rPr>
          <w:noProof/>
          <w:lang w:eastAsia="en-US"/>
        </w:rPr>
        <w:drawing>
          <wp:inline distT="0" distB="0" distL="0" distR="0" wp14:anchorId="2542125F" wp14:editId="2E571F95">
            <wp:extent cx="4846320" cy="3253740"/>
            <wp:effectExtent l="19050" t="19050" r="11430" b="228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2156" cy="326437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A542C4" w:rsidRPr="00B0475C" w:rsidRDefault="00A542C4" w:rsidP="002C4B98">
      <w:pPr>
        <w:tabs>
          <w:tab w:val="left" w:pos="2265"/>
        </w:tabs>
        <w:spacing w:after="160" w:line="254" w:lineRule="auto"/>
        <w:jc w:val="center"/>
        <w:rPr>
          <w:color w:val="4F81BD" w:themeColor="accent1"/>
          <w:sz w:val="18"/>
          <w:szCs w:val="20"/>
        </w:rPr>
      </w:pPr>
      <w:r w:rsidRPr="00B0475C">
        <w:rPr>
          <w:color w:val="4F81BD" w:themeColor="accent1"/>
          <w:sz w:val="18"/>
          <w:szCs w:val="20"/>
        </w:rPr>
        <w:t xml:space="preserve">Go to </w:t>
      </w:r>
      <w:hyperlink r:id="rId14" w:history="1">
        <w:r w:rsidRPr="00B0475C">
          <w:rPr>
            <w:color w:val="4F81BD" w:themeColor="accent1"/>
            <w:szCs w:val="20"/>
          </w:rPr>
          <w:t>https://visibility.ams.geodis.com/visibility/customer</w:t>
        </w:r>
      </w:hyperlink>
      <w:r w:rsidRPr="00B0475C">
        <w:rPr>
          <w:color w:val="4F81BD" w:themeColor="accent1"/>
          <w:sz w:val="18"/>
          <w:szCs w:val="20"/>
        </w:rPr>
        <w:t xml:space="preserve"> &gt; Sign in &gt; Click on ‘Control Tower’</w:t>
      </w:r>
    </w:p>
    <w:p w:rsidR="002C4B98" w:rsidRDefault="002C4B98" w:rsidP="002C4B98">
      <w:pPr>
        <w:tabs>
          <w:tab w:val="left" w:pos="2265"/>
        </w:tabs>
        <w:spacing w:after="160" w:line="254" w:lineRule="auto"/>
        <w:jc w:val="center"/>
        <w:rPr>
          <w:color w:val="4F81BD" w:themeColor="accent1"/>
          <w:szCs w:val="20"/>
        </w:rPr>
      </w:pPr>
    </w:p>
    <w:p w:rsidR="002C4B98" w:rsidRDefault="00A542C4" w:rsidP="002C4B98">
      <w:pPr>
        <w:tabs>
          <w:tab w:val="left" w:pos="2265"/>
        </w:tabs>
        <w:spacing w:after="160" w:line="254" w:lineRule="auto"/>
        <w:jc w:val="center"/>
        <w:rPr>
          <w:color w:val="4F81BD" w:themeColor="accent1"/>
          <w:szCs w:val="20"/>
        </w:rPr>
      </w:pPr>
      <w:r w:rsidRPr="00A542C4">
        <w:rPr>
          <w:noProof/>
          <w:color w:val="4F81BD" w:themeColor="accent1"/>
          <w:szCs w:val="20"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D583C40" wp14:editId="37A8FF16">
                <wp:simplePos x="0" y="0"/>
                <wp:positionH relativeFrom="column">
                  <wp:posOffset>3445510</wp:posOffset>
                </wp:positionH>
                <wp:positionV relativeFrom="paragraph">
                  <wp:posOffset>920750</wp:posOffset>
                </wp:positionV>
                <wp:extent cx="1035050" cy="403860"/>
                <wp:effectExtent l="38100" t="38100" r="31750" b="3429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35050" cy="4038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3769C1" id="Straight Arrow Connector 5" o:spid="_x0000_s1026" type="#_x0000_t32" style="position:absolute;margin-left:271.3pt;margin-top:72.5pt;width:81.5pt;height:31.8pt;flip:x 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" strokecolor="#4579b8 [3044]">
                <v:stroke endarrow="block"/>
              </v:shape>
            </w:pict>
          </mc:Fallback>
        </mc:AlternateContent>
      </w:r>
      <w:r w:rsidRPr="00A542C4">
        <w:rPr>
          <w:noProof/>
          <w:color w:val="4F81BD" w:themeColor="accent1"/>
          <w:szCs w:val="20"/>
          <w:lang w:eastAsia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346E499" wp14:editId="00C01C20">
                <wp:simplePos x="0" y="0"/>
                <wp:positionH relativeFrom="column">
                  <wp:posOffset>944880</wp:posOffset>
                </wp:positionH>
                <wp:positionV relativeFrom="paragraph">
                  <wp:posOffset>539750</wp:posOffset>
                </wp:positionV>
                <wp:extent cx="2575560" cy="381000"/>
                <wp:effectExtent l="0" t="0" r="15240" b="19050"/>
                <wp:wrapNone/>
                <wp:docPr id="3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5560" cy="38100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308D9F3A" id="Rounded Rectangle 3" o:spid="_x0000_s1026" style="position:absolute;margin-left:74.4pt;margin-top:42.5pt;width:202.8pt;height:30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" filled="f" strokecolor="#f79646 [3209]" strokeweight="2pt"/>
            </w:pict>
          </mc:Fallback>
        </mc:AlternateContent>
      </w:r>
      <w:r w:rsidR="002C4B98">
        <w:rPr>
          <w:noProof/>
          <w:lang w:eastAsia="en-US"/>
        </w:rPr>
        <w:drawing>
          <wp:inline distT="0" distB="0" distL="0" distR="0" wp14:anchorId="6A7FE67E" wp14:editId="153B4FE5">
            <wp:extent cx="6858000" cy="3087370"/>
            <wp:effectExtent l="19050" t="19050" r="19050" b="177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873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A542C4" w:rsidRPr="00B0475C" w:rsidRDefault="00A542C4" w:rsidP="002C4B98">
      <w:pPr>
        <w:tabs>
          <w:tab w:val="left" w:pos="2265"/>
        </w:tabs>
        <w:spacing w:after="160" w:line="254" w:lineRule="auto"/>
        <w:jc w:val="center"/>
        <w:rPr>
          <w:color w:val="4F81BD" w:themeColor="accent1"/>
          <w:sz w:val="18"/>
          <w:szCs w:val="20"/>
        </w:rPr>
      </w:pPr>
      <w:r w:rsidRPr="00B0475C">
        <w:rPr>
          <w:color w:val="4F81BD" w:themeColor="accent1"/>
          <w:sz w:val="18"/>
          <w:szCs w:val="20"/>
        </w:rPr>
        <w:t xml:space="preserve">Enter Purchase Order ID </w:t>
      </w:r>
    </w:p>
    <w:p w:rsidR="00A542C4" w:rsidRDefault="00A542C4" w:rsidP="002C4B98">
      <w:pPr>
        <w:tabs>
          <w:tab w:val="left" w:pos="2265"/>
        </w:tabs>
        <w:spacing w:after="160" w:line="254" w:lineRule="auto"/>
        <w:jc w:val="center"/>
        <w:rPr>
          <w:color w:val="4F81BD" w:themeColor="accent1"/>
          <w:szCs w:val="20"/>
        </w:rPr>
      </w:pPr>
    </w:p>
    <w:p w:rsidR="00B0475C" w:rsidRDefault="00B0475C" w:rsidP="002C4B98">
      <w:pPr>
        <w:tabs>
          <w:tab w:val="left" w:pos="2265"/>
        </w:tabs>
        <w:spacing w:after="160" w:line="254" w:lineRule="auto"/>
        <w:jc w:val="center"/>
        <w:rPr>
          <w:color w:val="4F81BD" w:themeColor="accent1"/>
          <w:szCs w:val="20"/>
        </w:rPr>
      </w:pPr>
    </w:p>
    <w:p w:rsidR="00B0475C" w:rsidRDefault="00B0475C" w:rsidP="002C4B98">
      <w:pPr>
        <w:tabs>
          <w:tab w:val="left" w:pos="2265"/>
        </w:tabs>
        <w:spacing w:after="160" w:line="254" w:lineRule="auto"/>
        <w:jc w:val="center"/>
        <w:rPr>
          <w:color w:val="4F81BD" w:themeColor="accent1"/>
          <w:szCs w:val="20"/>
        </w:rPr>
      </w:pPr>
      <w:r w:rsidRPr="00B0475C">
        <w:rPr>
          <w:noProof/>
          <w:color w:val="4F81BD" w:themeColor="accent1"/>
          <w:szCs w:val="20"/>
          <w:lang w:eastAsia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474621A" wp14:editId="5DCA003B">
                <wp:simplePos x="0" y="0"/>
                <wp:positionH relativeFrom="column">
                  <wp:posOffset>4694767</wp:posOffset>
                </wp:positionH>
                <wp:positionV relativeFrom="paragraph">
                  <wp:posOffset>431800</wp:posOffset>
                </wp:positionV>
                <wp:extent cx="719666" cy="165100"/>
                <wp:effectExtent l="38100" t="57150" r="23495" b="2540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19666" cy="165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E9253C" id="Straight Arrow Connector 10" o:spid="_x0000_s1026" type="#_x0000_t32" style="position:absolute;margin-left:369.65pt;margin-top:34pt;width:56.65pt;height:13pt;flip:x 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" strokecolor="#4579b8 [3044]">
                <v:stroke endarrow="block"/>
              </v:shape>
            </w:pict>
          </mc:Fallback>
        </mc:AlternateContent>
      </w:r>
      <w:r w:rsidRPr="00B0475C">
        <w:rPr>
          <w:noProof/>
          <w:color w:val="4F81BD" w:themeColor="accent1"/>
          <w:szCs w:val="20"/>
          <w:lang w:eastAsia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12C564A" wp14:editId="5480276B">
                <wp:simplePos x="0" y="0"/>
                <wp:positionH relativeFrom="column">
                  <wp:posOffset>4136813</wp:posOffset>
                </wp:positionH>
                <wp:positionV relativeFrom="paragraph">
                  <wp:posOffset>68580</wp:posOffset>
                </wp:positionV>
                <wp:extent cx="571500" cy="381000"/>
                <wp:effectExtent l="0" t="0" r="19050" b="19050"/>
                <wp:wrapNone/>
                <wp:docPr id="9" name="Rounded 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38100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591BB20" id="Rounded Rectangle 9" o:spid="_x0000_s1026" style="position:absolute;margin-left:325.75pt;margin-top:5.4pt;width:45pt;height:30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" filled="f" strokecolor="#f79646 [3209]" strokeweight="2pt"/>
            </w:pict>
          </mc:Fallback>
        </mc:AlternateContent>
      </w:r>
      <w:r>
        <w:rPr>
          <w:noProof/>
          <w:lang w:eastAsia="en-US"/>
        </w:rPr>
        <w:drawing>
          <wp:inline distT="0" distB="0" distL="0" distR="0" wp14:anchorId="31498A12" wp14:editId="330D9729">
            <wp:extent cx="7113514" cy="441960"/>
            <wp:effectExtent l="19050" t="19050" r="11430" b="152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178649" cy="44600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0475C" w:rsidRPr="00B0475C" w:rsidRDefault="00B0475C" w:rsidP="002C4B98">
      <w:pPr>
        <w:tabs>
          <w:tab w:val="left" w:pos="2265"/>
        </w:tabs>
        <w:spacing w:after="160" w:line="254" w:lineRule="auto"/>
        <w:jc w:val="center"/>
        <w:rPr>
          <w:color w:val="4F81BD" w:themeColor="accent1"/>
          <w:sz w:val="18"/>
          <w:szCs w:val="20"/>
        </w:rPr>
      </w:pPr>
      <w:r w:rsidRPr="00B0475C">
        <w:rPr>
          <w:color w:val="4F81BD" w:themeColor="accent1"/>
          <w:sz w:val="18"/>
          <w:szCs w:val="20"/>
        </w:rPr>
        <w:t>Order Status: Entered</w:t>
      </w:r>
    </w:p>
    <w:p w:rsidR="000D7F59" w:rsidRPr="00FB36D7" w:rsidRDefault="002E4B15" w:rsidP="000D7F59">
      <w:pPr>
        <w:pStyle w:val="ListParagraph"/>
        <w:numPr>
          <w:ilvl w:val="2"/>
          <w:numId w:val="1"/>
        </w:numPr>
        <w:tabs>
          <w:tab w:val="left" w:pos="2265"/>
        </w:tabs>
        <w:spacing w:after="160" w:line="254" w:lineRule="auto"/>
        <w:rPr>
          <w:color w:val="000000" w:themeColor="text1"/>
          <w:szCs w:val="20"/>
        </w:rPr>
      </w:pPr>
      <w:r w:rsidRPr="00FB36D7">
        <w:rPr>
          <w:color w:val="000000" w:themeColor="text1"/>
          <w:szCs w:val="20"/>
        </w:rPr>
        <w:t>The O</w:t>
      </w:r>
      <w:r w:rsidR="000D7F59" w:rsidRPr="00FB36D7">
        <w:rPr>
          <w:color w:val="000000" w:themeColor="text1"/>
          <w:szCs w:val="20"/>
        </w:rPr>
        <w:t>rder is systemically accepted mea</w:t>
      </w:r>
      <w:r w:rsidR="000D7F59" w:rsidRPr="00FB36D7">
        <w:rPr>
          <w:szCs w:val="20"/>
        </w:rPr>
        <w:t>ning that inventory is allocated to the order. The status in Visibility software shows as “Committed”.</w:t>
      </w:r>
    </w:p>
    <w:p w:rsidR="00B0475C" w:rsidRPr="00B0475C" w:rsidRDefault="00B0475C" w:rsidP="00B0475C">
      <w:pPr>
        <w:tabs>
          <w:tab w:val="left" w:pos="2265"/>
        </w:tabs>
        <w:spacing w:after="160" w:line="254" w:lineRule="auto"/>
        <w:jc w:val="center"/>
        <w:rPr>
          <w:color w:val="4F81BD" w:themeColor="accent1"/>
          <w:szCs w:val="20"/>
        </w:rPr>
      </w:pPr>
      <w:r>
        <w:rPr>
          <w:noProof/>
          <w:lang w:eastAsia="en-US"/>
        </w:rPr>
        <w:drawing>
          <wp:inline distT="0" distB="0" distL="0" distR="0" wp14:anchorId="24B4F3B1" wp14:editId="6591E6C9">
            <wp:extent cx="735058" cy="556260"/>
            <wp:effectExtent l="19050" t="19050" r="27305" b="152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40245" cy="5601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05ABD" w:rsidRPr="00705ABD" w:rsidRDefault="002E4B15" w:rsidP="00705ABD">
      <w:pPr>
        <w:pStyle w:val="ListParagraph"/>
        <w:numPr>
          <w:ilvl w:val="1"/>
          <w:numId w:val="1"/>
        </w:numPr>
        <w:tabs>
          <w:tab w:val="left" w:pos="2265"/>
        </w:tabs>
        <w:spacing w:after="160" w:line="259" w:lineRule="auto"/>
        <w:rPr>
          <w:szCs w:val="20"/>
        </w:rPr>
      </w:pPr>
      <w:r>
        <w:rPr>
          <w:szCs w:val="20"/>
        </w:rPr>
        <w:t>S</w:t>
      </w:r>
      <w:r w:rsidR="00705ABD" w:rsidRPr="00705ABD">
        <w:rPr>
          <w:szCs w:val="20"/>
        </w:rPr>
        <w:t>hipping la</w:t>
      </w:r>
      <w:r>
        <w:rPr>
          <w:szCs w:val="20"/>
        </w:rPr>
        <w:t>bels are printed manually by</w:t>
      </w:r>
      <w:r w:rsidR="00705ABD" w:rsidRPr="00705ABD">
        <w:rPr>
          <w:szCs w:val="20"/>
        </w:rPr>
        <w:t xml:space="preserve"> </w:t>
      </w:r>
      <w:r w:rsidR="00EF5F6F">
        <w:rPr>
          <w:szCs w:val="20"/>
        </w:rPr>
        <w:t>3PL</w:t>
      </w:r>
      <w:r w:rsidR="00705ABD" w:rsidRPr="00705ABD">
        <w:rPr>
          <w:szCs w:val="20"/>
        </w:rPr>
        <w:t xml:space="preserve"> </w:t>
      </w:r>
      <w:r>
        <w:rPr>
          <w:szCs w:val="20"/>
        </w:rPr>
        <w:t>for</w:t>
      </w:r>
      <w:r w:rsidR="00EF5F6F">
        <w:rPr>
          <w:szCs w:val="20"/>
        </w:rPr>
        <w:t xml:space="preserve"> a batch of</w:t>
      </w:r>
      <w:r>
        <w:rPr>
          <w:szCs w:val="20"/>
        </w:rPr>
        <w:t xml:space="preserve"> </w:t>
      </w:r>
      <w:r w:rsidR="005525D4">
        <w:rPr>
          <w:szCs w:val="20"/>
        </w:rPr>
        <w:t>“</w:t>
      </w:r>
      <w:r>
        <w:rPr>
          <w:szCs w:val="20"/>
        </w:rPr>
        <w:t>Co</w:t>
      </w:r>
      <w:r w:rsidR="00EF5F6F">
        <w:rPr>
          <w:szCs w:val="20"/>
        </w:rPr>
        <w:t>mmi</w:t>
      </w:r>
      <w:r>
        <w:rPr>
          <w:szCs w:val="20"/>
        </w:rPr>
        <w:t>t</w:t>
      </w:r>
      <w:r w:rsidR="00EF5F6F">
        <w:rPr>
          <w:szCs w:val="20"/>
        </w:rPr>
        <w:t>t</w:t>
      </w:r>
      <w:r>
        <w:rPr>
          <w:szCs w:val="20"/>
        </w:rPr>
        <w:t>ed</w:t>
      </w:r>
      <w:r w:rsidR="005525D4">
        <w:rPr>
          <w:szCs w:val="20"/>
        </w:rPr>
        <w:t>”</w:t>
      </w:r>
      <w:r>
        <w:rPr>
          <w:szCs w:val="20"/>
        </w:rPr>
        <w:t xml:space="preserve"> orders</w:t>
      </w:r>
      <w:r w:rsidR="00632AC0">
        <w:rPr>
          <w:szCs w:val="20"/>
        </w:rPr>
        <w:t xml:space="preserve"> in the 3PL Control Center</w:t>
      </w:r>
      <w:r>
        <w:rPr>
          <w:szCs w:val="20"/>
        </w:rPr>
        <w:t xml:space="preserve">. Once </w:t>
      </w:r>
      <w:r w:rsidR="00EF5F6F">
        <w:rPr>
          <w:szCs w:val="20"/>
        </w:rPr>
        <w:t>print</w:t>
      </w:r>
      <w:r w:rsidR="005525D4">
        <w:rPr>
          <w:szCs w:val="20"/>
        </w:rPr>
        <w:t>ing</w:t>
      </w:r>
      <w:r w:rsidR="00EF5F6F">
        <w:rPr>
          <w:szCs w:val="20"/>
        </w:rPr>
        <w:t xml:space="preserve"> is </w:t>
      </w:r>
      <w:r>
        <w:rPr>
          <w:szCs w:val="20"/>
        </w:rPr>
        <w:t>complete the</w:t>
      </w:r>
      <w:r w:rsidR="00705ABD" w:rsidRPr="00705ABD">
        <w:rPr>
          <w:szCs w:val="20"/>
        </w:rPr>
        <w:t xml:space="preserve"> status </w:t>
      </w:r>
      <w:r>
        <w:rPr>
          <w:szCs w:val="20"/>
        </w:rPr>
        <w:t xml:space="preserve">in Visibility changes </w:t>
      </w:r>
      <w:r w:rsidR="00705ABD" w:rsidRPr="00705ABD">
        <w:rPr>
          <w:szCs w:val="20"/>
        </w:rPr>
        <w:t>to “Released”.</w:t>
      </w:r>
    </w:p>
    <w:p w:rsidR="00705ABD" w:rsidRPr="00705ABD" w:rsidRDefault="005525D4" w:rsidP="00705ABD">
      <w:pPr>
        <w:pStyle w:val="ListParagraph"/>
        <w:numPr>
          <w:ilvl w:val="1"/>
          <w:numId w:val="1"/>
        </w:numPr>
        <w:tabs>
          <w:tab w:val="left" w:pos="2265"/>
        </w:tabs>
        <w:spacing w:after="160" w:line="259" w:lineRule="auto"/>
        <w:rPr>
          <w:szCs w:val="20"/>
        </w:rPr>
      </w:pPr>
      <w:r>
        <w:rPr>
          <w:szCs w:val="20"/>
        </w:rPr>
        <w:t xml:space="preserve">3PL </w:t>
      </w:r>
      <w:r w:rsidR="00D54EBD">
        <w:rPr>
          <w:szCs w:val="20"/>
        </w:rPr>
        <w:t>resource</w:t>
      </w:r>
      <w:r w:rsidR="00705ABD" w:rsidRPr="00705ABD">
        <w:rPr>
          <w:szCs w:val="20"/>
        </w:rPr>
        <w:t xml:space="preserve"> takes the labels and places </w:t>
      </w:r>
      <w:r w:rsidR="002E4B15">
        <w:rPr>
          <w:szCs w:val="20"/>
        </w:rPr>
        <w:t xml:space="preserve">each label </w:t>
      </w:r>
      <w:r w:rsidR="00705ABD" w:rsidRPr="00705ABD">
        <w:rPr>
          <w:szCs w:val="20"/>
        </w:rPr>
        <w:t xml:space="preserve">in </w:t>
      </w:r>
      <w:r w:rsidR="002E4B15">
        <w:rPr>
          <w:szCs w:val="20"/>
        </w:rPr>
        <w:t xml:space="preserve">an </w:t>
      </w:r>
      <w:r w:rsidR="00705ABD" w:rsidRPr="00705ABD">
        <w:rPr>
          <w:szCs w:val="20"/>
        </w:rPr>
        <w:t>empty bo</w:t>
      </w:r>
      <w:r>
        <w:rPr>
          <w:szCs w:val="20"/>
        </w:rPr>
        <w:t>x pre-staged on a picking</w:t>
      </w:r>
      <w:r w:rsidR="00705ABD" w:rsidRPr="00705ABD">
        <w:rPr>
          <w:szCs w:val="20"/>
        </w:rPr>
        <w:t xml:space="preserve"> cart. The </w:t>
      </w:r>
      <w:r>
        <w:rPr>
          <w:szCs w:val="20"/>
        </w:rPr>
        <w:t xml:space="preserve">picking </w:t>
      </w:r>
      <w:r w:rsidR="00705ABD" w:rsidRPr="00705ABD">
        <w:rPr>
          <w:szCs w:val="20"/>
        </w:rPr>
        <w:t xml:space="preserve">carts are staged next to the </w:t>
      </w:r>
      <w:r>
        <w:rPr>
          <w:szCs w:val="20"/>
        </w:rPr>
        <w:t xml:space="preserve">3PL </w:t>
      </w:r>
      <w:r w:rsidR="001C7185">
        <w:rPr>
          <w:szCs w:val="20"/>
        </w:rPr>
        <w:t xml:space="preserve">eComm </w:t>
      </w:r>
      <w:r>
        <w:rPr>
          <w:szCs w:val="20"/>
        </w:rPr>
        <w:t>Control Center.</w:t>
      </w:r>
      <w:r w:rsidR="00705ABD" w:rsidRPr="00705ABD">
        <w:rPr>
          <w:szCs w:val="20"/>
        </w:rPr>
        <w:t xml:space="preserve"> </w:t>
      </w:r>
    </w:p>
    <w:p w:rsidR="001C7185" w:rsidRDefault="001C7185" w:rsidP="001C7185">
      <w:pPr>
        <w:pStyle w:val="ListParagraph"/>
        <w:tabs>
          <w:tab w:val="left" w:pos="2265"/>
        </w:tabs>
        <w:spacing w:after="160" w:line="259" w:lineRule="auto"/>
        <w:ind w:left="1440"/>
        <w:jc w:val="both"/>
        <w:rPr>
          <w:szCs w:val="20"/>
        </w:rPr>
      </w:pPr>
      <w:r>
        <w:rPr>
          <w:noProof/>
          <w:lang w:eastAsia="en-US"/>
        </w:rPr>
        <w:lastRenderedPageBreak/>
        <w:drawing>
          <wp:inline distT="0" distB="0" distL="0" distR="0" wp14:anchorId="191AD321" wp14:editId="7C72583F">
            <wp:extent cx="4980214" cy="4288979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82166" cy="429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7185" w:rsidRDefault="001C7185" w:rsidP="001C7185">
      <w:pPr>
        <w:pStyle w:val="ListParagraph"/>
        <w:tabs>
          <w:tab w:val="left" w:pos="2265"/>
        </w:tabs>
        <w:spacing w:after="160" w:line="259" w:lineRule="auto"/>
        <w:ind w:left="1440"/>
        <w:rPr>
          <w:szCs w:val="20"/>
        </w:rPr>
      </w:pPr>
      <w:r>
        <w:rPr>
          <w:szCs w:val="20"/>
        </w:rPr>
        <w:tab/>
      </w:r>
      <w:r>
        <w:rPr>
          <w:szCs w:val="20"/>
        </w:rPr>
        <w:tab/>
      </w:r>
      <w:r>
        <w:rPr>
          <w:szCs w:val="20"/>
        </w:rPr>
        <w:tab/>
      </w:r>
      <w:r>
        <w:rPr>
          <w:szCs w:val="20"/>
        </w:rPr>
        <w:tab/>
      </w:r>
      <w:r w:rsidR="00300FE7">
        <w:rPr>
          <w:szCs w:val="20"/>
        </w:rPr>
        <w:t xml:space="preserve">Fig: </w:t>
      </w:r>
      <w:r>
        <w:rPr>
          <w:szCs w:val="20"/>
        </w:rPr>
        <w:t>Signage over Control Center</w:t>
      </w:r>
    </w:p>
    <w:p w:rsidR="001C7185" w:rsidRDefault="001C7185" w:rsidP="001C7185">
      <w:pPr>
        <w:pStyle w:val="ListParagraph"/>
        <w:tabs>
          <w:tab w:val="left" w:pos="2265"/>
        </w:tabs>
        <w:spacing w:after="160" w:line="259" w:lineRule="auto"/>
        <w:ind w:left="1440"/>
        <w:rPr>
          <w:szCs w:val="20"/>
        </w:rPr>
      </w:pPr>
    </w:p>
    <w:p w:rsidR="001C7185" w:rsidRDefault="001C7185" w:rsidP="001C7185">
      <w:pPr>
        <w:pStyle w:val="ListParagraph"/>
        <w:tabs>
          <w:tab w:val="left" w:pos="2265"/>
        </w:tabs>
        <w:spacing w:after="160" w:line="259" w:lineRule="auto"/>
        <w:ind w:left="1440"/>
        <w:rPr>
          <w:szCs w:val="20"/>
        </w:rPr>
      </w:pPr>
    </w:p>
    <w:p w:rsidR="004A775C" w:rsidRPr="001C7185" w:rsidRDefault="00300FE7" w:rsidP="004A775C">
      <w:pPr>
        <w:pStyle w:val="ListParagraph"/>
        <w:tabs>
          <w:tab w:val="left" w:pos="2265"/>
        </w:tabs>
        <w:spacing w:after="160" w:line="259" w:lineRule="auto"/>
        <w:ind w:left="1440"/>
        <w:jc w:val="both"/>
        <w:rPr>
          <w:szCs w:val="20"/>
        </w:rPr>
      </w:pPr>
      <w:r>
        <w:rPr>
          <w:szCs w:val="20"/>
        </w:rPr>
        <w:t xml:space="preserve">        </w:t>
      </w:r>
      <w:r w:rsidR="004A775C">
        <w:rPr>
          <w:noProof/>
          <w:lang w:eastAsia="en-US"/>
        </w:rPr>
        <w:drawing>
          <wp:inline distT="0" distB="0" distL="0" distR="0" wp14:anchorId="244A9A22" wp14:editId="4E6E5F9B">
            <wp:extent cx="4648200" cy="3899754"/>
            <wp:effectExtent l="0" t="0" r="0" b="571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61418" cy="391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75C" w:rsidRDefault="004A775C" w:rsidP="00300FE7">
      <w:pPr>
        <w:pStyle w:val="ListParagraph"/>
        <w:tabs>
          <w:tab w:val="left" w:pos="2265"/>
        </w:tabs>
        <w:spacing w:after="160" w:line="259" w:lineRule="auto"/>
        <w:ind w:left="1440"/>
        <w:jc w:val="right"/>
        <w:rPr>
          <w:szCs w:val="20"/>
        </w:rPr>
      </w:pPr>
      <w:r>
        <w:rPr>
          <w:szCs w:val="20"/>
        </w:rPr>
        <w:tab/>
      </w:r>
      <w:r w:rsidR="00300FE7">
        <w:rPr>
          <w:szCs w:val="20"/>
        </w:rPr>
        <w:t xml:space="preserve">     Fig: </w:t>
      </w:r>
      <w:r>
        <w:rPr>
          <w:szCs w:val="20"/>
        </w:rPr>
        <w:t>Picking carts staging area, next to control center</w:t>
      </w:r>
      <w:r>
        <w:rPr>
          <w:szCs w:val="20"/>
        </w:rPr>
        <w:tab/>
      </w:r>
      <w:r>
        <w:rPr>
          <w:szCs w:val="20"/>
        </w:rPr>
        <w:tab/>
      </w:r>
      <w:r>
        <w:rPr>
          <w:szCs w:val="20"/>
        </w:rPr>
        <w:tab/>
      </w:r>
      <w:r>
        <w:rPr>
          <w:szCs w:val="20"/>
        </w:rPr>
        <w:tab/>
      </w:r>
      <w:r>
        <w:rPr>
          <w:szCs w:val="20"/>
        </w:rPr>
        <w:tab/>
      </w:r>
      <w:r>
        <w:rPr>
          <w:szCs w:val="20"/>
        </w:rPr>
        <w:tab/>
      </w:r>
    </w:p>
    <w:p w:rsidR="00632AC0" w:rsidRDefault="006F0C51" w:rsidP="00705ABD">
      <w:pPr>
        <w:pStyle w:val="ListParagraph"/>
        <w:numPr>
          <w:ilvl w:val="1"/>
          <w:numId w:val="1"/>
        </w:numPr>
        <w:tabs>
          <w:tab w:val="left" w:pos="2265"/>
        </w:tabs>
        <w:spacing w:after="160" w:line="259" w:lineRule="auto"/>
        <w:rPr>
          <w:szCs w:val="20"/>
        </w:rPr>
      </w:pPr>
      <w:r>
        <w:rPr>
          <w:szCs w:val="20"/>
        </w:rPr>
        <w:lastRenderedPageBreak/>
        <w:t>Picking</w:t>
      </w:r>
      <w:r w:rsidR="00EF2DD3">
        <w:rPr>
          <w:szCs w:val="20"/>
        </w:rPr>
        <w:t xml:space="preserve"> (Normal orders)</w:t>
      </w:r>
      <w:r w:rsidR="00632AC0">
        <w:rPr>
          <w:szCs w:val="20"/>
        </w:rPr>
        <w:t>:</w:t>
      </w:r>
    </w:p>
    <w:p w:rsidR="005525D4" w:rsidRDefault="00705ABD" w:rsidP="000C5AC6">
      <w:pPr>
        <w:pStyle w:val="ListParagraph"/>
        <w:numPr>
          <w:ilvl w:val="2"/>
          <w:numId w:val="1"/>
        </w:numPr>
        <w:tabs>
          <w:tab w:val="left" w:pos="2265"/>
        </w:tabs>
        <w:spacing w:after="160" w:line="259" w:lineRule="auto"/>
        <w:rPr>
          <w:szCs w:val="20"/>
        </w:rPr>
      </w:pPr>
      <w:r w:rsidRPr="00705ABD">
        <w:rPr>
          <w:szCs w:val="20"/>
        </w:rPr>
        <w:t xml:space="preserve">A picker </w:t>
      </w:r>
      <w:r w:rsidR="005525D4">
        <w:rPr>
          <w:szCs w:val="20"/>
        </w:rPr>
        <w:t>selects a particular</w:t>
      </w:r>
      <w:r w:rsidRPr="00705ABD">
        <w:rPr>
          <w:szCs w:val="20"/>
        </w:rPr>
        <w:t xml:space="preserve"> cart</w:t>
      </w:r>
    </w:p>
    <w:p w:rsidR="00632AC0" w:rsidRDefault="00632AC0" w:rsidP="000C5AC6">
      <w:pPr>
        <w:pStyle w:val="ListParagraph"/>
        <w:numPr>
          <w:ilvl w:val="2"/>
          <w:numId w:val="1"/>
        </w:numPr>
        <w:tabs>
          <w:tab w:val="left" w:pos="2265"/>
        </w:tabs>
        <w:spacing w:after="160" w:line="259" w:lineRule="auto"/>
        <w:rPr>
          <w:szCs w:val="20"/>
        </w:rPr>
      </w:pPr>
      <w:r>
        <w:rPr>
          <w:szCs w:val="20"/>
        </w:rPr>
        <w:t xml:space="preserve">The picker </w:t>
      </w:r>
      <w:r w:rsidR="00705ABD" w:rsidRPr="00705ABD">
        <w:rPr>
          <w:szCs w:val="20"/>
        </w:rPr>
        <w:t xml:space="preserve">scans </w:t>
      </w:r>
      <w:r>
        <w:rPr>
          <w:szCs w:val="20"/>
        </w:rPr>
        <w:t xml:space="preserve">all </w:t>
      </w:r>
      <w:r w:rsidR="00705ABD" w:rsidRPr="00705ABD">
        <w:rPr>
          <w:szCs w:val="20"/>
        </w:rPr>
        <w:t>the label</w:t>
      </w:r>
      <w:r w:rsidR="005525D4">
        <w:rPr>
          <w:szCs w:val="20"/>
        </w:rPr>
        <w:t>s</w:t>
      </w:r>
      <w:r>
        <w:rPr>
          <w:szCs w:val="20"/>
        </w:rPr>
        <w:t xml:space="preserve"> on the cart</w:t>
      </w:r>
    </w:p>
    <w:p w:rsidR="005525D4" w:rsidRDefault="00632AC0" w:rsidP="000C5AC6">
      <w:pPr>
        <w:pStyle w:val="ListParagraph"/>
        <w:numPr>
          <w:ilvl w:val="2"/>
          <w:numId w:val="1"/>
        </w:numPr>
        <w:tabs>
          <w:tab w:val="left" w:pos="2265"/>
        </w:tabs>
        <w:spacing w:after="160" w:line="259" w:lineRule="auto"/>
        <w:rPr>
          <w:szCs w:val="20"/>
        </w:rPr>
      </w:pPr>
      <w:r>
        <w:rPr>
          <w:szCs w:val="20"/>
        </w:rPr>
        <w:t>The 3PL system identifies the particular material and bin location to pick</w:t>
      </w:r>
    </w:p>
    <w:p w:rsidR="004014F3" w:rsidRDefault="004014F3" w:rsidP="004014F3">
      <w:pPr>
        <w:pStyle w:val="ListParagraph"/>
        <w:numPr>
          <w:ilvl w:val="3"/>
          <w:numId w:val="1"/>
        </w:numPr>
        <w:tabs>
          <w:tab w:val="left" w:pos="2265"/>
        </w:tabs>
        <w:spacing w:after="160" w:line="259" w:lineRule="auto"/>
        <w:rPr>
          <w:szCs w:val="20"/>
        </w:rPr>
      </w:pPr>
      <w:r>
        <w:rPr>
          <w:szCs w:val="20"/>
        </w:rPr>
        <w:t xml:space="preserve">Note: </w:t>
      </w:r>
      <w:r w:rsidR="00CB729D">
        <w:rPr>
          <w:szCs w:val="20"/>
        </w:rPr>
        <w:t>Locations are available in shelve</w:t>
      </w:r>
      <w:r>
        <w:rPr>
          <w:szCs w:val="20"/>
        </w:rPr>
        <w:t xml:space="preserve">s of the designated picking aisles, as well as pallets on the designated floor space for fast moving items. </w:t>
      </w:r>
    </w:p>
    <w:p w:rsidR="00F178C3" w:rsidRDefault="00632AC0" w:rsidP="000C5AC6">
      <w:pPr>
        <w:pStyle w:val="ListParagraph"/>
        <w:numPr>
          <w:ilvl w:val="2"/>
          <w:numId w:val="1"/>
        </w:numPr>
        <w:tabs>
          <w:tab w:val="left" w:pos="2265"/>
        </w:tabs>
        <w:spacing w:after="160" w:line="259" w:lineRule="auto"/>
        <w:rPr>
          <w:szCs w:val="20"/>
        </w:rPr>
      </w:pPr>
      <w:r>
        <w:rPr>
          <w:szCs w:val="20"/>
        </w:rPr>
        <w:t>The cart is moved to the first location wher</w:t>
      </w:r>
      <w:r w:rsidR="00F178C3">
        <w:rPr>
          <w:szCs w:val="20"/>
        </w:rPr>
        <w:t xml:space="preserve">e the picker places their bin marker to the said location to minimize errors due to misplacement of the items by having the visible indicator during the picking process.  </w:t>
      </w:r>
    </w:p>
    <w:p w:rsidR="00632AC0" w:rsidRDefault="00F178C3" w:rsidP="000C5AC6">
      <w:pPr>
        <w:pStyle w:val="ListParagraph"/>
        <w:numPr>
          <w:ilvl w:val="2"/>
          <w:numId w:val="1"/>
        </w:numPr>
        <w:tabs>
          <w:tab w:val="left" w:pos="2265"/>
        </w:tabs>
        <w:spacing w:after="160" w:line="259" w:lineRule="auto"/>
        <w:rPr>
          <w:szCs w:val="20"/>
        </w:rPr>
      </w:pPr>
      <w:r>
        <w:rPr>
          <w:szCs w:val="20"/>
        </w:rPr>
        <w:t>The picker then</w:t>
      </w:r>
      <w:r w:rsidR="00632AC0">
        <w:rPr>
          <w:szCs w:val="20"/>
        </w:rPr>
        <w:t xml:space="preserve"> </w:t>
      </w:r>
      <w:r>
        <w:rPr>
          <w:szCs w:val="20"/>
        </w:rPr>
        <w:t xml:space="preserve">scans the location, </w:t>
      </w:r>
      <w:r w:rsidR="00632AC0">
        <w:rPr>
          <w:szCs w:val="20"/>
        </w:rPr>
        <w:t>the item and the pick ticket</w:t>
      </w:r>
      <w:r w:rsidR="00705ABD" w:rsidRPr="00705ABD">
        <w:rPr>
          <w:szCs w:val="20"/>
        </w:rPr>
        <w:t xml:space="preserve"> </w:t>
      </w:r>
      <w:r w:rsidR="00632AC0">
        <w:rPr>
          <w:szCs w:val="20"/>
        </w:rPr>
        <w:t xml:space="preserve">to verify the pick.  </w:t>
      </w:r>
    </w:p>
    <w:p w:rsidR="00632AC0" w:rsidRDefault="00632AC0" w:rsidP="000C5AC6">
      <w:pPr>
        <w:pStyle w:val="ListParagraph"/>
        <w:numPr>
          <w:ilvl w:val="2"/>
          <w:numId w:val="1"/>
        </w:numPr>
        <w:tabs>
          <w:tab w:val="left" w:pos="2265"/>
        </w:tabs>
        <w:spacing w:after="160" w:line="259" w:lineRule="auto"/>
        <w:rPr>
          <w:szCs w:val="20"/>
        </w:rPr>
      </w:pPr>
      <w:r>
        <w:rPr>
          <w:szCs w:val="20"/>
        </w:rPr>
        <w:t xml:space="preserve">If they all match, the item(s) is </w:t>
      </w:r>
      <w:r w:rsidR="00705ABD" w:rsidRPr="00705ABD">
        <w:rPr>
          <w:szCs w:val="20"/>
        </w:rPr>
        <w:t>place</w:t>
      </w:r>
      <w:r>
        <w:rPr>
          <w:szCs w:val="20"/>
        </w:rPr>
        <w:t>d</w:t>
      </w:r>
      <w:r w:rsidR="00705ABD" w:rsidRPr="00705ABD">
        <w:rPr>
          <w:szCs w:val="20"/>
        </w:rPr>
        <w:t xml:space="preserve"> inside the box</w:t>
      </w:r>
      <w:r>
        <w:rPr>
          <w:szCs w:val="20"/>
        </w:rPr>
        <w:t xml:space="preserve"> with the pick ticket.</w:t>
      </w:r>
    </w:p>
    <w:p w:rsidR="00705ABD" w:rsidRDefault="00632AC0" w:rsidP="000C5AC6">
      <w:pPr>
        <w:pStyle w:val="ListParagraph"/>
        <w:numPr>
          <w:ilvl w:val="2"/>
          <w:numId w:val="1"/>
        </w:numPr>
        <w:tabs>
          <w:tab w:val="left" w:pos="2265"/>
        </w:tabs>
        <w:spacing w:after="160" w:line="259" w:lineRule="auto"/>
        <w:rPr>
          <w:szCs w:val="20"/>
        </w:rPr>
      </w:pPr>
      <w:r>
        <w:rPr>
          <w:szCs w:val="20"/>
        </w:rPr>
        <w:t>The</w:t>
      </w:r>
      <w:r w:rsidRPr="00705ABD">
        <w:rPr>
          <w:szCs w:val="20"/>
        </w:rPr>
        <w:t xml:space="preserve"> status </w:t>
      </w:r>
      <w:r>
        <w:rPr>
          <w:szCs w:val="20"/>
        </w:rPr>
        <w:t xml:space="preserve">in Visibility changes to </w:t>
      </w:r>
      <w:r w:rsidR="00705ABD" w:rsidRPr="00705ABD">
        <w:rPr>
          <w:szCs w:val="20"/>
        </w:rPr>
        <w:t>“Picking Complete”</w:t>
      </w:r>
      <w:r>
        <w:rPr>
          <w:szCs w:val="20"/>
        </w:rPr>
        <w:t xml:space="preserve"> for each order as it is completed.</w:t>
      </w:r>
    </w:p>
    <w:p w:rsidR="00EF2DD3" w:rsidRDefault="00EF2DD3" w:rsidP="00EF2DD3">
      <w:pPr>
        <w:pStyle w:val="ListParagraph"/>
        <w:numPr>
          <w:ilvl w:val="1"/>
          <w:numId w:val="1"/>
        </w:numPr>
        <w:tabs>
          <w:tab w:val="left" w:pos="2265"/>
        </w:tabs>
        <w:spacing w:after="160" w:line="259" w:lineRule="auto"/>
        <w:rPr>
          <w:szCs w:val="20"/>
        </w:rPr>
      </w:pPr>
      <w:r>
        <w:rPr>
          <w:szCs w:val="20"/>
        </w:rPr>
        <w:t>Picking (Carrier Finance orders):</w:t>
      </w:r>
    </w:p>
    <w:p w:rsidR="00EF2DD3" w:rsidRDefault="00504192" w:rsidP="00EF2DD3">
      <w:pPr>
        <w:pStyle w:val="ListParagraph"/>
        <w:numPr>
          <w:ilvl w:val="2"/>
          <w:numId w:val="1"/>
        </w:numPr>
        <w:tabs>
          <w:tab w:val="left" w:pos="2265"/>
        </w:tabs>
        <w:spacing w:after="160" w:line="259" w:lineRule="auto"/>
        <w:rPr>
          <w:szCs w:val="20"/>
        </w:rPr>
      </w:pPr>
      <w:r>
        <w:rPr>
          <w:szCs w:val="20"/>
        </w:rPr>
        <w:t xml:space="preserve">A Geodis staff </w:t>
      </w:r>
      <w:r w:rsidR="00312EDE">
        <w:rPr>
          <w:szCs w:val="20"/>
        </w:rPr>
        <w:t>assigns a set of Carrier Finance orders to a picker in the system, informing the picker about the assignment, and provide un-scanned location ID tickets</w:t>
      </w:r>
    </w:p>
    <w:p w:rsidR="00312EDE" w:rsidRDefault="00312EDE" w:rsidP="00312EDE">
      <w:pPr>
        <w:pStyle w:val="ListParagraph"/>
        <w:numPr>
          <w:ilvl w:val="2"/>
          <w:numId w:val="1"/>
        </w:numPr>
        <w:tabs>
          <w:tab w:val="left" w:pos="2265"/>
        </w:tabs>
        <w:spacing w:after="160" w:line="259" w:lineRule="auto"/>
        <w:rPr>
          <w:szCs w:val="20"/>
        </w:rPr>
      </w:pPr>
      <w:r>
        <w:rPr>
          <w:szCs w:val="20"/>
        </w:rPr>
        <w:t>The 3PL system identifies the particular material and bin location to pick</w:t>
      </w:r>
    </w:p>
    <w:p w:rsidR="00312EDE" w:rsidRDefault="00CB729D" w:rsidP="00EF2DD3">
      <w:pPr>
        <w:pStyle w:val="ListParagraph"/>
        <w:numPr>
          <w:ilvl w:val="2"/>
          <w:numId w:val="1"/>
        </w:numPr>
        <w:tabs>
          <w:tab w:val="left" w:pos="2265"/>
        </w:tabs>
        <w:spacing w:after="160" w:line="259" w:lineRule="auto"/>
        <w:rPr>
          <w:szCs w:val="20"/>
        </w:rPr>
      </w:pPr>
      <w:r>
        <w:rPr>
          <w:szCs w:val="20"/>
        </w:rPr>
        <w:t xml:space="preserve">The picker receives </w:t>
      </w:r>
      <w:r w:rsidR="00312EDE">
        <w:rPr>
          <w:szCs w:val="20"/>
        </w:rPr>
        <w:t>all the required information updated in their handheld scanning device</w:t>
      </w:r>
    </w:p>
    <w:p w:rsidR="00504192" w:rsidRDefault="00504192" w:rsidP="00EF2DD3">
      <w:pPr>
        <w:pStyle w:val="ListParagraph"/>
        <w:numPr>
          <w:ilvl w:val="2"/>
          <w:numId w:val="1"/>
        </w:numPr>
        <w:tabs>
          <w:tab w:val="left" w:pos="2265"/>
        </w:tabs>
        <w:spacing w:after="160" w:line="259" w:lineRule="auto"/>
        <w:rPr>
          <w:szCs w:val="20"/>
        </w:rPr>
      </w:pPr>
      <w:r>
        <w:rPr>
          <w:szCs w:val="20"/>
        </w:rPr>
        <w:t>The picker picks the items from the location, while using bin markers to mark said locations</w:t>
      </w:r>
    </w:p>
    <w:p w:rsidR="0079776F" w:rsidRDefault="0079776F" w:rsidP="0079776F">
      <w:pPr>
        <w:pStyle w:val="ListParagraph"/>
        <w:numPr>
          <w:ilvl w:val="2"/>
          <w:numId w:val="1"/>
        </w:numPr>
        <w:tabs>
          <w:tab w:val="left" w:pos="2265"/>
        </w:tabs>
        <w:spacing w:after="160" w:line="259" w:lineRule="auto"/>
        <w:rPr>
          <w:szCs w:val="20"/>
        </w:rPr>
      </w:pPr>
      <w:r>
        <w:rPr>
          <w:szCs w:val="20"/>
        </w:rPr>
        <w:t xml:space="preserve">The picker then scans the location, the item and the </w:t>
      </w:r>
      <w:r w:rsidR="00312EDE">
        <w:rPr>
          <w:szCs w:val="20"/>
        </w:rPr>
        <w:t xml:space="preserve">location ID </w:t>
      </w:r>
      <w:r>
        <w:rPr>
          <w:szCs w:val="20"/>
        </w:rPr>
        <w:t>ticket</w:t>
      </w:r>
      <w:r w:rsidRPr="00705ABD">
        <w:rPr>
          <w:szCs w:val="20"/>
        </w:rPr>
        <w:t xml:space="preserve"> </w:t>
      </w:r>
      <w:r>
        <w:rPr>
          <w:szCs w:val="20"/>
        </w:rPr>
        <w:t xml:space="preserve">to verify the pick.  </w:t>
      </w:r>
    </w:p>
    <w:p w:rsidR="0079776F" w:rsidRDefault="0079776F" w:rsidP="0079776F">
      <w:pPr>
        <w:pStyle w:val="ListParagraph"/>
        <w:numPr>
          <w:ilvl w:val="2"/>
          <w:numId w:val="1"/>
        </w:numPr>
        <w:tabs>
          <w:tab w:val="left" w:pos="2265"/>
        </w:tabs>
        <w:spacing w:after="160" w:line="259" w:lineRule="auto"/>
        <w:rPr>
          <w:szCs w:val="20"/>
        </w:rPr>
      </w:pPr>
      <w:r>
        <w:rPr>
          <w:szCs w:val="20"/>
        </w:rPr>
        <w:t xml:space="preserve">If they all match, the item(s) is </w:t>
      </w:r>
      <w:r w:rsidRPr="00705ABD">
        <w:rPr>
          <w:szCs w:val="20"/>
        </w:rPr>
        <w:t>place</w:t>
      </w:r>
      <w:r>
        <w:rPr>
          <w:szCs w:val="20"/>
        </w:rPr>
        <w:t>d</w:t>
      </w:r>
      <w:r w:rsidRPr="00705ABD">
        <w:rPr>
          <w:szCs w:val="20"/>
        </w:rPr>
        <w:t xml:space="preserve"> inside the box</w:t>
      </w:r>
      <w:r>
        <w:rPr>
          <w:szCs w:val="20"/>
        </w:rPr>
        <w:t xml:space="preserve"> with the </w:t>
      </w:r>
      <w:r w:rsidR="00312EDE">
        <w:rPr>
          <w:szCs w:val="20"/>
        </w:rPr>
        <w:t>location ID ticket, and the boxes are placed on a separate designated pick front</w:t>
      </w:r>
      <w:r w:rsidR="00CB729D">
        <w:rPr>
          <w:szCs w:val="20"/>
        </w:rPr>
        <w:t xml:space="preserve">.  </w:t>
      </w:r>
    </w:p>
    <w:p w:rsidR="00CB729D" w:rsidRDefault="00CB729D" w:rsidP="00CB729D">
      <w:pPr>
        <w:pStyle w:val="ListParagraph"/>
        <w:numPr>
          <w:ilvl w:val="3"/>
          <w:numId w:val="1"/>
        </w:numPr>
        <w:tabs>
          <w:tab w:val="left" w:pos="2265"/>
        </w:tabs>
        <w:spacing w:after="160" w:line="259" w:lineRule="auto"/>
        <w:rPr>
          <w:szCs w:val="20"/>
        </w:rPr>
      </w:pPr>
      <w:r>
        <w:rPr>
          <w:szCs w:val="20"/>
        </w:rPr>
        <w:t>The material (box) stays in this location until either the Carrier approves the order or the DO is cancelled.</w:t>
      </w:r>
    </w:p>
    <w:p w:rsidR="004A775C" w:rsidRDefault="004A775C" w:rsidP="004A775C">
      <w:pPr>
        <w:tabs>
          <w:tab w:val="left" w:pos="2265"/>
        </w:tabs>
        <w:spacing w:after="160" w:line="259" w:lineRule="auto"/>
        <w:ind w:left="1980"/>
        <w:jc w:val="both"/>
        <w:rPr>
          <w:szCs w:val="20"/>
        </w:rPr>
      </w:pPr>
      <w:r>
        <w:rPr>
          <w:noProof/>
          <w:lang w:eastAsia="en-US"/>
        </w:rPr>
        <w:drawing>
          <wp:inline distT="0" distB="0" distL="0" distR="0" wp14:anchorId="0632BDFC" wp14:editId="49A1A325">
            <wp:extent cx="4571365" cy="4622800"/>
            <wp:effectExtent l="0" t="0" r="635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85160" cy="46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75C" w:rsidRPr="004A775C" w:rsidRDefault="00300FE7" w:rsidP="00300FE7">
      <w:pPr>
        <w:tabs>
          <w:tab w:val="left" w:pos="2265"/>
        </w:tabs>
        <w:spacing w:after="160" w:line="259" w:lineRule="auto"/>
        <w:rPr>
          <w:szCs w:val="20"/>
        </w:rPr>
      </w:pPr>
      <w:r>
        <w:rPr>
          <w:szCs w:val="20"/>
        </w:rPr>
        <w:lastRenderedPageBreak/>
        <w:tab/>
      </w:r>
      <w:r>
        <w:rPr>
          <w:szCs w:val="20"/>
        </w:rPr>
        <w:tab/>
      </w:r>
      <w:r>
        <w:rPr>
          <w:szCs w:val="20"/>
        </w:rPr>
        <w:tab/>
        <w:t>Fig: Designated Carrier Finance Pick Front</w:t>
      </w:r>
    </w:p>
    <w:p w:rsidR="0079776F" w:rsidRPr="0079776F" w:rsidRDefault="0079776F" w:rsidP="0079776F">
      <w:pPr>
        <w:pStyle w:val="ListParagraph"/>
        <w:numPr>
          <w:ilvl w:val="2"/>
          <w:numId w:val="1"/>
        </w:numPr>
        <w:tabs>
          <w:tab w:val="left" w:pos="2265"/>
        </w:tabs>
        <w:spacing w:after="160" w:line="259" w:lineRule="auto"/>
        <w:rPr>
          <w:szCs w:val="20"/>
        </w:rPr>
      </w:pPr>
      <w:r>
        <w:rPr>
          <w:szCs w:val="20"/>
        </w:rPr>
        <w:t>The</w:t>
      </w:r>
      <w:r w:rsidRPr="00705ABD">
        <w:rPr>
          <w:szCs w:val="20"/>
        </w:rPr>
        <w:t xml:space="preserve"> status </w:t>
      </w:r>
      <w:r>
        <w:rPr>
          <w:szCs w:val="20"/>
        </w:rPr>
        <w:t xml:space="preserve">in Visibility changes to </w:t>
      </w:r>
      <w:r w:rsidRPr="00705ABD">
        <w:rPr>
          <w:szCs w:val="20"/>
        </w:rPr>
        <w:t>“Picking Complete”</w:t>
      </w:r>
      <w:r>
        <w:rPr>
          <w:szCs w:val="20"/>
        </w:rPr>
        <w:t xml:space="preserve"> for each order as it is completed.</w:t>
      </w:r>
    </w:p>
    <w:p w:rsidR="00504192" w:rsidRDefault="00504192" w:rsidP="00EF2DD3">
      <w:pPr>
        <w:pStyle w:val="ListParagraph"/>
        <w:numPr>
          <w:ilvl w:val="2"/>
          <w:numId w:val="1"/>
        </w:numPr>
        <w:tabs>
          <w:tab w:val="left" w:pos="2265"/>
        </w:tabs>
        <w:spacing w:after="160" w:line="259" w:lineRule="auto"/>
        <w:rPr>
          <w:szCs w:val="20"/>
        </w:rPr>
      </w:pPr>
      <w:r>
        <w:rPr>
          <w:szCs w:val="20"/>
        </w:rPr>
        <w:t xml:space="preserve">Systemically, the IMEI information then gets transmitted to the network carrier associated with the order </w:t>
      </w:r>
    </w:p>
    <w:p w:rsidR="00504192" w:rsidRDefault="00504192" w:rsidP="00504192">
      <w:pPr>
        <w:pStyle w:val="ListParagraph"/>
        <w:numPr>
          <w:ilvl w:val="2"/>
          <w:numId w:val="1"/>
        </w:numPr>
        <w:tabs>
          <w:tab w:val="left" w:pos="2265"/>
        </w:tabs>
        <w:spacing w:after="160" w:line="259" w:lineRule="auto"/>
        <w:rPr>
          <w:szCs w:val="20"/>
        </w:rPr>
      </w:pPr>
      <w:r>
        <w:rPr>
          <w:szCs w:val="20"/>
        </w:rPr>
        <w:t>Once the IMEI information and related EDI is received by the network carrier, the network sends the approval message back to Geodis system within 24 hours</w:t>
      </w:r>
    </w:p>
    <w:p w:rsidR="00504192" w:rsidRDefault="00504192" w:rsidP="00504192">
      <w:pPr>
        <w:pStyle w:val="ListParagraph"/>
        <w:numPr>
          <w:ilvl w:val="2"/>
          <w:numId w:val="1"/>
        </w:numPr>
        <w:tabs>
          <w:tab w:val="left" w:pos="2265"/>
        </w:tabs>
        <w:spacing w:after="160" w:line="259" w:lineRule="auto"/>
        <w:rPr>
          <w:szCs w:val="20"/>
        </w:rPr>
      </w:pPr>
      <w:r>
        <w:rPr>
          <w:szCs w:val="20"/>
        </w:rPr>
        <w:t>In the event that the message is ‘not approved – Carrier rejected’, or the order takes more than 24 hours to be approved, the order get</w:t>
      </w:r>
      <w:r w:rsidR="0079776F">
        <w:rPr>
          <w:szCs w:val="20"/>
        </w:rPr>
        <w:t>s</w:t>
      </w:r>
      <w:r>
        <w:rPr>
          <w:szCs w:val="20"/>
        </w:rPr>
        <w:t xml:space="preserve"> canceled</w:t>
      </w:r>
      <w:r w:rsidR="0079776F">
        <w:rPr>
          <w:szCs w:val="20"/>
        </w:rPr>
        <w:t>, prompting Geodis to de-pick the order</w:t>
      </w:r>
    </w:p>
    <w:p w:rsidR="00CB729D" w:rsidRDefault="00CB729D" w:rsidP="00CB729D">
      <w:pPr>
        <w:pStyle w:val="ListParagraph"/>
        <w:numPr>
          <w:ilvl w:val="3"/>
          <w:numId w:val="1"/>
        </w:numPr>
        <w:tabs>
          <w:tab w:val="left" w:pos="2265"/>
        </w:tabs>
        <w:spacing w:after="160" w:line="259" w:lineRule="auto"/>
        <w:rPr>
          <w:szCs w:val="20"/>
        </w:rPr>
      </w:pPr>
      <w:r>
        <w:rPr>
          <w:szCs w:val="20"/>
        </w:rPr>
        <w:t xml:space="preserve">Geodis unpicks the material in the Synapse (proprietary process) </w:t>
      </w:r>
    </w:p>
    <w:p w:rsidR="00CB729D" w:rsidRDefault="00CB729D" w:rsidP="00CB729D">
      <w:pPr>
        <w:pStyle w:val="ListParagraph"/>
        <w:numPr>
          <w:ilvl w:val="3"/>
          <w:numId w:val="1"/>
        </w:numPr>
        <w:tabs>
          <w:tab w:val="left" w:pos="2265"/>
        </w:tabs>
        <w:spacing w:after="160" w:line="259" w:lineRule="auto"/>
        <w:rPr>
          <w:szCs w:val="20"/>
        </w:rPr>
      </w:pPr>
      <w:r>
        <w:rPr>
          <w:szCs w:val="20"/>
        </w:rPr>
        <w:t xml:space="preserve">Physically return </w:t>
      </w:r>
      <w:r w:rsidR="00843355">
        <w:rPr>
          <w:szCs w:val="20"/>
        </w:rPr>
        <w:t>material to a regular bin with the same SKU.</w:t>
      </w:r>
    </w:p>
    <w:p w:rsidR="00504192" w:rsidRPr="0079776F" w:rsidRDefault="00504192" w:rsidP="0079776F">
      <w:pPr>
        <w:pStyle w:val="ListParagraph"/>
        <w:numPr>
          <w:ilvl w:val="2"/>
          <w:numId w:val="1"/>
        </w:numPr>
        <w:tabs>
          <w:tab w:val="left" w:pos="2265"/>
        </w:tabs>
        <w:spacing w:after="160" w:line="259" w:lineRule="auto"/>
        <w:rPr>
          <w:szCs w:val="20"/>
        </w:rPr>
      </w:pPr>
      <w:r>
        <w:rPr>
          <w:szCs w:val="20"/>
        </w:rPr>
        <w:t>The Geodis staff prints all the orders that gets approval message in the system , and submits the paper to the designated picker</w:t>
      </w:r>
      <w:r w:rsidR="0079776F">
        <w:rPr>
          <w:szCs w:val="20"/>
        </w:rPr>
        <w:t>, where the picker picks the orders</w:t>
      </w:r>
      <w:r w:rsidR="00966888">
        <w:rPr>
          <w:szCs w:val="20"/>
        </w:rPr>
        <w:t xml:space="preserve"> </w:t>
      </w:r>
      <w:r w:rsidR="00312EDE">
        <w:rPr>
          <w:szCs w:val="20"/>
        </w:rPr>
        <w:t xml:space="preserve">from the staged area , and continues </w:t>
      </w:r>
      <w:r w:rsidR="00966888">
        <w:rPr>
          <w:szCs w:val="20"/>
        </w:rPr>
        <w:t>according to the normal order picking process</w:t>
      </w:r>
    </w:p>
    <w:p w:rsidR="00705ABD" w:rsidRDefault="00705ABD" w:rsidP="00705ABD">
      <w:pPr>
        <w:pStyle w:val="ListParagraph"/>
        <w:numPr>
          <w:ilvl w:val="1"/>
          <w:numId w:val="1"/>
        </w:numPr>
        <w:tabs>
          <w:tab w:val="left" w:pos="2265"/>
        </w:tabs>
        <w:spacing w:after="160" w:line="259" w:lineRule="auto"/>
        <w:rPr>
          <w:szCs w:val="20"/>
        </w:rPr>
      </w:pPr>
      <w:r w:rsidRPr="00705ABD">
        <w:rPr>
          <w:szCs w:val="20"/>
        </w:rPr>
        <w:t>Once the</w:t>
      </w:r>
      <w:r w:rsidR="00632AC0">
        <w:rPr>
          <w:szCs w:val="20"/>
        </w:rPr>
        <w:t xml:space="preserve"> picking is complete for </w:t>
      </w:r>
      <w:r w:rsidR="006F0C51">
        <w:rPr>
          <w:szCs w:val="20"/>
        </w:rPr>
        <w:t>all order</w:t>
      </w:r>
      <w:r w:rsidR="00077EC0">
        <w:rPr>
          <w:szCs w:val="20"/>
        </w:rPr>
        <w:t>s</w:t>
      </w:r>
      <w:r w:rsidR="006F0C51">
        <w:rPr>
          <w:szCs w:val="20"/>
        </w:rPr>
        <w:t xml:space="preserve"> on the </w:t>
      </w:r>
      <w:r w:rsidRPr="00705ABD">
        <w:rPr>
          <w:szCs w:val="20"/>
        </w:rPr>
        <w:t>cart the</w:t>
      </w:r>
      <w:r w:rsidR="006F0C51">
        <w:rPr>
          <w:szCs w:val="20"/>
        </w:rPr>
        <w:t xml:space="preserve"> cart is</w:t>
      </w:r>
      <w:r w:rsidRPr="00705ABD">
        <w:rPr>
          <w:szCs w:val="20"/>
        </w:rPr>
        <w:t xml:space="preserve"> staged </w:t>
      </w:r>
      <w:r w:rsidR="006F0C51">
        <w:rPr>
          <w:szCs w:val="20"/>
        </w:rPr>
        <w:t xml:space="preserve">in the </w:t>
      </w:r>
      <w:r w:rsidR="00077EC0">
        <w:rPr>
          <w:szCs w:val="20"/>
        </w:rPr>
        <w:t xml:space="preserve">Back-End-Label (BEL) </w:t>
      </w:r>
      <w:r w:rsidR="00D54EBD">
        <w:rPr>
          <w:szCs w:val="20"/>
        </w:rPr>
        <w:t>Picked Cart Staging area.</w:t>
      </w:r>
      <w:r w:rsidRPr="00705ABD">
        <w:rPr>
          <w:szCs w:val="20"/>
        </w:rPr>
        <w:t xml:space="preserve"> </w:t>
      </w:r>
      <w:r w:rsidR="00077EC0">
        <w:rPr>
          <w:szCs w:val="20"/>
        </w:rPr>
        <w:t>Carrier Finance orders are labeled separately from non CF orders at designated BEL label stations.</w:t>
      </w:r>
    </w:p>
    <w:p w:rsidR="004A775C" w:rsidRDefault="004A775C" w:rsidP="004A775C">
      <w:pPr>
        <w:tabs>
          <w:tab w:val="left" w:pos="2265"/>
        </w:tabs>
        <w:spacing w:after="160" w:line="259" w:lineRule="auto"/>
        <w:ind w:left="720"/>
        <w:jc w:val="center"/>
        <w:rPr>
          <w:szCs w:val="20"/>
        </w:rPr>
      </w:pPr>
      <w:r>
        <w:rPr>
          <w:noProof/>
          <w:lang w:eastAsia="en-US"/>
        </w:rPr>
        <w:drawing>
          <wp:inline distT="0" distB="0" distL="0" distR="0" wp14:anchorId="1CE8DD83" wp14:editId="1FA225A1">
            <wp:extent cx="5123987" cy="4978400"/>
            <wp:effectExtent l="0" t="0" r="63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35758" cy="4989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75C" w:rsidRPr="004A775C" w:rsidRDefault="00300FE7" w:rsidP="004A775C">
      <w:pPr>
        <w:tabs>
          <w:tab w:val="left" w:pos="2265"/>
        </w:tabs>
        <w:spacing w:after="160" w:line="259" w:lineRule="auto"/>
        <w:ind w:left="720"/>
        <w:jc w:val="center"/>
        <w:rPr>
          <w:szCs w:val="20"/>
        </w:rPr>
      </w:pPr>
      <w:r>
        <w:rPr>
          <w:szCs w:val="20"/>
        </w:rPr>
        <w:t xml:space="preserve">Fig: </w:t>
      </w:r>
      <w:r w:rsidR="004A775C">
        <w:rPr>
          <w:szCs w:val="20"/>
        </w:rPr>
        <w:t>Signage over Picked Cart Staging Area</w:t>
      </w:r>
    </w:p>
    <w:p w:rsidR="00705ABD" w:rsidRDefault="00705ABD" w:rsidP="00705ABD">
      <w:pPr>
        <w:pStyle w:val="ListParagraph"/>
        <w:numPr>
          <w:ilvl w:val="1"/>
          <w:numId w:val="1"/>
        </w:numPr>
        <w:tabs>
          <w:tab w:val="left" w:pos="2265"/>
        </w:tabs>
        <w:spacing w:after="160" w:line="259" w:lineRule="auto"/>
        <w:rPr>
          <w:szCs w:val="20"/>
        </w:rPr>
      </w:pPr>
      <w:r w:rsidRPr="00705ABD">
        <w:rPr>
          <w:szCs w:val="20"/>
        </w:rPr>
        <w:t xml:space="preserve">An auditor </w:t>
      </w:r>
      <w:r w:rsidR="006F0C51">
        <w:rPr>
          <w:szCs w:val="20"/>
        </w:rPr>
        <w:t xml:space="preserve">validates the orders </w:t>
      </w:r>
      <w:r w:rsidR="00D54EBD">
        <w:rPr>
          <w:szCs w:val="20"/>
        </w:rPr>
        <w:t xml:space="preserve">on the cart </w:t>
      </w:r>
      <w:r w:rsidR="006F0C51">
        <w:rPr>
          <w:szCs w:val="20"/>
        </w:rPr>
        <w:t>by</w:t>
      </w:r>
      <w:r w:rsidRPr="00705ABD">
        <w:rPr>
          <w:szCs w:val="20"/>
        </w:rPr>
        <w:t xml:space="preserve"> scan</w:t>
      </w:r>
      <w:r w:rsidR="006F0C51">
        <w:rPr>
          <w:szCs w:val="20"/>
        </w:rPr>
        <w:t>ning</w:t>
      </w:r>
      <w:r w:rsidRPr="00705ABD">
        <w:rPr>
          <w:szCs w:val="20"/>
        </w:rPr>
        <w:t xml:space="preserve"> the </w:t>
      </w:r>
      <w:r w:rsidR="006F0C51">
        <w:rPr>
          <w:szCs w:val="20"/>
        </w:rPr>
        <w:t>picking list and the material in each</w:t>
      </w:r>
      <w:r w:rsidR="00D54EBD">
        <w:rPr>
          <w:szCs w:val="20"/>
        </w:rPr>
        <w:t xml:space="preserve"> box</w:t>
      </w:r>
      <w:r w:rsidRPr="00705ABD">
        <w:rPr>
          <w:szCs w:val="20"/>
        </w:rPr>
        <w:t>, verifying that the right SKUs</w:t>
      </w:r>
      <w:r w:rsidR="008F2D6F">
        <w:rPr>
          <w:szCs w:val="20"/>
        </w:rPr>
        <w:t xml:space="preserve"> and quantities </w:t>
      </w:r>
      <w:r w:rsidRPr="00705ABD">
        <w:rPr>
          <w:szCs w:val="20"/>
        </w:rPr>
        <w:t>have been picked according to the labels.</w:t>
      </w:r>
    </w:p>
    <w:p w:rsidR="00D54EBD" w:rsidRDefault="00D54EBD" w:rsidP="000C5AC6">
      <w:pPr>
        <w:pStyle w:val="ListParagraph"/>
        <w:numPr>
          <w:ilvl w:val="2"/>
          <w:numId w:val="1"/>
        </w:numPr>
        <w:tabs>
          <w:tab w:val="left" w:pos="2265"/>
        </w:tabs>
        <w:spacing w:after="160" w:line="259" w:lineRule="auto"/>
        <w:rPr>
          <w:szCs w:val="20"/>
        </w:rPr>
      </w:pPr>
      <w:r>
        <w:rPr>
          <w:szCs w:val="20"/>
        </w:rPr>
        <w:lastRenderedPageBreak/>
        <w:t xml:space="preserve">If </w:t>
      </w:r>
      <w:r w:rsidR="008F2D6F">
        <w:rPr>
          <w:szCs w:val="20"/>
        </w:rPr>
        <w:t xml:space="preserve">quantity, </w:t>
      </w:r>
      <w:r>
        <w:rPr>
          <w:szCs w:val="20"/>
        </w:rPr>
        <w:t>material or serial is incorrect then the system will fail the audit.</w:t>
      </w:r>
    </w:p>
    <w:p w:rsidR="00D54EBD" w:rsidRDefault="00D54EBD" w:rsidP="000C5AC6">
      <w:pPr>
        <w:pStyle w:val="ListParagraph"/>
        <w:numPr>
          <w:ilvl w:val="2"/>
          <w:numId w:val="1"/>
        </w:numPr>
        <w:tabs>
          <w:tab w:val="left" w:pos="2265"/>
        </w:tabs>
        <w:spacing w:after="160" w:line="259" w:lineRule="auto"/>
        <w:rPr>
          <w:szCs w:val="20"/>
        </w:rPr>
      </w:pPr>
      <w:r>
        <w:rPr>
          <w:szCs w:val="20"/>
        </w:rPr>
        <w:t xml:space="preserve">The 3PL </w:t>
      </w:r>
      <w:r w:rsidR="007765CE">
        <w:rPr>
          <w:szCs w:val="20"/>
        </w:rPr>
        <w:t>resource brings the failed order box and contents to Lead or Supervisor for resolution.</w:t>
      </w:r>
    </w:p>
    <w:p w:rsidR="009765FF" w:rsidRDefault="009765FF" w:rsidP="000C5AC6">
      <w:pPr>
        <w:pStyle w:val="ListParagraph"/>
        <w:numPr>
          <w:ilvl w:val="2"/>
          <w:numId w:val="1"/>
        </w:numPr>
        <w:tabs>
          <w:tab w:val="left" w:pos="2265"/>
        </w:tabs>
        <w:spacing w:after="160" w:line="259" w:lineRule="auto"/>
        <w:rPr>
          <w:szCs w:val="20"/>
        </w:rPr>
      </w:pPr>
      <w:r>
        <w:rPr>
          <w:szCs w:val="20"/>
        </w:rPr>
        <w:t>The person does their research for the reason of audit failure, against a list of common failures.</w:t>
      </w:r>
    </w:p>
    <w:p w:rsidR="009765FF" w:rsidRDefault="009765FF" w:rsidP="000C5AC6">
      <w:pPr>
        <w:pStyle w:val="ListParagraph"/>
        <w:numPr>
          <w:ilvl w:val="2"/>
          <w:numId w:val="1"/>
        </w:numPr>
        <w:tabs>
          <w:tab w:val="left" w:pos="2265"/>
        </w:tabs>
        <w:spacing w:after="160" w:line="259" w:lineRule="auto"/>
        <w:rPr>
          <w:szCs w:val="20"/>
        </w:rPr>
      </w:pPr>
      <w:r>
        <w:rPr>
          <w:szCs w:val="20"/>
        </w:rPr>
        <w:t xml:space="preserve">Once the reason is determined, it is rectified and the audit is cleared. </w:t>
      </w:r>
    </w:p>
    <w:p w:rsidR="009765FF" w:rsidRDefault="009765FF" w:rsidP="000C5AC6">
      <w:pPr>
        <w:pStyle w:val="ListParagraph"/>
        <w:numPr>
          <w:ilvl w:val="2"/>
          <w:numId w:val="1"/>
        </w:numPr>
        <w:tabs>
          <w:tab w:val="left" w:pos="2265"/>
        </w:tabs>
        <w:spacing w:after="160" w:line="259" w:lineRule="auto"/>
        <w:rPr>
          <w:szCs w:val="20"/>
        </w:rPr>
      </w:pPr>
      <w:r>
        <w:rPr>
          <w:szCs w:val="20"/>
        </w:rPr>
        <w:t>The order is staged before the packing area to pack and ship.</w:t>
      </w:r>
    </w:p>
    <w:p w:rsidR="003F6769" w:rsidRDefault="00705ABD" w:rsidP="00705ABD">
      <w:pPr>
        <w:pStyle w:val="ListParagraph"/>
        <w:numPr>
          <w:ilvl w:val="1"/>
          <w:numId w:val="1"/>
        </w:numPr>
        <w:tabs>
          <w:tab w:val="left" w:pos="2265"/>
        </w:tabs>
        <w:spacing w:after="160" w:line="259" w:lineRule="auto"/>
        <w:rPr>
          <w:szCs w:val="20"/>
        </w:rPr>
      </w:pPr>
      <w:r w:rsidRPr="00705ABD">
        <w:rPr>
          <w:szCs w:val="20"/>
        </w:rPr>
        <w:t xml:space="preserve">The </w:t>
      </w:r>
      <w:r w:rsidR="008F2D6F">
        <w:rPr>
          <w:szCs w:val="20"/>
        </w:rPr>
        <w:t xml:space="preserve">Front-End-Labeled </w:t>
      </w:r>
      <w:r w:rsidR="007765CE">
        <w:rPr>
          <w:szCs w:val="20"/>
        </w:rPr>
        <w:t>orders are</w:t>
      </w:r>
      <w:r w:rsidR="008F2D6F">
        <w:rPr>
          <w:szCs w:val="20"/>
        </w:rPr>
        <w:t xml:space="preserve"> placed on the packing conveyor and </w:t>
      </w:r>
      <w:r w:rsidR="007765CE">
        <w:rPr>
          <w:szCs w:val="20"/>
        </w:rPr>
        <w:t xml:space="preserve">packed </w:t>
      </w:r>
      <w:r w:rsidRPr="00705ABD">
        <w:rPr>
          <w:szCs w:val="20"/>
        </w:rPr>
        <w:t xml:space="preserve">in the </w:t>
      </w:r>
      <w:r w:rsidR="007765CE">
        <w:rPr>
          <w:szCs w:val="20"/>
        </w:rPr>
        <w:t>P</w:t>
      </w:r>
      <w:r w:rsidRPr="00705ABD">
        <w:rPr>
          <w:szCs w:val="20"/>
        </w:rPr>
        <w:t xml:space="preserve">acking </w:t>
      </w:r>
      <w:r w:rsidR="007765CE">
        <w:rPr>
          <w:szCs w:val="20"/>
        </w:rPr>
        <w:t>A</w:t>
      </w:r>
      <w:r w:rsidRPr="00705ABD">
        <w:rPr>
          <w:szCs w:val="20"/>
        </w:rPr>
        <w:t>rea</w:t>
      </w:r>
      <w:r w:rsidR="003F6769">
        <w:rPr>
          <w:szCs w:val="20"/>
        </w:rPr>
        <w:t xml:space="preserve"> at Packing Stations</w:t>
      </w:r>
      <w:r w:rsidRPr="00705ABD">
        <w:rPr>
          <w:szCs w:val="20"/>
        </w:rPr>
        <w:t xml:space="preserve">. </w:t>
      </w:r>
    </w:p>
    <w:p w:rsidR="003F6769" w:rsidRDefault="003F6769" w:rsidP="003F6769">
      <w:pPr>
        <w:pStyle w:val="ListParagraph"/>
        <w:numPr>
          <w:ilvl w:val="2"/>
          <w:numId w:val="1"/>
        </w:numPr>
        <w:tabs>
          <w:tab w:val="left" w:pos="2265"/>
        </w:tabs>
        <w:spacing w:after="160" w:line="259" w:lineRule="auto"/>
        <w:rPr>
          <w:szCs w:val="20"/>
        </w:rPr>
      </w:pPr>
      <w:r>
        <w:rPr>
          <w:szCs w:val="20"/>
        </w:rPr>
        <w:t>Each packing station is</w:t>
      </w:r>
      <w:r w:rsidR="000C5AC6">
        <w:rPr>
          <w:szCs w:val="20"/>
        </w:rPr>
        <w:t xml:space="preserve"> provided with sample boxes </w:t>
      </w:r>
      <w:r>
        <w:rPr>
          <w:szCs w:val="20"/>
        </w:rPr>
        <w:t>based on the SEA specifications.</w:t>
      </w:r>
      <w:r w:rsidR="000C5AC6">
        <w:rPr>
          <w:szCs w:val="20"/>
        </w:rPr>
        <w:t xml:space="preserve"> </w:t>
      </w:r>
    </w:p>
    <w:p w:rsidR="00705ABD" w:rsidRPr="00705ABD" w:rsidRDefault="003F6769" w:rsidP="003F6769">
      <w:pPr>
        <w:pStyle w:val="ListParagraph"/>
        <w:numPr>
          <w:ilvl w:val="2"/>
          <w:numId w:val="1"/>
        </w:numPr>
        <w:tabs>
          <w:tab w:val="left" w:pos="2265"/>
        </w:tabs>
        <w:spacing w:after="160" w:line="259" w:lineRule="auto"/>
        <w:rPr>
          <w:szCs w:val="20"/>
        </w:rPr>
      </w:pPr>
      <w:r>
        <w:rPr>
          <w:szCs w:val="20"/>
        </w:rPr>
        <w:t xml:space="preserve">3PL follows </w:t>
      </w:r>
      <w:r w:rsidR="000C5AC6">
        <w:rPr>
          <w:szCs w:val="20"/>
        </w:rPr>
        <w:t xml:space="preserve">packaging </w:t>
      </w:r>
      <w:r w:rsidR="002C4B98">
        <w:rPr>
          <w:szCs w:val="20"/>
        </w:rPr>
        <w:t xml:space="preserve">procedure </w:t>
      </w:r>
      <w:r>
        <w:rPr>
          <w:szCs w:val="20"/>
        </w:rPr>
        <w:t>per SEA/3PL specifications.</w:t>
      </w:r>
    </w:p>
    <w:p w:rsidR="00705ABD" w:rsidRDefault="00FB36D7" w:rsidP="00705ABD">
      <w:pPr>
        <w:pStyle w:val="ListParagraph"/>
        <w:numPr>
          <w:ilvl w:val="1"/>
          <w:numId w:val="1"/>
        </w:numPr>
        <w:tabs>
          <w:tab w:val="left" w:pos="2265"/>
        </w:tabs>
        <w:spacing w:after="160" w:line="259" w:lineRule="auto"/>
        <w:rPr>
          <w:szCs w:val="20"/>
        </w:rPr>
      </w:pPr>
      <w:r w:rsidRPr="00FB36D7">
        <w:rPr>
          <w:noProof/>
          <w:szCs w:val="20"/>
          <w:lang w:eastAsia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28AD307" wp14:editId="5422F1FD">
                <wp:simplePos x="0" y="0"/>
                <wp:positionH relativeFrom="margin">
                  <wp:align>right</wp:align>
                </wp:positionH>
                <wp:positionV relativeFrom="paragraph">
                  <wp:posOffset>449523</wp:posOffset>
                </wp:positionV>
                <wp:extent cx="571500" cy="381000"/>
                <wp:effectExtent l="0" t="0" r="19050" b="19050"/>
                <wp:wrapNone/>
                <wp:docPr id="13" name="Rounded 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38100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08A9091B" id="Rounded Rectangle 13" o:spid="_x0000_s1026" style="position:absolute;margin-left:-6.2pt;margin-top:35.4pt;width:45pt;height:30pt;z-index:251668480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" filled="f" strokecolor="#f79646 [3209]" strokeweight="2pt">
                <w10:wrap anchorx="margin"/>
              </v:roundrect>
            </w:pict>
          </mc:Fallback>
        </mc:AlternateContent>
      </w:r>
      <w:r w:rsidRPr="00FB36D7">
        <w:rPr>
          <w:noProof/>
          <w:szCs w:val="20"/>
          <w:lang w:eastAsia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5764DAD" wp14:editId="475293A0">
                <wp:simplePos x="0" y="0"/>
                <wp:positionH relativeFrom="column">
                  <wp:posOffset>3774141</wp:posOffset>
                </wp:positionH>
                <wp:positionV relativeFrom="paragraph">
                  <wp:posOffset>465306</wp:posOffset>
                </wp:positionV>
                <wp:extent cx="571500" cy="381000"/>
                <wp:effectExtent l="0" t="0" r="19050" b="19050"/>
                <wp:wrapNone/>
                <wp:docPr id="15" name="Rounded 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38100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2D689A70" id="Rounded Rectangle 15" o:spid="_x0000_s1026" style="position:absolute;margin-left:297.2pt;margin-top:36.65pt;width:45pt;height:30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" filled="f" strokecolor="#f79646 [3209]" strokeweight="2pt"/>
            </w:pict>
          </mc:Fallback>
        </mc:AlternateContent>
      </w:r>
      <w:r w:rsidR="00FF62D5">
        <w:rPr>
          <w:szCs w:val="20"/>
        </w:rPr>
        <w:t>After the orders</w:t>
      </w:r>
      <w:r w:rsidR="00705ABD" w:rsidRPr="00705ABD">
        <w:rPr>
          <w:szCs w:val="20"/>
        </w:rPr>
        <w:t xml:space="preserve"> are packed, the packages are </w:t>
      </w:r>
      <w:r w:rsidR="008F2D6F">
        <w:rPr>
          <w:szCs w:val="20"/>
        </w:rPr>
        <w:t>“ship-scanned</w:t>
      </w:r>
      <w:r w:rsidR="003F6769">
        <w:rPr>
          <w:szCs w:val="20"/>
        </w:rPr>
        <w:t>”</w:t>
      </w:r>
      <w:bookmarkStart w:id="0" w:name="_GoBack"/>
      <w:bookmarkEnd w:id="0"/>
      <w:r w:rsidR="00705ABD" w:rsidRPr="00705ABD">
        <w:rPr>
          <w:szCs w:val="20"/>
        </w:rPr>
        <w:t xml:space="preserve"> </w:t>
      </w:r>
      <w:r w:rsidR="00FF62D5">
        <w:rPr>
          <w:szCs w:val="20"/>
        </w:rPr>
        <w:t>to validate the type of shipment and status</w:t>
      </w:r>
      <w:r w:rsidR="00705ABD" w:rsidRPr="00705ABD">
        <w:rPr>
          <w:szCs w:val="20"/>
        </w:rPr>
        <w:t xml:space="preserve">. </w:t>
      </w:r>
      <w:r w:rsidR="00FF62D5">
        <w:rPr>
          <w:szCs w:val="20"/>
        </w:rPr>
        <w:t>The</w:t>
      </w:r>
      <w:r w:rsidR="00FF62D5" w:rsidRPr="00705ABD">
        <w:rPr>
          <w:szCs w:val="20"/>
        </w:rPr>
        <w:t xml:space="preserve"> status </w:t>
      </w:r>
      <w:r w:rsidR="00FF62D5">
        <w:rPr>
          <w:szCs w:val="20"/>
        </w:rPr>
        <w:t>in Visibility changes to “Shipp</w:t>
      </w:r>
      <w:r w:rsidR="00FF62D5" w:rsidRPr="00705ABD">
        <w:rPr>
          <w:szCs w:val="20"/>
        </w:rPr>
        <w:t>ed”.</w:t>
      </w:r>
    </w:p>
    <w:p w:rsidR="00FB36D7" w:rsidRDefault="00FB36D7" w:rsidP="00FB36D7">
      <w:pPr>
        <w:tabs>
          <w:tab w:val="left" w:pos="2265"/>
        </w:tabs>
        <w:spacing w:after="160" w:line="259" w:lineRule="auto"/>
        <w:rPr>
          <w:szCs w:val="20"/>
        </w:rPr>
      </w:pPr>
      <w:r w:rsidRPr="00FB36D7">
        <w:rPr>
          <w:noProof/>
          <w:szCs w:val="20"/>
          <w:lang w:eastAsia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B3D8150" wp14:editId="19EBFA6B">
                <wp:simplePos x="0" y="0"/>
                <wp:positionH relativeFrom="column">
                  <wp:posOffset>6590722</wp:posOffset>
                </wp:positionH>
                <wp:positionV relativeFrom="paragraph">
                  <wp:posOffset>356697</wp:posOffset>
                </wp:positionV>
                <wp:extent cx="94129" cy="398930"/>
                <wp:effectExtent l="57150" t="38100" r="20320" b="2032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4129" cy="3989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A88F47" id="Straight Arrow Connector 14" o:spid="_x0000_s1026" type="#_x0000_t32" style="position:absolute;margin-left:518.95pt;margin-top:28.1pt;width:7.4pt;height:31.4pt;flip:x 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" strokecolor="#4579b8 [3044]">
                <v:stroke endarrow="block"/>
              </v:shape>
            </w:pict>
          </mc:Fallback>
        </mc:AlternateContent>
      </w:r>
      <w:r w:rsidRPr="00FB36D7">
        <w:rPr>
          <w:noProof/>
          <w:szCs w:val="20"/>
          <w:lang w:eastAsia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882CC7A" wp14:editId="28F593E3">
                <wp:simplePos x="0" y="0"/>
                <wp:positionH relativeFrom="column">
                  <wp:posOffset>4334435</wp:posOffset>
                </wp:positionH>
                <wp:positionV relativeFrom="paragraph">
                  <wp:posOffset>358476</wp:posOffset>
                </wp:positionV>
                <wp:extent cx="658906" cy="94130"/>
                <wp:effectExtent l="38100" t="57150" r="27305" b="2032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58906" cy="941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EABC0F" id="Straight Arrow Connector 16" o:spid="_x0000_s1026" type="#_x0000_t32" style="position:absolute;margin-left:341.3pt;margin-top:28.25pt;width:51.9pt;height:7.4pt;flip:x 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" strokecolor="#4579b8 [3044]">
                <v:stroke endarrow="block"/>
              </v:shape>
            </w:pict>
          </mc:Fallback>
        </mc:AlternateContent>
      </w:r>
      <w:r>
        <w:rPr>
          <w:noProof/>
          <w:lang w:eastAsia="en-US"/>
        </w:rPr>
        <w:drawing>
          <wp:inline distT="0" distB="0" distL="0" distR="0" wp14:anchorId="7F9FB1D1" wp14:editId="6DD616BA">
            <wp:extent cx="6858000" cy="374650"/>
            <wp:effectExtent l="19050" t="19050" r="19050" b="2540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4650"/>
                    </a:xfrm>
                    <a:prstGeom prst="rect">
                      <a:avLst/>
                    </a:prstGeom>
                    <a:ln>
                      <a:solidFill>
                        <a:schemeClr val="accent6"/>
                      </a:solidFill>
                    </a:ln>
                  </pic:spPr>
                </pic:pic>
              </a:graphicData>
            </a:graphic>
          </wp:inline>
        </w:drawing>
      </w:r>
    </w:p>
    <w:p w:rsidR="00FB36D7" w:rsidRPr="00B0475C" w:rsidRDefault="00FB36D7" w:rsidP="00FB36D7">
      <w:pPr>
        <w:tabs>
          <w:tab w:val="left" w:pos="2265"/>
        </w:tabs>
        <w:spacing w:after="160" w:line="254" w:lineRule="auto"/>
        <w:jc w:val="center"/>
        <w:rPr>
          <w:color w:val="4F81BD" w:themeColor="accent1"/>
          <w:sz w:val="18"/>
          <w:szCs w:val="20"/>
        </w:rPr>
      </w:pPr>
      <w:r w:rsidRPr="00B0475C">
        <w:rPr>
          <w:color w:val="4F81BD" w:themeColor="accent1"/>
          <w:sz w:val="18"/>
          <w:szCs w:val="20"/>
        </w:rPr>
        <w:t xml:space="preserve">Order Status: </w:t>
      </w:r>
      <w:r>
        <w:rPr>
          <w:color w:val="4F81BD" w:themeColor="accent1"/>
          <w:sz w:val="18"/>
          <w:szCs w:val="20"/>
        </w:rPr>
        <w:t>Shipped, Closed Date included (shipped date)</w:t>
      </w:r>
    </w:p>
    <w:p w:rsidR="00705ABD" w:rsidRPr="00705ABD" w:rsidRDefault="00705ABD" w:rsidP="00705ABD">
      <w:pPr>
        <w:pStyle w:val="ListParagraph"/>
        <w:numPr>
          <w:ilvl w:val="1"/>
          <w:numId w:val="1"/>
        </w:numPr>
        <w:tabs>
          <w:tab w:val="left" w:pos="2265"/>
        </w:tabs>
        <w:spacing w:after="160" w:line="259" w:lineRule="auto"/>
        <w:rPr>
          <w:szCs w:val="20"/>
        </w:rPr>
      </w:pPr>
      <w:r w:rsidRPr="00705ABD">
        <w:rPr>
          <w:szCs w:val="20"/>
        </w:rPr>
        <w:t xml:space="preserve">According to the codes on </w:t>
      </w:r>
      <w:r w:rsidR="00FF62D5">
        <w:rPr>
          <w:szCs w:val="20"/>
        </w:rPr>
        <w:t xml:space="preserve">the </w:t>
      </w:r>
      <w:r w:rsidRPr="00705ABD">
        <w:rPr>
          <w:szCs w:val="20"/>
        </w:rPr>
        <w:t xml:space="preserve">labels, </w:t>
      </w:r>
      <w:r w:rsidR="00FF62D5">
        <w:rPr>
          <w:szCs w:val="20"/>
        </w:rPr>
        <w:t>a package is</w:t>
      </w:r>
      <w:r w:rsidRPr="00705ABD">
        <w:rPr>
          <w:szCs w:val="20"/>
        </w:rPr>
        <w:t xml:space="preserve"> placed </w:t>
      </w:r>
      <w:r w:rsidR="00FF62D5">
        <w:rPr>
          <w:szCs w:val="20"/>
        </w:rPr>
        <w:t xml:space="preserve">on one of three </w:t>
      </w:r>
      <w:r w:rsidRPr="00705ABD">
        <w:rPr>
          <w:szCs w:val="20"/>
        </w:rPr>
        <w:t xml:space="preserve">pallets: Standard Overnight, Two-day Shipping or </w:t>
      </w:r>
      <w:r w:rsidR="008F2D6F">
        <w:rPr>
          <w:szCs w:val="20"/>
        </w:rPr>
        <w:t>Home Delivery (Ground)</w:t>
      </w:r>
      <w:r w:rsidRPr="00705ABD">
        <w:rPr>
          <w:szCs w:val="20"/>
        </w:rPr>
        <w:t>.</w:t>
      </w:r>
      <w:r w:rsidRPr="00705ABD">
        <w:rPr>
          <w:szCs w:val="20"/>
        </w:rPr>
        <w:tab/>
      </w:r>
    </w:p>
    <w:p w:rsidR="00CD3D17" w:rsidRDefault="00705ABD" w:rsidP="00705ABD">
      <w:pPr>
        <w:pStyle w:val="ListParagraph"/>
        <w:numPr>
          <w:ilvl w:val="1"/>
          <w:numId w:val="1"/>
        </w:numPr>
        <w:spacing w:after="0"/>
        <w:rPr>
          <w:szCs w:val="20"/>
        </w:rPr>
      </w:pPr>
      <w:r w:rsidRPr="00705ABD">
        <w:rPr>
          <w:szCs w:val="20"/>
        </w:rPr>
        <w:t>Once</w:t>
      </w:r>
      <w:r w:rsidR="00CD3D17">
        <w:rPr>
          <w:szCs w:val="20"/>
        </w:rPr>
        <w:t xml:space="preserve"> a</w:t>
      </w:r>
      <w:r w:rsidRPr="00705ABD">
        <w:rPr>
          <w:szCs w:val="20"/>
        </w:rPr>
        <w:t xml:space="preserve"> pallet </w:t>
      </w:r>
      <w:r w:rsidR="00CD3D17">
        <w:rPr>
          <w:szCs w:val="20"/>
        </w:rPr>
        <w:t>is complete</w:t>
      </w:r>
      <w:r w:rsidRPr="00705ABD">
        <w:rPr>
          <w:szCs w:val="20"/>
        </w:rPr>
        <w:t xml:space="preserve">, </w:t>
      </w:r>
      <w:r w:rsidR="00CD3D17">
        <w:rPr>
          <w:szCs w:val="20"/>
        </w:rPr>
        <w:t>it is</w:t>
      </w:r>
      <w:r w:rsidRPr="00705ABD">
        <w:rPr>
          <w:szCs w:val="20"/>
        </w:rPr>
        <w:t xml:space="preserve"> wrapped and staged </w:t>
      </w:r>
      <w:r w:rsidR="00CD3D17">
        <w:rPr>
          <w:szCs w:val="20"/>
        </w:rPr>
        <w:t>in the eCom</w:t>
      </w:r>
      <w:r w:rsidR="006137A8">
        <w:rPr>
          <w:szCs w:val="20"/>
        </w:rPr>
        <w:t>m</w:t>
      </w:r>
      <w:r w:rsidR="00CD3D17">
        <w:rPr>
          <w:szCs w:val="20"/>
        </w:rPr>
        <w:t xml:space="preserve"> </w:t>
      </w:r>
      <w:r w:rsidR="000C5AC6">
        <w:rPr>
          <w:szCs w:val="20"/>
        </w:rPr>
        <w:t>ship</w:t>
      </w:r>
      <w:r w:rsidR="008F2D6F">
        <w:rPr>
          <w:szCs w:val="20"/>
        </w:rPr>
        <w:t xml:space="preserve"> staging</w:t>
      </w:r>
      <w:r w:rsidR="00CD3D17">
        <w:rPr>
          <w:szCs w:val="20"/>
        </w:rPr>
        <w:t xml:space="preserve"> area</w:t>
      </w:r>
      <w:r w:rsidRPr="00705ABD">
        <w:rPr>
          <w:szCs w:val="20"/>
        </w:rPr>
        <w:t xml:space="preserve"> for </w:t>
      </w:r>
      <w:r w:rsidR="008F2D6F">
        <w:rPr>
          <w:szCs w:val="20"/>
        </w:rPr>
        <w:t xml:space="preserve">delivery to </w:t>
      </w:r>
      <w:r w:rsidRPr="00705ABD">
        <w:rPr>
          <w:szCs w:val="20"/>
        </w:rPr>
        <w:t>Fed</w:t>
      </w:r>
      <w:r w:rsidR="006137A8">
        <w:rPr>
          <w:szCs w:val="20"/>
        </w:rPr>
        <w:t>E</w:t>
      </w:r>
      <w:r w:rsidR="008F2D6F">
        <w:rPr>
          <w:szCs w:val="20"/>
        </w:rPr>
        <w:t>x</w:t>
      </w:r>
      <w:r w:rsidRPr="00705ABD">
        <w:rPr>
          <w:szCs w:val="20"/>
        </w:rPr>
        <w:t>.</w:t>
      </w:r>
      <w:r w:rsidR="008F2D6F">
        <w:rPr>
          <w:szCs w:val="20"/>
        </w:rPr>
        <w:t xml:space="preserve"> Overnight and 2</w:t>
      </w:r>
      <w:r w:rsidR="008F2D6F" w:rsidRPr="008F2D6F">
        <w:rPr>
          <w:szCs w:val="20"/>
          <w:vertAlign w:val="superscript"/>
        </w:rPr>
        <w:t>nd</w:t>
      </w:r>
      <w:r w:rsidR="008F2D6F">
        <w:rPr>
          <w:szCs w:val="20"/>
        </w:rPr>
        <w:t xml:space="preserve"> day pallets are loaded (by FedEx) in door </w:t>
      </w:r>
      <w:r w:rsidR="00077EC0">
        <w:rPr>
          <w:szCs w:val="20"/>
        </w:rPr>
        <w:t>N22</w:t>
      </w:r>
      <w:r w:rsidR="008F2D6F">
        <w:rPr>
          <w:szCs w:val="20"/>
        </w:rPr>
        <w:t xml:space="preserve">. Home Delivery pallets are loaded by Geodis into a pre staged trailer in door N15. </w:t>
      </w:r>
    </w:p>
    <w:p w:rsidR="00300FE7" w:rsidRDefault="00300FE7" w:rsidP="00300FE7">
      <w:pPr>
        <w:spacing w:after="0"/>
        <w:ind w:left="1980"/>
        <w:jc w:val="both"/>
        <w:rPr>
          <w:szCs w:val="20"/>
        </w:rPr>
      </w:pPr>
      <w:r>
        <w:rPr>
          <w:noProof/>
          <w:lang w:eastAsia="en-US"/>
        </w:rPr>
        <w:drawing>
          <wp:inline distT="0" distB="0" distL="0" distR="0" wp14:anchorId="77DDAFDD" wp14:editId="2EF01BC9">
            <wp:extent cx="4330700" cy="4515958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40602" cy="4526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0FE7" w:rsidRDefault="00300FE7" w:rsidP="00300FE7">
      <w:pPr>
        <w:spacing w:after="0"/>
        <w:ind w:left="1980"/>
        <w:jc w:val="both"/>
        <w:rPr>
          <w:szCs w:val="20"/>
        </w:rPr>
      </w:pPr>
      <w:r>
        <w:rPr>
          <w:szCs w:val="20"/>
        </w:rPr>
        <w:tab/>
      </w:r>
      <w:r>
        <w:rPr>
          <w:szCs w:val="20"/>
        </w:rPr>
        <w:tab/>
      </w:r>
      <w:r>
        <w:rPr>
          <w:szCs w:val="20"/>
        </w:rPr>
        <w:tab/>
        <w:t>Fig: Signage over eComm shipping area</w:t>
      </w:r>
    </w:p>
    <w:p w:rsidR="00300FE7" w:rsidRPr="00300FE7" w:rsidRDefault="00300FE7" w:rsidP="00300FE7">
      <w:pPr>
        <w:spacing w:after="0"/>
        <w:jc w:val="both"/>
        <w:rPr>
          <w:szCs w:val="20"/>
        </w:rPr>
      </w:pPr>
    </w:p>
    <w:p w:rsidR="00CD3D17" w:rsidRDefault="00CD3D17" w:rsidP="000C5AC6">
      <w:pPr>
        <w:pStyle w:val="ListParagraph"/>
        <w:numPr>
          <w:ilvl w:val="2"/>
          <w:numId w:val="1"/>
        </w:numPr>
        <w:spacing w:after="0"/>
        <w:rPr>
          <w:szCs w:val="20"/>
        </w:rPr>
      </w:pPr>
      <w:r>
        <w:rPr>
          <w:szCs w:val="20"/>
        </w:rPr>
        <w:t>Two FedEx trailers</w:t>
      </w:r>
      <w:r w:rsidR="006137A8">
        <w:rPr>
          <w:szCs w:val="20"/>
        </w:rPr>
        <w:t xml:space="preserve"> are</w:t>
      </w:r>
      <w:r>
        <w:rPr>
          <w:szCs w:val="20"/>
        </w:rPr>
        <w:t xml:space="preserve"> staged at the docks until filled.</w:t>
      </w:r>
    </w:p>
    <w:p w:rsidR="00CD3D17" w:rsidRDefault="00CD3D17" w:rsidP="000C5AC6">
      <w:pPr>
        <w:pStyle w:val="ListParagraph"/>
        <w:numPr>
          <w:ilvl w:val="3"/>
          <w:numId w:val="1"/>
        </w:numPr>
        <w:spacing w:after="0"/>
        <w:rPr>
          <w:szCs w:val="20"/>
        </w:rPr>
      </w:pPr>
      <w:r>
        <w:rPr>
          <w:szCs w:val="20"/>
        </w:rPr>
        <w:lastRenderedPageBreak/>
        <w:t>2-Day shipping material goes on one trailer</w:t>
      </w:r>
      <w:r w:rsidR="006137A8">
        <w:rPr>
          <w:szCs w:val="20"/>
        </w:rPr>
        <w:t>.</w:t>
      </w:r>
    </w:p>
    <w:p w:rsidR="00CD3D17" w:rsidRDefault="00CD3D17" w:rsidP="000C5AC6">
      <w:pPr>
        <w:pStyle w:val="ListParagraph"/>
        <w:numPr>
          <w:ilvl w:val="3"/>
          <w:numId w:val="1"/>
        </w:numPr>
        <w:spacing w:after="0"/>
        <w:rPr>
          <w:szCs w:val="20"/>
        </w:rPr>
      </w:pPr>
      <w:r>
        <w:rPr>
          <w:szCs w:val="20"/>
        </w:rPr>
        <w:t xml:space="preserve">Ground shipping </w:t>
      </w:r>
      <w:r w:rsidR="006137A8">
        <w:rPr>
          <w:szCs w:val="20"/>
        </w:rPr>
        <w:t xml:space="preserve">material </w:t>
      </w:r>
      <w:r>
        <w:rPr>
          <w:szCs w:val="20"/>
        </w:rPr>
        <w:t xml:space="preserve">on the </w:t>
      </w:r>
      <w:r w:rsidR="006137A8">
        <w:rPr>
          <w:szCs w:val="20"/>
        </w:rPr>
        <w:t xml:space="preserve">other </w:t>
      </w:r>
      <w:r>
        <w:rPr>
          <w:szCs w:val="20"/>
        </w:rPr>
        <w:t>trailer</w:t>
      </w:r>
      <w:r w:rsidR="006137A8">
        <w:rPr>
          <w:szCs w:val="20"/>
        </w:rPr>
        <w:t>.</w:t>
      </w:r>
    </w:p>
    <w:p w:rsidR="002E00A8" w:rsidRPr="00705ABD" w:rsidRDefault="00CD3D17" w:rsidP="000C5AC6">
      <w:pPr>
        <w:pStyle w:val="ListParagraph"/>
        <w:numPr>
          <w:ilvl w:val="2"/>
          <w:numId w:val="1"/>
        </w:numPr>
        <w:spacing w:after="0"/>
        <w:rPr>
          <w:szCs w:val="20"/>
        </w:rPr>
      </w:pPr>
      <w:r>
        <w:rPr>
          <w:szCs w:val="20"/>
        </w:rPr>
        <w:t xml:space="preserve">FedEx picks up the </w:t>
      </w:r>
      <w:r w:rsidR="006137A8">
        <w:rPr>
          <w:szCs w:val="20"/>
        </w:rPr>
        <w:t>O</w:t>
      </w:r>
      <w:r>
        <w:rPr>
          <w:szCs w:val="20"/>
        </w:rPr>
        <w:t>vernight</w:t>
      </w:r>
      <w:r w:rsidR="006137A8">
        <w:rPr>
          <w:szCs w:val="20"/>
        </w:rPr>
        <w:t xml:space="preserve"> shipping material</w:t>
      </w:r>
      <w:r>
        <w:rPr>
          <w:szCs w:val="20"/>
        </w:rPr>
        <w:t xml:space="preserve"> each day </w:t>
      </w:r>
      <w:r w:rsidR="006137A8">
        <w:rPr>
          <w:szCs w:val="20"/>
        </w:rPr>
        <w:t>separately.</w:t>
      </w:r>
    </w:p>
    <w:sectPr w:rsidR="002E00A8" w:rsidRPr="00705ABD" w:rsidSect="00696DB0">
      <w:footerReference w:type="default" r:id="rId24"/>
      <w:pgSz w:w="12240" w:h="15840"/>
      <w:pgMar w:top="720" w:right="720" w:bottom="720" w:left="72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44A69" w:rsidRDefault="00D44A69" w:rsidP="00696DB0">
      <w:pPr>
        <w:spacing w:after="0" w:line="240" w:lineRule="auto"/>
      </w:pPr>
      <w:r>
        <w:separator/>
      </w:r>
    </w:p>
  </w:endnote>
  <w:endnote w:type="continuationSeparator" w:id="0">
    <w:p w:rsidR="00D44A69" w:rsidRDefault="00D44A69" w:rsidP="00696D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16057480"/>
      <w:docPartObj>
        <w:docPartGallery w:val="Page Numbers (Bottom of Page)"/>
        <w:docPartUnique/>
      </w:docPartObj>
    </w:sdtPr>
    <w:sdtEndPr>
      <w:rPr>
        <w:color w:val="808080" w:themeColor="background1" w:themeShade="80"/>
        <w:spacing w:val="60"/>
      </w:rPr>
    </w:sdtEndPr>
    <w:sdtContent>
      <w:p w:rsidR="00CA7E09" w:rsidRDefault="00CA7E09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540F9">
          <w:rPr>
            <w:noProof/>
          </w:rPr>
          <w:t>1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sdt>
    <w:sdtPr>
      <w:rPr>
        <w:rFonts w:ascii="Calibri" w:eastAsia="Times New Roman" w:hAnsi="Calibri" w:cs="Times New Roman"/>
        <w:b/>
        <w:color w:val="000000"/>
      </w:rPr>
      <w:alias w:val="Title"/>
      <w:tag w:val=""/>
      <w:id w:val="29696084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:rsidR="00CA7E09" w:rsidRDefault="00462AE3" w:rsidP="00696DB0">
        <w:pPr>
          <w:pStyle w:val="Footer"/>
          <w:jc w:val="center"/>
        </w:pPr>
        <w:r>
          <w:rPr>
            <w:rFonts w:ascii="Calibri" w:eastAsia="Times New Roman" w:hAnsi="Calibri" w:cs="Times New Roman"/>
            <w:b/>
            <w:color w:val="000000"/>
          </w:rPr>
          <w:t>eCommerce Order Fulfillment Process by Geodis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44A69" w:rsidRDefault="00D44A69" w:rsidP="00696DB0">
      <w:pPr>
        <w:spacing w:after="0" w:line="240" w:lineRule="auto"/>
      </w:pPr>
      <w:r>
        <w:separator/>
      </w:r>
    </w:p>
  </w:footnote>
  <w:footnote w:type="continuationSeparator" w:id="0">
    <w:p w:rsidR="00D44A69" w:rsidRDefault="00D44A69" w:rsidP="00696D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BC4794"/>
    <w:multiLevelType w:val="hybridMultilevel"/>
    <w:tmpl w:val="66CAD6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203FCD"/>
    <w:multiLevelType w:val="hybridMultilevel"/>
    <w:tmpl w:val="58E480D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5511233A"/>
    <w:multiLevelType w:val="hybridMultilevel"/>
    <w:tmpl w:val="4DAC1A48"/>
    <w:lvl w:ilvl="0" w:tplc="0409001B">
      <w:start w:val="1"/>
      <w:numFmt w:val="lowerRoman"/>
      <w:lvlText w:val="%1."/>
      <w:lvlJc w:val="righ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" w15:restartNumberingAfterBreak="0">
    <w:nsid w:val="79DB1058"/>
    <w:multiLevelType w:val="hybridMultilevel"/>
    <w:tmpl w:val="8E7A44DE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7E71139F"/>
    <w:multiLevelType w:val="hybridMultilevel"/>
    <w:tmpl w:val="990AB8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00A8"/>
    <w:rsid w:val="0001399C"/>
    <w:rsid w:val="000428A3"/>
    <w:rsid w:val="00077EC0"/>
    <w:rsid w:val="000C5AC6"/>
    <w:rsid w:val="000D1E2C"/>
    <w:rsid w:val="000D7F59"/>
    <w:rsid w:val="000F51CA"/>
    <w:rsid w:val="00105082"/>
    <w:rsid w:val="001257B4"/>
    <w:rsid w:val="001322E8"/>
    <w:rsid w:val="0014669B"/>
    <w:rsid w:val="00155451"/>
    <w:rsid w:val="00172F9F"/>
    <w:rsid w:val="001C48CA"/>
    <w:rsid w:val="001C7185"/>
    <w:rsid w:val="001F3182"/>
    <w:rsid w:val="00206DB2"/>
    <w:rsid w:val="00211D2A"/>
    <w:rsid w:val="00216C2C"/>
    <w:rsid w:val="00221E77"/>
    <w:rsid w:val="00221F26"/>
    <w:rsid w:val="0022769F"/>
    <w:rsid w:val="002465B4"/>
    <w:rsid w:val="002516C7"/>
    <w:rsid w:val="0025526A"/>
    <w:rsid w:val="00266AED"/>
    <w:rsid w:val="00267B36"/>
    <w:rsid w:val="00295E0F"/>
    <w:rsid w:val="002A6A16"/>
    <w:rsid w:val="002C4B98"/>
    <w:rsid w:val="002E00A8"/>
    <w:rsid w:val="002E4B15"/>
    <w:rsid w:val="002F3CA3"/>
    <w:rsid w:val="00300FE7"/>
    <w:rsid w:val="003017F2"/>
    <w:rsid w:val="00312EDE"/>
    <w:rsid w:val="00324688"/>
    <w:rsid w:val="00357AB3"/>
    <w:rsid w:val="00367F08"/>
    <w:rsid w:val="003761D2"/>
    <w:rsid w:val="00395D72"/>
    <w:rsid w:val="003B44A0"/>
    <w:rsid w:val="003D5CA4"/>
    <w:rsid w:val="003D6791"/>
    <w:rsid w:val="003E0DCE"/>
    <w:rsid w:val="003F10AC"/>
    <w:rsid w:val="003F6769"/>
    <w:rsid w:val="004014F3"/>
    <w:rsid w:val="00403A2B"/>
    <w:rsid w:val="004243BB"/>
    <w:rsid w:val="00425399"/>
    <w:rsid w:val="00434324"/>
    <w:rsid w:val="00462AE3"/>
    <w:rsid w:val="0047208B"/>
    <w:rsid w:val="0047392C"/>
    <w:rsid w:val="00477FBC"/>
    <w:rsid w:val="0048632F"/>
    <w:rsid w:val="004A775C"/>
    <w:rsid w:val="004B42F7"/>
    <w:rsid w:val="004D3AE6"/>
    <w:rsid w:val="004E7FD6"/>
    <w:rsid w:val="00504192"/>
    <w:rsid w:val="00526BDD"/>
    <w:rsid w:val="005500BA"/>
    <w:rsid w:val="005525D4"/>
    <w:rsid w:val="00563019"/>
    <w:rsid w:val="00574369"/>
    <w:rsid w:val="00576EE3"/>
    <w:rsid w:val="005939E1"/>
    <w:rsid w:val="00595D5A"/>
    <w:rsid w:val="005F3DFF"/>
    <w:rsid w:val="0060309F"/>
    <w:rsid w:val="006137A8"/>
    <w:rsid w:val="00615368"/>
    <w:rsid w:val="0062697A"/>
    <w:rsid w:val="00632AC0"/>
    <w:rsid w:val="0065262F"/>
    <w:rsid w:val="006529D5"/>
    <w:rsid w:val="00653002"/>
    <w:rsid w:val="00662C7F"/>
    <w:rsid w:val="00663BA9"/>
    <w:rsid w:val="00681E0A"/>
    <w:rsid w:val="00696DB0"/>
    <w:rsid w:val="006D1E30"/>
    <w:rsid w:val="006D4159"/>
    <w:rsid w:val="006F0C51"/>
    <w:rsid w:val="006F5566"/>
    <w:rsid w:val="00705ABD"/>
    <w:rsid w:val="00731375"/>
    <w:rsid w:val="007376A6"/>
    <w:rsid w:val="007578DD"/>
    <w:rsid w:val="007765CE"/>
    <w:rsid w:val="0079776F"/>
    <w:rsid w:val="007B7D62"/>
    <w:rsid w:val="007D3069"/>
    <w:rsid w:val="00843355"/>
    <w:rsid w:val="00855D17"/>
    <w:rsid w:val="00861901"/>
    <w:rsid w:val="00861F1B"/>
    <w:rsid w:val="00871B15"/>
    <w:rsid w:val="008764A9"/>
    <w:rsid w:val="00881412"/>
    <w:rsid w:val="008B055A"/>
    <w:rsid w:val="008B52FE"/>
    <w:rsid w:val="008C2E49"/>
    <w:rsid w:val="008C571E"/>
    <w:rsid w:val="008E0ACD"/>
    <w:rsid w:val="008F2D6F"/>
    <w:rsid w:val="0091185B"/>
    <w:rsid w:val="00920796"/>
    <w:rsid w:val="00963EA9"/>
    <w:rsid w:val="00964B77"/>
    <w:rsid w:val="00966888"/>
    <w:rsid w:val="009765FF"/>
    <w:rsid w:val="00990204"/>
    <w:rsid w:val="00996352"/>
    <w:rsid w:val="009A2C5D"/>
    <w:rsid w:val="009C2E09"/>
    <w:rsid w:val="009E3552"/>
    <w:rsid w:val="00A00DD3"/>
    <w:rsid w:val="00A358B5"/>
    <w:rsid w:val="00A44DED"/>
    <w:rsid w:val="00A542C4"/>
    <w:rsid w:val="00A62D0D"/>
    <w:rsid w:val="00A74E7F"/>
    <w:rsid w:val="00A8065C"/>
    <w:rsid w:val="00AC78BA"/>
    <w:rsid w:val="00B023BD"/>
    <w:rsid w:val="00B0475C"/>
    <w:rsid w:val="00B2578B"/>
    <w:rsid w:val="00B540F9"/>
    <w:rsid w:val="00B71EA0"/>
    <w:rsid w:val="00B74189"/>
    <w:rsid w:val="00B8681F"/>
    <w:rsid w:val="00B9779C"/>
    <w:rsid w:val="00BB7674"/>
    <w:rsid w:val="00BD7110"/>
    <w:rsid w:val="00BF7036"/>
    <w:rsid w:val="00C07650"/>
    <w:rsid w:val="00C16D64"/>
    <w:rsid w:val="00C24D76"/>
    <w:rsid w:val="00C34E35"/>
    <w:rsid w:val="00C54C4A"/>
    <w:rsid w:val="00C60577"/>
    <w:rsid w:val="00CA7E09"/>
    <w:rsid w:val="00CB729D"/>
    <w:rsid w:val="00CD3D17"/>
    <w:rsid w:val="00CE7067"/>
    <w:rsid w:val="00CE7666"/>
    <w:rsid w:val="00CF3E38"/>
    <w:rsid w:val="00CF4A5B"/>
    <w:rsid w:val="00D040E9"/>
    <w:rsid w:val="00D053BA"/>
    <w:rsid w:val="00D067E3"/>
    <w:rsid w:val="00D1394D"/>
    <w:rsid w:val="00D24AA3"/>
    <w:rsid w:val="00D44A69"/>
    <w:rsid w:val="00D54EBD"/>
    <w:rsid w:val="00D60656"/>
    <w:rsid w:val="00D82DC9"/>
    <w:rsid w:val="00DC19F2"/>
    <w:rsid w:val="00DC5726"/>
    <w:rsid w:val="00DE0F02"/>
    <w:rsid w:val="00E0726A"/>
    <w:rsid w:val="00E17264"/>
    <w:rsid w:val="00E63195"/>
    <w:rsid w:val="00E73E43"/>
    <w:rsid w:val="00EC0ED7"/>
    <w:rsid w:val="00EE0EAE"/>
    <w:rsid w:val="00EE5F22"/>
    <w:rsid w:val="00EE5F68"/>
    <w:rsid w:val="00EF2DD3"/>
    <w:rsid w:val="00EF50A5"/>
    <w:rsid w:val="00EF5F6F"/>
    <w:rsid w:val="00F17188"/>
    <w:rsid w:val="00F178C3"/>
    <w:rsid w:val="00F34D88"/>
    <w:rsid w:val="00F72A58"/>
    <w:rsid w:val="00FA2BE3"/>
    <w:rsid w:val="00FA4D90"/>
    <w:rsid w:val="00FA5292"/>
    <w:rsid w:val="00FA5F68"/>
    <w:rsid w:val="00FB07A2"/>
    <w:rsid w:val="00FB36D7"/>
    <w:rsid w:val="00FC38BE"/>
    <w:rsid w:val="00FD6017"/>
    <w:rsid w:val="00FE4EDE"/>
    <w:rsid w:val="00FF4BD4"/>
    <w:rsid w:val="00FF6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097DAAA"/>
  <w15:docId w15:val="{F9D532E8-D70E-4164-9F53-0DB011D27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E00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">
    <w:name w:val="Light List"/>
    <w:basedOn w:val="TableNormal"/>
    <w:uiPriority w:val="61"/>
    <w:rsid w:val="002E00A8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MediumShading1">
    <w:name w:val="Medium Shading 1"/>
    <w:basedOn w:val="TableNormal"/>
    <w:uiPriority w:val="63"/>
    <w:rsid w:val="002E00A8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2E00A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E00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00A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96D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6DB0"/>
  </w:style>
  <w:style w:type="paragraph" w:styleId="Footer">
    <w:name w:val="footer"/>
    <w:basedOn w:val="Normal"/>
    <w:link w:val="FooterChar"/>
    <w:uiPriority w:val="99"/>
    <w:unhideWhenUsed/>
    <w:rsid w:val="00696D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6DB0"/>
  </w:style>
  <w:style w:type="character" w:styleId="PlaceholderText">
    <w:name w:val="Placeholder Text"/>
    <w:basedOn w:val="DefaultParagraphFont"/>
    <w:uiPriority w:val="99"/>
    <w:semiHidden/>
    <w:rsid w:val="00696DB0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2516C7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516C7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C6057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6057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6057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6057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6057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099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0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54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4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6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7" Type="http://schemas.openxmlformats.org/officeDocument/2006/relationships/styles" Target="styles.xml"/><Relationship Id="rId12" Type="http://schemas.openxmlformats.org/officeDocument/2006/relationships/image" Target="media/image1.gif"/><Relationship Id="rId17" Type="http://schemas.openxmlformats.org/officeDocument/2006/relationships/image" Target="media/image5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footer" Target="footer1.xml"/><Relationship Id="rId5" Type="http://schemas.openxmlformats.org/officeDocument/2006/relationships/customXml" Target="../customXml/item5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10" Type="http://schemas.openxmlformats.org/officeDocument/2006/relationships/footnotes" Target="footnotes.xml"/><Relationship Id="rId19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visibility.ams.geodis.com/visibility/customer" TargetMode="External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ListForm</Display>
  <Edit>ListForm</Edit>
  <New>ListForm</New>
</FormTemplates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94314E0C64D5409048FD75FAC544CD" ma:contentTypeVersion="2" ma:contentTypeDescription="Create a new document." ma:contentTypeScope="" ma:versionID="1991fa65d6a2e49f19fe41d4475ab0a5">
  <xsd:schema xmlns:xsd="http://www.w3.org/2001/XMLSchema" xmlns:xs="http://www.w3.org/2001/XMLSchema" xmlns:p="http://schemas.microsoft.com/office/2006/metadata/properties" xmlns:ns2="c760b2b4-aafe-4739-af18-3c51d6ecd979" targetNamespace="http://schemas.microsoft.com/office/2006/metadata/properties" ma:root="true" ma:fieldsID="b631df8f8b71d27f28af6900eb085b30" ns2:_="">
    <xsd:import namespace="c760b2b4-aafe-4739-af18-3c51d6ecd979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60b2b4-aafe-4739-af18-3c51d6ecd97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c760b2b4-aafe-4739-af18-3c51d6ecd979">W52DUE32R37W-550015817-19822</_dlc_DocId>
    <_dlc_DocIdUrl xmlns="c760b2b4-aafe-4739-af18-3c51d6ecd979">
      <Url>http://stacs/sites/Logistics/_layouts/15/DocIdRedir.aspx?ID=W52DUE32R37W-550015817-19822</Url>
      <Description>W52DUE32R37W-550015817-19822</Description>
    </_dlc_DocIdUrl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AFA5C3-09FF-4972-8919-A33729E3ACF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195B9A3-15A9-4D9D-BD4B-23CDEDD9A80D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7CC83013-8CA4-4724-A230-9B02F1DF9B22}"/>
</file>

<file path=customXml/itemProps4.xml><?xml version="1.0" encoding="utf-8"?>
<ds:datastoreItem xmlns:ds="http://schemas.openxmlformats.org/officeDocument/2006/customXml" ds:itemID="{CE2708CE-03C6-4BBA-9B72-AEAE143AEB4F}">
  <ds:schemaRefs>
    <ds:schemaRef ds:uri="http://schemas.microsoft.com/office/2006/metadata/properties"/>
    <ds:schemaRef ds:uri="http://schemas.microsoft.com/office/infopath/2007/PartnerControls"/>
    <ds:schemaRef ds:uri="c760b2b4-aafe-4739-af18-3c51d6ecd979"/>
  </ds:schemaRefs>
</ds:datastoreItem>
</file>

<file path=customXml/itemProps5.xml><?xml version="1.0" encoding="utf-8"?>
<ds:datastoreItem xmlns:ds="http://schemas.openxmlformats.org/officeDocument/2006/customXml" ds:itemID="{7783256B-85F7-4AD8-A333-9FC70AFA92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950</Words>
  <Characters>5415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eCommerce Order Fulfillment Process by Geodis</vt:lpstr>
    </vt:vector>
  </TitlesOfParts>
  <Company/>
  <LinksUpToDate>false</LinksUpToDate>
  <CharactersWithSpaces>6353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eCommerce Order Fulfillment Process by Geodis</dc:title>
  <dc:creator>Joseph Morrow</dc:creator>
  <cp:lastModifiedBy>Randell Christopher/Inventory Control_01 /SEA/Professional/Samsung Electronics </cp:lastModifiedBy>
  <cp:revision>2</cp:revision>
  <cp:lastPrinted>2020-11-10T18:56:00Z</cp:lastPrinted>
  <dcterms:created xsi:type="dcterms:W3CDTF">2020-11-12T14:02:00Z</dcterms:created>
  <dcterms:modified xsi:type="dcterms:W3CDTF">2020-11-12T14:02:00Z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0x010100DF94314E0C64D5409048FD75FAC544CD</vt:lpwstr>
  </property>
  <property fmtid="{D5CDD505-2E9C-101B-9397-08002B2CF9AE}" pid="3" name="_dlc_DocIdItemGuid">
    <vt:lpwstr>ba363191-34a1-4528-808d-d4f438352572</vt:lpwstr>
  </property>
  <property fmtid="{D5CDD505-2E9C-101B-9397-08002B2CF9AE}" pid="4" name="NSCPROP_SA">
    <vt:lpwstr>http://stacs/sites/Logistics/Management/SOP's - Logistics and Warehousing/SAP Operations Enhancement/Logistics_ALL_Standard SOP Template.docx</vt:lpwstr>
  </property>
</Properties>
</file>