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432A349B" wp14:editId="432A349C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D1021F" w:rsidP="0087071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eComm</w:t>
            </w:r>
            <w:r w:rsidR="003014B1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D70030">
              <w:rPr>
                <w:rFonts w:ascii="Calibri" w:eastAsia="Times New Roman" w:hAnsi="Calibri" w:cs="Times New Roman"/>
                <w:b/>
                <w:color w:val="000000"/>
              </w:rPr>
              <w:t xml:space="preserve">Finding </w:t>
            </w:r>
            <w:r w:rsidR="002D5725">
              <w:rPr>
                <w:rFonts w:ascii="Calibri" w:eastAsia="Times New Roman" w:hAnsi="Calibri" w:cs="Times New Roman"/>
                <w:b/>
                <w:color w:val="000000"/>
              </w:rPr>
              <w:t xml:space="preserve">Return </w:t>
            </w:r>
            <w:r w:rsidR="00870719">
              <w:rPr>
                <w:rFonts w:ascii="Calibri" w:eastAsia="Times New Roman" w:hAnsi="Calibri" w:cs="Times New Roman"/>
                <w:b/>
                <w:color w:val="000000"/>
              </w:rPr>
              <w:t>Fraud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16C7" w:rsidRPr="00EE5F68" w:rsidRDefault="00D1021F" w:rsidP="008C2E4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D1021F">
              <w:rPr>
                <w:rFonts w:ascii="Calibri" w:eastAsia="Times New Roman" w:hAnsi="Calibri" w:cs="Times New Roman"/>
                <w:b/>
                <w:color w:val="000000"/>
              </w:rPr>
              <w:t>SEASOP394v100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3014B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Kyla Cook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D1021F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Torino Thomas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D42276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8/14</w:t>
            </w:r>
            <w:r w:rsidR="00D70030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D1021F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11/12</w:t>
            </w:r>
            <w:r w:rsidR="00D70030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</w:tr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2E00A8" w:rsidRDefault="002E00A8" w:rsidP="002E00A8">
      <w:pPr>
        <w:pStyle w:val="ListParagraph"/>
        <w:ind w:left="0"/>
      </w:pPr>
    </w:p>
    <w:p w:rsidR="00DE0F02" w:rsidRPr="0099331B" w:rsidRDefault="002E00A8" w:rsidP="002E00A8">
      <w:pPr>
        <w:pStyle w:val="ListParagraph"/>
        <w:numPr>
          <w:ilvl w:val="0"/>
          <w:numId w:val="1"/>
        </w:numPr>
      </w:pPr>
      <w:r w:rsidRPr="0099331B">
        <w:t>Purpose</w:t>
      </w:r>
    </w:p>
    <w:p w:rsidR="00F76851" w:rsidRDefault="00080B53" w:rsidP="004C5AF9">
      <w:pPr>
        <w:pStyle w:val="ListParagraph"/>
        <w:numPr>
          <w:ilvl w:val="1"/>
          <w:numId w:val="1"/>
        </w:numPr>
      </w:pPr>
      <w:r>
        <w:t>This Standard</w:t>
      </w:r>
      <w:r w:rsidR="004C5AF9" w:rsidRPr="00870719">
        <w:t xml:space="preserve"> Operating Procedure (SOP) extablishes proesses, procedures, and standards for the eCommerce (eComm) </w:t>
      </w:r>
      <w:r w:rsidR="00870719" w:rsidRPr="00870719">
        <w:t xml:space="preserve">returns fraud </w:t>
      </w:r>
      <w:r w:rsidR="00F76851">
        <w:t>identification process within the Samsung (SEA) eComm Returns Operations.</w:t>
      </w:r>
    </w:p>
    <w:p w:rsidR="002E00A8" w:rsidRPr="0099331B" w:rsidRDefault="002E00A8" w:rsidP="002E00A8">
      <w:pPr>
        <w:pStyle w:val="ListParagraph"/>
        <w:numPr>
          <w:ilvl w:val="0"/>
          <w:numId w:val="1"/>
        </w:numPr>
      </w:pPr>
      <w:r w:rsidRPr="0099331B">
        <w:t>Scope</w:t>
      </w:r>
    </w:p>
    <w:p w:rsidR="00F76851" w:rsidRDefault="00F76851" w:rsidP="00A62D0D">
      <w:pPr>
        <w:pStyle w:val="ListParagraph"/>
        <w:numPr>
          <w:ilvl w:val="1"/>
          <w:numId w:val="1"/>
        </w:numPr>
      </w:pPr>
      <w:r>
        <w:t>Coppell eComm:  This SOP establishes policy and responsibilities governing the Samsung eComm Frauds Identification Process.</w:t>
      </w:r>
    </w:p>
    <w:p w:rsidR="002E00A8" w:rsidRPr="0099331B" w:rsidRDefault="008B055A" w:rsidP="002E00A8">
      <w:pPr>
        <w:pStyle w:val="ListParagraph"/>
        <w:numPr>
          <w:ilvl w:val="0"/>
          <w:numId w:val="1"/>
        </w:numPr>
      </w:pPr>
      <w:r w:rsidRPr="0099331B">
        <w:t>Responsibilities</w:t>
      </w:r>
    </w:p>
    <w:p w:rsidR="00F76851" w:rsidRDefault="00F76851" w:rsidP="00A62D0D">
      <w:pPr>
        <w:pStyle w:val="ListParagraph"/>
        <w:numPr>
          <w:ilvl w:val="1"/>
          <w:numId w:val="1"/>
        </w:numPr>
      </w:pPr>
      <w:r>
        <w:t>SEA eComm:  Is responsible for looking for fraud on packages in transit to the warehouse and those packages which just arrived.</w:t>
      </w:r>
    </w:p>
    <w:p w:rsidR="00F76851" w:rsidRPr="00F76851" w:rsidRDefault="00F76851" w:rsidP="00A62D0D">
      <w:pPr>
        <w:pStyle w:val="ListParagraph"/>
        <w:numPr>
          <w:ilvl w:val="1"/>
          <w:numId w:val="1"/>
        </w:numPr>
      </w:pPr>
      <w:r>
        <w:t>3PL (GEODIS):  Is responsible for identifying when material being received does not physically match the packing list or the system.</w:t>
      </w:r>
    </w:p>
    <w:p w:rsidR="002E00A8" w:rsidRPr="0099331B" w:rsidRDefault="002E00A8" w:rsidP="002E00A8">
      <w:pPr>
        <w:pStyle w:val="ListParagraph"/>
        <w:numPr>
          <w:ilvl w:val="0"/>
          <w:numId w:val="1"/>
        </w:numPr>
      </w:pPr>
      <w:r w:rsidRPr="0099331B">
        <w:t>Instructions</w:t>
      </w:r>
    </w:p>
    <w:p w:rsidR="00711181" w:rsidRDefault="00F76851" w:rsidP="0099331B">
      <w:pPr>
        <w:pStyle w:val="ListParagraph"/>
        <w:numPr>
          <w:ilvl w:val="1"/>
          <w:numId w:val="1"/>
        </w:numPr>
      </w:pPr>
      <w:r>
        <w:t>Package</w:t>
      </w:r>
      <w:r w:rsidR="0099331B" w:rsidRPr="00BE4F0B">
        <w:t xml:space="preserve"> Received</w:t>
      </w:r>
      <w:r>
        <w:t>:  Add the below to “Suspected Fraud Received” tracker</w:t>
      </w:r>
    </w:p>
    <w:p w:rsidR="00B06619" w:rsidRPr="00BE4F0B" w:rsidRDefault="00B06619" w:rsidP="00B06619">
      <w:r>
        <w:rPr>
          <w:noProof/>
          <w:lang w:eastAsia="en-US"/>
        </w:rPr>
        <w:drawing>
          <wp:inline distT="0" distB="0" distL="0" distR="0" wp14:anchorId="6205F3A9" wp14:editId="56823441">
            <wp:extent cx="6858000" cy="1234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335" w:rsidRDefault="00902335" w:rsidP="00BE4F0B">
      <w:pPr>
        <w:pStyle w:val="ListParagraph"/>
        <w:numPr>
          <w:ilvl w:val="2"/>
          <w:numId w:val="1"/>
        </w:numPr>
      </w:pPr>
      <w:r>
        <w:t xml:space="preserve">Start looking at possible </w:t>
      </w:r>
      <w:r w:rsidR="00F76851">
        <w:t>fraud if</w:t>
      </w:r>
      <w:r>
        <w:t xml:space="preserve"> the </w:t>
      </w:r>
      <w:r w:rsidR="00F76851">
        <w:t>following conditions apply for any package</w:t>
      </w:r>
    </w:p>
    <w:p w:rsidR="00F76851" w:rsidRDefault="00F76851" w:rsidP="00902335">
      <w:pPr>
        <w:pStyle w:val="ListParagraph"/>
        <w:numPr>
          <w:ilvl w:val="3"/>
          <w:numId w:val="1"/>
        </w:numPr>
      </w:pPr>
      <w:r>
        <w:t>Shipping box is empty</w:t>
      </w:r>
    </w:p>
    <w:p w:rsidR="00F76851" w:rsidRDefault="00F76851" w:rsidP="00902335">
      <w:pPr>
        <w:pStyle w:val="ListParagraph"/>
        <w:numPr>
          <w:ilvl w:val="3"/>
          <w:numId w:val="1"/>
        </w:numPr>
      </w:pPr>
      <w:r>
        <w:t>Product box does not contain expected device</w:t>
      </w:r>
    </w:p>
    <w:p w:rsidR="00F76851" w:rsidRPr="00D42276" w:rsidRDefault="00F76851" w:rsidP="00902335">
      <w:pPr>
        <w:pStyle w:val="ListParagraph"/>
        <w:numPr>
          <w:ilvl w:val="3"/>
          <w:numId w:val="1"/>
        </w:numPr>
      </w:pPr>
      <w:r>
        <w:t>The package contains an item that is not sold o</w:t>
      </w:r>
      <w:r w:rsidRPr="00D42276">
        <w:t>n Samsung.com</w:t>
      </w:r>
    </w:p>
    <w:p w:rsidR="00F76851" w:rsidRPr="00D42276" w:rsidRDefault="00F76851" w:rsidP="00F76851">
      <w:pPr>
        <w:pStyle w:val="ListParagraph"/>
        <w:numPr>
          <w:ilvl w:val="4"/>
          <w:numId w:val="1"/>
        </w:numPr>
      </w:pPr>
      <w:r w:rsidRPr="00D42276">
        <w:t xml:space="preserve">Found by searching Samsung.com </w:t>
      </w:r>
      <w:r w:rsidR="00D42276" w:rsidRPr="00D42276">
        <w:t>to see if Samsung sells this item</w:t>
      </w:r>
    </w:p>
    <w:p w:rsidR="00D42276" w:rsidRPr="00D42276" w:rsidRDefault="00D42276" w:rsidP="00F76851">
      <w:pPr>
        <w:pStyle w:val="ListParagraph"/>
        <w:numPr>
          <w:ilvl w:val="4"/>
          <w:numId w:val="1"/>
        </w:numPr>
      </w:pPr>
      <w:r w:rsidRPr="00D42276">
        <w:t>If there is no SKU on package it is not Samsung’s</w:t>
      </w:r>
    </w:p>
    <w:p w:rsidR="00870719" w:rsidRDefault="00F76851" w:rsidP="00BE4F0B">
      <w:pPr>
        <w:pStyle w:val="ListParagraph"/>
        <w:numPr>
          <w:ilvl w:val="2"/>
          <w:numId w:val="1"/>
        </w:numPr>
      </w:pPr>
      <w:r>
        <w:t>Indicators of Possible Fraud:</w:t>
      </w:r>
    </w:p>
    <w:p w:rsidR="00EC229E" w:rsidRDefault="00EC229E" w:rsidP="00C21186">
      <w:pPr>
        <w:pStyle w:val="ListParagraph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>Shipping Address anomalies:</w:t>
      </w:r>
    </w:p>
    <w:p w:rsidR="00F76851" w:rsidRDefault="00F76851" w:rsidP="00F76851">
      <w:pPr>
        <w:pStyle w:val="ListParagraph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>When the distance from the customers home (shipping) address to the Return Tracking Address [where the package is received (picked-up) by FedEx] either:</w:t>
      </w:r>
    </w:p>
    <w:p w:rsidR="00F76851" w:rsidRDefault="00F76851" w:rsidP="00F76851">
      <w:pPr>
        <w:pStyle w:val="ListParagraph"/>
        <w:numPr>
          <w:ilvl w:val="5"/>
          <w:numId w:val="1"/>
        </w:numPr>
        <w:rPr>
          <w:color w:val="000000" w:themeColor="text1"/>
        </w:rPr>
      </w:pPr>
      <w:r>
        <w:rPr>
          <w:color w:val="000000" w:themeColor="text1"/>
        </w:rPr>
        <w:t>Requires more than an hour drive, or</w:t>
      </w:r>
    </w:p>
    <w:p w:rsidR="00F76851" w:rsidRDefault="00F76851" w:rsidP="00F76851">
      <w:pPr>
        <w:pStyle w:val="ListParagraph"/>
        <w:numPr>
          <w:ilvl w:val="5"/>
          <w:numId w:val="1"/>
        </w:numPr>
        <w:rPr>
          <w:color w:val="000000" w:themeColor="text1"/>
        </w:rPr>
      </w:pPr>
      <w:r>
        <w:rPr>
          <w:color w:val="000000" w:themeColor="text1"/>
        </w:rPr>
        <w:t>Are in different states and more than an hour drive</w:t>
      </w:r>
    </w:p>
    <w:p w:rsidR="000D7101" w:rsidRPr="000D7101" w:rsidRDefault="000D7101" w:rsidP="00C21186">
      <w:pPr>
        <w:pStyle w:val="ListParagraph"/>
        <w:numPr>
          <w:ilvl w:val="3"/>
          <w:numId w:val="1"/>
        </w:numPr>
      </w:pPr>
      <w:r>
        <w:t>Weight discrepancy: The package weight listed on FedEx.com under Shipment Facts (when looking at a specific tracking number) is more than V4 or FedEx’s systems’ estimated item weight</w:t>
      </w:r>
    </w:p>
    <w:p w:rsidR="00C21186" w:rsidRDefault="00C21186" w:rsidP="000D7101">
      <w:pPr>
        <w:pStyle w:val="ListParagraph"/>
        <w:numPr>
          <w:ilvl w:val="4"/>
          <w:numId w:val="1"/>
        </w:numPr>
      </w:pPr>
      <w:r>
        <w:t xml:space="preserve">Example: </w:t>
      </w:r>
      <w:r w:rsidR="003005C0">
        <w:t>I</w:t>
      </w:r>
      <w:r w:rsidR="000D7101">
        <w:t>f the customer documents sending back one (1) phone.</w:t>
      </w:r>
    </w:p>
    <w:p w:rsidR="000D7101" w:rsidRDefault="000D7101" w:rsidP="000D7101">
      <w:pPr>
        <w:pStyle w:val="ListParagraph"/>
        <w:numPr>
          <w:ilvl w:val="5"/>
          <w:numId w:val="1"/>
        </w:numPr>
      </w:pPr>
      <w:r>
        <w:t>The type of phone is roughly 1 (one) lbs.</w:t>
      </w:r>
    </w:p>
    <w:p w:rsidR="000D7101" w:rsidRDefault="000D7101" w:rsidP="000D7101">
      <w:pPr>
        <w:pStyle w:val="ListParagraph"/>
        <w:numPr>
          <w:ilvl w:val="5"/>
          <w:numId w:val="1"/>
        </w:numPr>
      </w:pPr>
      <w:r>
        <w:t>But the FedEx.com weight of the package is 10 lbs</w:t>
      </w:r>
    </w:p>
    <w:p w:rsidR="00690ED0" w:rsidRDefault="000D7101" w:rsidP="00690ED0">
      <w:pPr>
        <w:pStyle w:val="ListParagraph"/>
        <w:numPr>
          <w:ilvl w:val="5"/>
          <w:numId w:val="1"/>
        </w:numPr>
      </w:pPr>
      <w:r>
        <w:t>That would be suspected fraud.</w:t>
      </w:r>
    </w:p>
    <w:p w:rsidR="000D7101" w:rsidRDefault="000D7101" w:rsidP="003005C0">
      <w:pPr>
        <w:pStyle w:val="ListParagraph"/>
        <w:numPr>
          <w:ilvl w:val="3"/>
          <w:numId w:val="1"/>
        </w:numPr>
      </w:pPr>
      <w:r>
        <w:t>Common Fraud Scenario:</w:t>
      </w:r>
    </w:p>
    <w:p w:rsidR="000D7101" w:rsidRDefault="000D7101" w:rsidP="000D7101">
      <w:pPr>
        <w:pStyle w:val="ListParagraph"/>
        <w:numPr>
          <w:ilvl w:val="4"/>
          <w:numId w:val="1"/>
        </w:numPr>
      </w:pPr>
      <w:r>
        <w:t>The customer is a first time customer on Samsung.com and they order one or two of the newest phone, then try to return them because of something similar to “Change of Mind”</w:t>
      </w:r>
    </w:p>
    <w:p w:rsidR="000D7101" w:rsidRDefault="000D7101" w:rsidP="003005C0">
      <w:pPr>
        <w:pStyle w:val="ListParagraph"/>
        <w:numPr>
          <w:ilvl w:val="3"/>
          <w:numId w:val="1"/>
        </w:numPr>
      </w:pPr>
      <w:r>
        <w:t>Label alterations:  Customer changes information on the label sent by SEA</w:t>
      </w:r>
    </w:p>
    <w:p w:rsidR="000D7101" w:rsidRDefault="000D7101" w:rsidP="000D7101">
      <w:pPr>
        <w:pStyle w:val="ListParagraph"/>
        <w:numPr>
          <w:ilvl w:val="4"/>
          <w:numId w:val="1"/>
        </w:numPr>
      </w:pPr>
      <w:r>
        <w:t>Shipping label on the package is addressed to another address but has a Samsung PO ID and/or RMA attached to the shipment information under the FedEx shipment information tab.</w:t>
      </w:r>
    </w:p>
    <w:p w:rsidR="000D7101" w:rsidRDefault="000D7101" w:rsidP="000D7101">
      <w:pPr>
        <w:pStyle w:val="ListParagraph"/>
        <w:numPr>
          <w:ilvl w:val="5"/>
          <w:numId w:val="1"/>
        </w:numPr>
      </w:pPr>
      <w:r>
        <w:t>Note FedEx basis address on the tracking number so SEA receives package.</w:t>
      </w:r>
    </w:p>
    <w:p w:rsidR="000D7101" w:rsidRDefault="000D7101" w:rsidP="000D7101">
      <w:pPr>
        <w:pStyle w:val="ListParagraph"/>
        <w:numPr>
          <w:ilvl w:val="5"/>
          <w:numId w:val="1"/>
        </w:numPr>
      </w:pPr>
      <w:r>
        <w:t>SEA looks it up by tracking number and sees an incorrect city</w:t>
      </w:r>
    </w:p>
    <w:p w:rsidR="000D7101" w:rsidRDefault="000D7101" w:rsidP="000D7101">
      <w:pPr>
        <w:pStyle w:val="ListParagraph"/>
        <w:numPr>
          <w:ilvl w:val="5"/>
          <w:numId w:val="1"/>
        </w:numPr>
      </w:pPr>
      <w:r>
        <w:t>FedEx looks up the tracking number and they will see that it is addressed to another organization</w:t>
      </w:r>
    </w:p>
    <w:p w:rsidR="000D7101" w:rsidRDefault="000D7101" w:rsidP="000D7101">
      <w:pPr>
        <w:pStyle w:val="ListParagraph"/>
        <w:numPr>
          <w:ilvl w:val="6"/>
          <w:numId w:val="1"/>
        </w:numPr>
      </w:pPr>
      <w:r>
        <w:t>Common organizations are Shaw Floors, Sandusky Lee Corporation, Ruben’s All Auto Repair, and Irina Arsenteva</w:t>
      </w:r>
    </w:p>
    <w:p w:rsidR="000D7101" w:rsidRDefault="000D7101" w:rsidP="000D7101">
      <w:pPr>
        <w:pStyle w:val="ListParagraph"/>
        <w:numPr>
          <w:ilvl w:val="3"/>
          <w:numId w:val="1"/>
        </w:numPr>
      </w:pPr>
      <w:r>
        <w:t>Customer’s Previous Fraud Orders</w:t>
      </w:r>
    </w:p>
    <w:p w:rsidR="000D7101" w:rsidRDefault="000D7101" w:rsidP="000D7101">
      <w:pPr>
        <w:pStyle w:val="ListParagraph"/>
        <w:numPr>
          <w:ilvl w:val="4"/>
          <w:numId w:val="1"/>
        </w:numPr>
      </w:pPr>
      <w:r>
        <w:t>Can be checked by taking the email or billing/shipping phone number from V4 and using that in the search engine to find previous order “Status”</w:t>
      </w:r>
    </w:p>
    <w:p w:rsidR="000D7101" w:rsidRDefault="000D7101" w:rsidP="000D7101">
      <w:pPr>
        <w:pStyle w:val="ListParagraph"/>
        <w:numPr>
          <w:ilvl w:val="4"/>
          <w:numId w:val="1"/>
        </w:numPr>
      </w:pPr>
      <w:r>
        <w:t>If multiple orders pop up may show past fraud under that email or billing/shipping phone number.</w:t>
      </w:r>
    </w:p>
    <w:p w:rsidR="00D42276" w:rsidRDefault="00D42276" w:rsidP="00870719">
      <w:pPr>
        <w:pStyle w:val="ListParagraph"/>
        <w:numPr>
          <w:ilvl w:val="1"/>
          <w:numId w:val="1"/>
        </w:numPr>
      </w:pPr>
      <w:r>
        <w:t>Package Not Received:  Add the below to “Suspected Fraud Not Received” tracker</w:t>
      </w:r>
    </w:p>
    <w:p w:rsidR="00690ED0" w:rsidRDefault="00690ED0" w:rsidP="00690ED0">
      <w:r>
        <w:rPr>
          <w:noProof/>
          <w:lang w:eastAsia="en-US"/>
        </w:rPr>
        <w:drawing>
          <wp:inline distT="0" distB="0" distL="0" distR="0" wp14:anchorId="5ED95F4F" wp14:editId="58D0CC8F">
            <wp:extent cx="6858000" cy="1729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276" w:rsidRDefault="00D42276" w:rsidP="00D42276">
      <w:pPr>
        <w:pStyle w:val="ListParagraph"/>
        <w:numPr>
          <w:ilvl w:val="2"/>
          <w:numId w:val="1"/>
        </w:numPr>
      </w:pPr>
      <w:r>
        <w:t>When packages show up on the FedEx.com aging report SEA will research to determine if Fraud is suspected.</w:t>
      </w:r>
    </w:p>
    <w:p w:rsidR="00D42276" w:rsidRDefault="00D42276" w:rsidP="00D42276">
      <w:pPr>
        <w:pStyle w:val="ListParagraph"/>
        <w:numPr>
          <w:ilvl w:val="2"/>
          <w:numId w:val="1"/>
        </w:numPr>
      </w:pPr>
      <w:r>
        <w:t>Research can be done in the same manner as above.</w:t>
      </w:r>
    </w:p>
    <w:p w:rsidR="00D42276" w:rsidRDefault="00D42276" w:rsidP="00D42276">
      <w:pPr>
        <w:pStyle w:val="ListParagraph"/>
        <w:numPr>
          <w:ilvl w:val="3"/>
          <w:numId w:val="1"/>
        </w:numPr>
      </w:pPr>
      <w:r>
        <w:t>Use the tracking number to see if anything stands out on FedEx.com that makes it seem that more research should be done.</w:t>
      </w:r>
    </w:p>
    <w:p w:rsidR="00D42276" w:rsidRDefault="00D42276" w:rsidP="00D42276">
      <w:pPr>
        <w:pStyle w:val="ListParagraph"/>
        <w:numPr>
          <w:ilvl w:val="2"/>
          <w:numId w:val="1"/>
        </w:numPr>
      </w:pPr>
      <w:r>
        <w:t>For example:  Material may have been delivered to the wrong address but we do not know the person who signed for it.</w:t>
      </w:r>
    </w:p>
    <w:p w:rsidR="00D42276" w:rsidRPr="00D42276" w:rsidRDefault="00D42276" w:rsidP="00D42276">
      <w:pPr>
        <w:pStyle w:val="ListParagraph"/>
        <w:numPr>
          <w:ilvl w:val="3"/>
          <w:numId w:val="1"/>
        </w:numPr>
      </w:pPr>
      <w:r>
        <w:t>Check whether the city was changed on label, etc.</w:t>
      </w:r>
    </w:p>
    <w:p w:rsidR="00870719" w:rsidRPr="00870719" w:rsidRDefault="00870719" w:rsidP="00870719">
      <w:pPr>
        <w:pStyle w:val="ListParagraph"/>
        <w:numPr>
          <w:ilvl w:val="1"/>
          <w:numId w:val="1"/>
        </w:numPr>
      </w:pPr>
      <w:r w:rsidRPr="00870719">
        <w:t>Note: Remember that some customers genuinely send in the incorrect item on accident</w:t>
      </w:r>
    </w:p>
    <w:p w:rsidR="00975ADB" w:rsidRDefault="00975ADB" w:rsidP="00975ADB"/>
    <w:sectPr w:rsidR="00975ADB" w:rsidSect="00696DB0">
      <w:footerReference w:type="default" r:id="rId15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25D" w:rsidRDefault="00D1425D" w:rsidP="00696DB0">
      <w:pPr>
        <w:spacing w:after="0" w:line="240" w:lineRule="auto"/>
      </w:pPr>
      <w:r>
        <w:separator/>
      </w:r>
    </w:p>
  </w:endnote>
  <w:endnote w:type="continuationSeparator" w:id="0">
    <w:p w:rsidR="00D1425D" w:rsidRDefault="00D1425D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18D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CA7E09" w:rsidRDefault="00D70030" w:rsidP="00D70030">
    <w:pPr>
      <w:pStyle w:val="Footer"/>
      <w:jc w:val="center"/>
    </w:pPr>
    <w:r>
      <w:rPr>
        <w:rFonts w:ascii="Calibri" w:eastAsia="Times New Roman" w:hAnsi="Calibri" w:cs="Times New Roman"/>
        <w:b/>
        <w:color w:val="000000"/>
      </w:rPr>
      <w:t>eCommerce Finding Return Fraud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25D" w:rsidRDefault="00D1425D" w:rsidP="00696DB0">
      <w:pPr>
        <w:spacing w:after="0" w:line="240" w:lineRule="auto"/>
      </w:pPr>
      <w:r>
        <w:separator/>
      </w:r>
    </w:p>
  </w:footnote>
  <w:footnote w:type="continuationSeparator" w:id="0">
    <w:p w:rsidR="00D1425D" w:rsidRDefault="00D1425D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727A7BFC"/>
    <w:multiLevelType w:val="hybridMultilevel"/>
    <w:tmpl w:val="B1A47A82"/>
    <w:lvl w:ilvl="0" w:tplc="0409001B">
      <w:start w:val="1"/>
      <w:numFmt w:val="lowerRoman"/>
      <w:lvlText w:val="%1."/>
      <w:lvlJc w:val="right"/>
      <w:pPr>
        <w:ind w:left="4500" w:hanging="360"/>
      </w:pPr>
    </w:lvl>
    <w:lvl w:ilvl="1" w:tplc="04090019" w:tentative="1">
      <w:start w:val="1"/>
      <w:numFmt w:val="lowerLetter"/>
      <w:lvlText w:val="%2."/>
      <w:lvlJc w:val="left"/>
      <w:pPr>
        <w:ind w:left="5220" w:hanging="360"/>
      </w:pPr>
    </w:lvl>
    <w:lvl w:ilvl="2" w:tplc="0409001B" w:tentative="1">
      <w:start w:val="1"/>
      <w:numFmt w:val="lowerRoman"/>
      <w:lvlText w:val="%3."/>
      <w:lvlJc w:val="right"/>
      <w:pPr>
        <w:ind w:left="5940" w:hanging="180"/>
      </w:pPr>
    </w:lvl>
    <w:lvl w:ilvl="3" w:tplc="0409000F" w:tentative="1">
      <w:start w:val="1"/>
      <w:numFmt w:val="decimal"/>
      <w:lvlText w:val="%4."/>
      <w:lvlJc w:val="left"/>
      <w:pPr>
        <w:ind w:left="6660" w:hanging="360"/>
      </w:pPr>
    </w:lvl>
    <w:lvl w:ilvl="4" w:tplc="04090019" w:tentative="1">
      <w:start w:val="1"/>
      <w:numFmt w:val="lowerLetter"/>
      <w:lvlText w:val="%5."/>
      <w:lvlJc w:val="left"/>
      <w:pPr>
        <w:ind w:left="7380" w:hanging="360"/>
      </w:pPr>
    </w:lvl>
    <w:lvl w:ilvl="5" w:tplc="0409001B" w:tentative="1">
      <w:start w:val="1"/>
      <w:numFmt w:val="lowerRoman"/>
      <w:lvlText w:val="%6."/>
      <w:lvlJc w:val="right"/>
      <w:pPr>
        <w:ind w:left="8100" w:hanging="180"/>
      </w:pPr>
    </w:lvl>
    <w:lvl w:ilvl="6" w:tplc="0409000F" w:tentative="1">
      <w:start w:val="1"/>
      <w:numFmt w:val="decimal"/>
      <w:lvlText w:val="%7."/>
      <w:lvlJc w:val="left"/>
      <w:pPr>
        <w:ind w:left="8820" w:hanging="360"/>
      </w:pPr>
    </w:lvl>
    <w:lvl w:ilvl="7" w:tplc="04090019" w:tentative="1">
      <w:start w:val="1"/>
      <w:numFmt w:val="lowerLetter"/>
      <w:lvlText w:val="%8."/>
      <w:lvlJc w:val="left"/>
      <w:pPr>
        <w:ind w:left="9540" w:hanging="360"/>
      </w:pPr>
    </w:lvl>
    <w:lvl w:ilvl="8" w:tplc="0409001B" w:tentative="1">
      <w:start w:val="1"/>
      <w:numFmt w:val="lowerRoman"/>
      <w:lvlText w:val="%9."/>
      <w:lvlJc w:val="right"/>
      <w:pPr>
        <w:ind w:left="10260" w:hanging="180"/>
      </w:pPr>
    </w:lvl>
  </w:abstractNum>
  <w:abstractNum w:abstractNumId="3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71139F"/>
    <w:multiLevelType w:val="hybridMultilevel"/>
    <w:tmpl w:val="990A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96758"/>
    <w:multiLevelType w:val="hybridMultilevel"/>
    <w:tmpl w:val="E81C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80B53"/>
    <w:rsid w:val="000D1E2C"/>
    <w:rsid w:val="000D31DE"/>
    <w:rsid w:val="000D7101"/>
    <w:rsid w:val="00105082"/>
    <w:rsid w:val="0011375F"/>
    <w:rsid w:val="001257B4"/>
    <w:rsid w:val="0014669B"/>
    <w:rsid w:val="00155451"/>
    <w:rsid w:val="00172F9F"/>
    <w:rsid w:val="001819D8"/>
    <w:rsid w:val="001E431C"/>
    <w:rsid w:val="001E70FD"/>
    <w:rsid w:val="00206DB2"/>
    <w:rsid w:val="00211575"/>
    <w:rsid w:val="00216C2C"/>
    <w:rsid w:val="00221E77"/>
    <w:rsid w:val="00221F26"/>
    <w:rsid w:val="0022769F"/>
    <w:rsid w:val="002465B4"/>
    <w:rsid w:val="002516C7"/>
    <w:rsid w:val="0025526A"/>
    <w:rsid w:val="00262CEB"/>
    <w:rsid w:val="00295E0F"/>
    <w:rsid w:val="002D16A1"/>
    <w:rsid w:val="002D5725"/>
    <w:rsid w:val="002E00A8"/>
    <w:rsid w:val="003005C0"/>
    <w:rsid w:val="003014B1"/>
    <w:rsid w:val="00306C67"/>
    <w:rsid w:val="00324688"/>
    <w:rsid w:val="0036134D"/>
    <w:rsid w:val="00394078"/>
    <w:rsid w:val="003D5CA4"/>
    <w:rsid w:val="004324C2"/>
    <w:rsid w:val="00434324"/>
    <w:rsid w:val="004406DB"/>
    <w:rsid w:val="004568BF"/>
    <w:rsid w:val="0046003A"/>
    <w:rsid w:val="00467590"/>
    <w:rsid w:val="0047208B"/>
    <w:rsid w:val="0047392C"/>
    <w:rsid w:val="004B42F7"/>
    <w:rsid w:val="004B6754"/>
    <w:rsid w:val="004C5AF9"/>
    <w:rsid w:val="004D3AE6"/>
    <w:rsid w:val="004E7FD6"/>
    <w:rsid w:val="00540E46"/>
    <w:rsid w:val="005500BA"/>
    <w:rsid w:val="00574369"/>
    <w:rsid w:val="00585972"/>
    <w:rsid w:val="005A105A"/>
    <w:rsid w:val="005A2E63"/>
    <w:rsid w:val="005C3C57"/>
    <w:rsid w:val="005E5858"/>
    <w:rsid w:val="005F3DFF"/>
    <w:rsid w:val="0060309F"/>
    <w:rsid w:val="0062697A"/>
    <w:rsid w:val="006529D5"/>
    <w:rsid w:val="00662C7F"/>
    <w:rsid w:val="00681E0A"/>
    <w:rsid w:val="00690ED0"/>
    <w:rsid w:val="00696DB0"/>
    <w:rsid w:val="00711181"/>
    <w:rsid w:val="00731375"/>
    <w:rsid w:val="007376A6"/>
    <w:rsid w:val="007B726B"/>
    <w:rsid w:val="007B7D62"/>
    <w:rsid w:val="007C0C92"/>
    <w:rsid w:val="007D5DDF"/>
    <w:rsid w:val="00854E0D"/>
    <w:rsid w:val="00870719"/>
    <w:rsid w:val="008926E2"/>
    <w:rsid w:val="008A2FA0"/>
    <w:rsid w:val="008B055A"/>
    <w:rsid w:val="008B52FE"/>
    <w:rsid w:val="008C2E49"/>
    <w:rsid w:val="008C3A37"/>
    <w:rsid w:val="008C571E"/>
    <w:rsid w:val="00902335"/>
    <w:rsid w:val="00920796"/>
    <w:rsid w:val="00963EA9"/>
    <w:rsid w:val="00964B77"/>
    <w:rsid w:val="00975ADB"/>
    <w:rsid w:val="00980089"/>
    <w:rsid w:val="0099214C"/>
    <w:rsid w:val="0099331B"/>
    <w:rsid w:val="00996352"/>
    <w:rsid w:val="009A2C5D"/>
    <w:rsid w:val="009B755D"/>
    <w:rsid w:val="009C2E09"/>
    <w:rsid w:val="00A0545A"/>
    <w:rsid w:val="00A212A5"/>
    <w:rsid w:val="00A358B5"/>
    <w:rsid w:val="00A44DED"/>
    <w:rsid w:val="00A51611"/>
    <w:rsid w:val="00A62D0D"/>
    <w:rsid w:val="00A67B0C"/>
    <w:rsid w:val="00A74E7F"/>
    <w:rsid w:val="00A75DC4"/>
    <w:rsid w:val="00A8065C"/>
    <w:rsid w:val="00A93B06"/>
    <w:rsid w:val="00AC78BA"/>
    <w:rsid w:val="00B023BD"/>
    <w:rsid w:val="00B06619"/>
    <w:rsid w:val="00B71EA0"/>
    <w:rsid w:val="00B8681F"/>
    <w:rsid w:val="00B9779C"/>
    <w:rsid w:val="00BB7674"/>
    <w:rsid w:val="00BC648D"/>
    <w:rsid w:val="00BE4F0B"/>
    <w:rsid w:val="00C16D64"/>
    <w:rsid w:val="00C21186"/>
    <w:rsid w:val="00C24D76"/>
    <w:rsid w:val="00C34E35"/>
    <w:rsid w:val="00C54C4A"/>
    <w:rsid w:val="00C821EF"/>
    <w:rsid w:val="00CA7E09"/>
    <w:rsid w:val="00CD307A"/>
    <w:rsid w:val="00CE7666"/>
    <w:rsid w:val="00D053BA"/>
    <w:rsid w:val="00D067E3"/>
    <w:rsid w:val="00D1021F"/>
    <w:rsid w:val="00D1425D"/>
    <w:rsid w:val="00D32EAD"/>
    <w:rsid w:val="00D42276"/>
    <w:rsid w:val="00D70030"/>
    <w:rsid w:val="00DA26D4"/>
    <w:rsid w:val="00DC19F2"/>
    <w:rsid w:val="00DE0F02"/>
    <w:rsid w:val="00DE4F05"/>
    <w:rsid w:val="00E0726A"/>
    <w:rsid w:val="00E61F6D"/>
    <w:rsid w:val="00E7536C"/>
    <w:rsid w:val="00E94F17"/>
    <w:rsid w:val="00EA065A"/>
    <w:rsid w:val="00EC0ED7"/>
    <w:rsid w:val="00EC229E"/>
    <w:rsid w:val="00EE0EAE"/>
    <w:rsid w:val="00EE518D"/>
    <w:rsid w:val="00EE5F68"/>
    <w:rsid w:val="00EF46EA"/>
    <w:rsid w:val="00EF50A5"/>
    <w:rsid w:val="00F17188"/>
    <w:rsid w:val="00F70C14"/>
    <w:rsid w:val="00F76851"/>
    <w:rsid w:val="00F97A20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30FE2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W52DUE32R37W-550015817-7422</_dlc_DocId>
    <_dlc_DocIdUrl xmlns="c760b2b4-aafe-4739-af18-3c51d6ecd979">
      <Url>http://stacs/sites/Logistics/_layouts/15/DocIdRedir.aspx?ID=W52DUE32R37W-550015817-7422</Url>
      <Description>W52DUE32R37W-550015817-7422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4F0B2CE-DB69-4EBE-9C6F-005E9EDF2D7C}"/>
</file>

<file path=customXml/itemProps4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5.xml><?xml version="1.0" encoding="utf-8"?>
<ds:datastoreItem xmlns:ds="http://schemas.openxmlformats.org/officeDocument/2006/customXml" ds:itemID="{04C70C76-04D9-4683-84E6-98859F844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Reverse Logistics Procedures</vt:lpstr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Reverse Logistics Procedures</dc:title>
  <dc:creator>Joseph Morrow</dc:creator>
  <cp:lastModifiedBy>Randell Christopher/Inventory Control_01 /SEA/Professional/Samsung Electronics </cp:lastModifiedBy>
  <cp:revision>2</cp:revision>
  <cp:lastPrinted>2012-12-28T17:32:00Z</cp:lastPrinted>
  <dcterms:created xsi:type="dcterms:W3CDTF">2020-11-12T19:53:00Z</dcterms:created>
  <dcterms:modified xsi:type="dcterms:W3CDTF">2020-11-12T19:53:00Z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11d9d1dd-ac07-41d4-ad3c-aac8aa8f4763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