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double"/>
          <w:lang w:val="en-US"/>
        </w:rPr>
      </w:pPr>
      <w:r>
        <w:rPr>
          <w:rFonts w:hint="default"/>
          <w:b/>
          <w:bCs/>
          <w:sz w:val="28"/>
          <w:szCs w:val="28"/>
          <w:u w:val="double"/>
          <w:lang w:val="en-US"/>
        </w:rPr>
        <w:t xml:space="preserve">HARDWARE DETAILS </w:t>
      </w:r>
    </w:p>
    <w:p>
      <w:pPr>
        <w:jc w:val="center"/>
        <w:rPr>
          <w:rFonts w:hint="default"/>
          <w:b/>
          <w:bCs/>
          <w:sz w:val="28"/>
          <w:szCs w:val="28"/>
          <w:u w:val="double"/>
          <w:lang w:val="en-US"/>
        </w:rPr>
      </w:pPr>
    </w:p>
    <w:p>
      <w:pPr>
        <w:shd w:val="clear" w:fill="9CC2E5" w:themeFill="accent1" w:themeFillTint="99"/>
        <w:jc w:val="center"/>
        <w:rPr>
          <w:rFonts w:hint="default"/>
          <w:b/>
          <w:bCs/>
          <w:sz w:val="24"/>
          <w:szCs w:val="24"/>
          <w:u w:val="single"/>
          <w:lang w:val="en-US"/>
        </w:rPr>
      </w:pPr>
      <w:r>
        <w:rPr>
          <w:rFonts w:hint="default"/>
          <w:b/>
          <w:bCs/>
          <w:sz w:val="24"/>
          <w:szCs w:val="24"/>
          <w:u w:val="single"/>
          <w:lang w:val="en-US"/>
        </w:rPr>
        <w:t>WRITING AND READING DATA OF 2 SERIAL PORTS USING BLUETOOTH MODULE</w:t>
      </w:r>
    </w:p>
    <w:p>
      <w:pPr>
        <w:rPr>
          <w:rFonts w:hint="default"/>
          <w:lang w:val="en-US"/>
        </w:rPr>
      </w:pPr>
    </w:p>
    <w:p>
      <w:pPr>
        <w:rPr>
          <w:rFonts w:hint="default"/>
          <w:b/>
          <w:bCs/>
          <w:sz w:val="24"/>
          <w:szCs w:val="24"/>
          <w:u w:val="single"/>
          <w:lang w:val="en-US"/>
        </w:rPr>
      </w:pPr>
      <w:r>
        <w:rPr>
          <w:rFonts w:hint="default"/>
          <w:b/>
          <w:bCs/>
          <w:sz w:val="24"/>
          <w:szCs w:val="24"/>
          <w:u w:val="single"/>
          <w:lang w:val="en-US"/>
        </w:rPr>
        <w:t>REQUIREMENTS:</w:t>
      </w:r>
    </w:p>
    <w:p>
      <w:pPr>
        <w:numPr>
          <w:ilvl w:val="0"/>
          <w:numId w:val="0"/>
        </w:numPr>
        <w:rPr>
          <w:rFonts w:hint="default"/>
          <w:lang w:val="en-US"/>
        </w:rPr>
      </w:pPr>
    </w:p>
    <w:p>
      <w:pPr>
        <w:numPr>
          <w:ilvl w:val="0"/>
          <w:numId w:val="1"/>
        </w:numPr>
        <w:ind w:left="420" w:leftChars="0" w:hanging="420" w:firstLineChars="0"/>
        <w:rPr>
          <w:rFonts w:hint="default"/>
          <w:sz w:val="22"/>
          <w:szCs w:val="22"/>
          <w:lang w:val="en-US"/>
        </w:rPr>
      </w:pPr>
      <w:r>
        <w:rPr>
          <w:rFonts w:hint="default"/>
          <w:sz w:val="22"/>
          <w:szCs w:val="22"/>
          <w:lang w:val="en-US"/>
        </w:rPr>
        <w:t>2 USB Dongles(Serial boot loaders)</w:t>
      </w:r>
    </w:p>
    <w:p>
      <w:pPr>
        <w:numPr>
          <w:ilvl w:val="0"/>
          <w:numId w:val="1"/>
        </w:numPr>
        <w:ind w:left="420" w:leftChars="0" w:hanging="420" w:firstLineChars="0"/>
        <w:rPr>
          <w:rFonts w:hint="default"/>
          <w:sz w:val="22"/>
          <w:szCs w:val="22"/>
          <w:lang w:val="en-US"/>
        </w:rPr>
      </w:pPr>
      <w:r>
        <w:rPr>
          <w:rFonts w:hint="default"/>
          <w:sz w:val="22"/>
          <w:szCs w:val="22"/>
          <w:lang w:val="en-US"/>
        </w:rPr>
        <w:t>2 Bluetooth module(HC -05)</w:t>
      </w:r>
    </w:p>
    <w:p>
      <w:pPr>
        <w:numPr>
          <w:ilvl w:val="0"/>
          <w:numId w:val="1"/>
        </w:numPr>
        <w:ind w:left="420" w:leftChars="0" w:hanging="420" w:firstLineChars="0"/>
        <w:rPr>
          <w:rFonts w:hint="default"/>
          <w:sz w:val="22"/>
          <w:szCs w:val="22"/>
          <w:lang w:val="en-US"/>
        </w:rPr>
      </w:pPr>
      <w:r>
        <w:rPr>
          <w:rFonts w:hint="default"/>
          <w:sz w:val="22"/>
          <w:szCs w:val="22"/>
          <w:lang w:val="en-US"/>
        </w:rPr>
        <w:t xml:space="preserve">2 Mobile Phones </w:t>
      </w:r>
    </w:p>
    <w:p>
      <w:pPr>
        <w:numPr>
          <w:ilvl w:val="0"/>
          <w:numId w:val="1"/>
        </w:numPr>
        <w:ind w:left="420" w:leftChars="0" w:hanging="420" w:firstLineChars="0"/>
        <w:rPr>
          <w:rFonts w:hint="default"/>
          <w:sz w:val="22"/>
          <w:szCs w:val="22"/>
          <w:lang w:val="en-US"/>
        </w:rPr>
      </w:pPr>
      <w:r>
        <w:rPr>
          <w:rFonts w:hint="default"/>
          <w:sz w:val="22"/>
          <w:szCs w:val="22"/>
          <w:lang w:val="en-US"/>
        </w:rPr>
        <w:t>Bluetooth Terminal App on both Mobile Phones</w:t>
      </w:r>
      <w:bookmarkStart w:id="0" w:name="_GoBack"/>
      <w:bookmarkEnd w:id="0"/>
    </w:p>
    <w:p>
      <w:pPr>
        <w:rPr>
          <w:rFonts w:hint="default"/>
          <w:lang w:val="en-US"/>
        </w:rPr>
      </w:pPr>
    </w:p>
    <w:p>
      <w:pPr>
        <w:rPr>
          <w:rFonts w:hint="default"/>
          <w:b/>
          <w:bCs/>
          <w:sz w:val="24"/>
          <w:szCs w:val="24"/>
          <w:u w:val="single"/>
          <w:lang w:val="en-US"/>
        </w:rPr>
      </w:pPr>
      <w:r>
        <w:rPr>
          <w:rFonts w:hint="default"/>
          <w:b/>
          <w:bCs/>
          <w:sz w:val="24"/>
          <w:szCs w:val="24"/>
          <w:u w:val="single"/>
          <w:lang w:val="en-US"/>
        </w:rPr>
        <w:t xml:space="preserve">CONNECTION: </w:t>
      </w:r>
    </w:p>
    <w:p>
      <w:pPr>
        <w:rPr>
          <w:rFonts w:hint="default"/>
          <w:b/>
          <w:bCs/>
          <w:sz w:val="24"/>
          <w:szCs w:val="24"/>
          <w:u w:val="single"/>
          <w:lang w:val="en-US"/>
        </w:rPr>
      </w:pPr>
    </w:p>
    <w:tbl>
      <w:tblPr>
        <w:tblStyle w:val="4"/>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60" w:hRule="atLeast"/>
        </w:trPr>
        <w:tc>
          <w:tcPr>
            <w:tcW w:w="4600" w:type="dxa"/>
          </w:tcPr>
          <w:p>
            <w:pPr>
              <w:rPr>
                <w:rFonts w:hint="default"/>
                <w:b/>
                <w:bCs/>
                <w:sz w:val="24"/>
                <w:szCs w:val="24"/>
                <w:u w:val="single"/>
                <w:vertAlign w:val="baseline"/>
                <w:lang w:val="en-US"/>
              </w:rPr>
            </w:pPr>
            <w:r>
              <w:rPr>
                <w:rFonts w:hint="default"/>
                <w:b/>
                <w:bCs/>
                <w:sz w:val="24"/>
                <w:szCs w:val="24"/>
                <w:u w:val="none"/>
                <w:vertAlign w:val="baseline"/>
                <w:lang w:val="en-US"/>
              </w:rPr>
              <w:drawing>
                <wp:inline distT="0" distB="0" distL="114300" distR="114300">
                  <wp:extent cx="2780665" cy="1958975"/>
                  <wp:effectExtent l="0" t="0" r="635" b="3175"/>
                  <wp:docPr id="2" name="Picture 2"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1"/>
                          <pic:cNvPicPr>
                            <a:picLocks noChangeAspect="1"/>
                          </pic:cNvPicPr>
                        </pic:nvPicPr>
                        <pic:blipFill>
                          <a:blip r:embed="rId4"/>
                          <a:stretch>
                            <a:fillRect/>
                          </a:stretch>
                        </pic:blipFill>
                        <pic:spPr>
                          <a:xfrm>
                            <a:off x="0" y="0"/>
                            <a:ext cx="2780665" cy="1958975"/>
                          </a:xfrm>
                          <a:prstGeom prst="rect">
                            <a:avLst/>
                          </a:prstGeom>
                        </pic:spPr>
                      </pic:pic>
                    </a:graphicData>
                  </a:graphic>
                </wp:inline>
              </w:drawing>
            </w:r>
          </w:p>
        </w:tc>
        <w:tc>
          <w:tcPr>
            <w:tcW w:w="4600" w:type="dxa"/>
          </w:tcPr>
          <w:p>
            <w:pPr>
              <w:numPr>
                <w:numId w:val="0"/>
              </w:numPr>
              <w:ind w:leftChars="0"/>
              <w:rPr>
                <w:rFonts w:hint="default"/>
                <w:sz w:val="22"/>
                <w:szCs w:val="22"/>
                <w:lang w:val="en-US"/>
              </w:rPr>
            </w:pPr>
          </w:p>
          <w:p>
            <w:pPr>
              <w:numPr>
                <w:ilvl w:val="0"/>
                <w:numId w:val="1"/>
              </w:numPr>
              <w:ind w:left="420" w:leftChars="0" w:hanging="420" w:firstLineChars="0"/>
              <w:rPr>
                <w:rFonts w:hint="default"/>
                <w:sz w:val="22"/>
                <w:szCs w:val="22"/>
                <w:lang w:val="en-US"/>
              </w:rPr>
            </w:pPr>
            <w:r>
              <w:rPr>
                <w:rFonts w:hint="default"/>
                <w:sz w:val="22"/>
                <w:szCs w:val="22"/>
                <w:lang w:val="en-US"/>
              </w:rPr>
              <w:t>Rx of Dongle to Tx of Bluetooth</w:t>
            </w:r>
          </w:p>
          <w:p>
            <w:pPr>
              <w:numPr>
                <w:ilvl w:val="0"/>
                <w:numId w:val="1"/>
              </w:numPr>
              <w:ind w:left="420" w:leftChars="0" w:hanging="420" w:firstLineChars="0"/>
              <w:rPr>
                <w:rFonts w:hint="default"/>
                <w:sz w:val="22"/>
                <w:szCs w:val="22"/>
                <w:lang w:val="en-US"/>
              </w:rPr>
            </w:pPr>
            <w:r>
              <w:rPr>
                <w:rFonts w:hint="default"/>
                <w:sz w:val="22"/>
                <w:szCs w:val="22"/>
                <w:lang w:val="en-US"/>
              </w:rPr>
              <w:t xml:space="preserve">Tx of Dongle to Rx of Bluetooth </w:t>
            </w:r>
          </w:p>
          <w:p>
            <w:pPr>
              <w:numPr>
                <w:ilvl w:val="0"/>
                <w:numId w:val="1"/>
              </w:numPr>
              <w:ind w:left="420" w:leftChars="0" w:hanging="420" w:firstLineChars="0"/>
              <w:rPr>
                <w:rFonts w:hint="default"/>
                <w:sz w:val="22"/>
                <w:szCs w:val="22"/>
                <w:lang w:val="en-US"/>
              </w:rPr>
            </w:pPr>
            <w:r>
              <w:rPr>
                <w:rFonts w:hint="default"/>
                <w:sz w:val="22"/>
                <w:szCs w:val="22"/>
                <w:lang w:val="en-US"/>
              </w:rPr>
              <w:t xml:space="preserve">Supply(5v) Dongle to Supply(5v) of Bluetooth </w:t>
            </w:r>
          </w:p>
          <w:p>
            <w:pPr>
              <w:numPr>
                <w:ilvl w:val="0"/>
                <w:numId w:val="1"/>
              </w:numPr>
              <w:ind w:left="420" w:leftChars="0" w:hanging="420" w:firstLineChars="0"/>
              <w:rPr>
                <w:rFonts w:hint="default"/>
                <w:sz w:val="22"/>
                <w:szCs w:val="22"/>
                <w:lang w:val="en-US"/>
              </w:rPr>
            </w:pPr>
            <w:r>
              <w:rPr>
                <w:rFonts w:hint="default"/>
                <w:sz w:val="22"/>
                <w:szCs w:val="22"/>
                <w:lang w:val="en-US"/>
              </w:rPr>
              <w:t>Ground(0v) of Dongle to Ground(0v)of Bluetooth.</w:t>
            </w:r>
          </w:p>
          <w:p>
            <w:pPr>
              <w:numPr>
                <w:ilvl w:val="0"/>
                <w:numId w:val="1"/>
              </w:numPr>
              <w:ind w:left="420" w:leftChars="0" w:hanging="420" w:firstLineChars="0"/>
              <w:rPr>
                <w:rFonts w:hint="default"/>
                <w:sz w:val="22"/>
                <w:szCs w:val="22"/>
                <w:lang w:val="en-US"/>
              </w:rPr>
            </w:pPr>
            <w:r>
              <w:rPr>
                <w:rFonts w:hint="default"/>
                <w:sz w:val="22"/>
                <w:szCs w:val="22"/>
                <w:lang w:val="en-US"/>
              </w:rPr>
              <w:t>Insert the both Dongles to the respective COM Ports of the system(Laptop)</w:t>
            </w:r>
          </w:p>
          <w:p>
            <w:pPr>
              <w:numPr>
                <w:ilvl w:val="0"/>
                <w:numId w:val="1"/>
              </w:numPr>
              <w:ind w:left="420" w:leftChars="0" w:hanging="420" w:firstLineChars="0"/>
              <w:rPr>
                <w:rFonts w:hint="default"/>
                <w:sz w:val="22"/>
                <w:szCs w:val="22"/>
                <w:lang w:val="en-US"/>
              </w:rPr>
            </w:pPr>
            <w:r>
              <w:rPr>
                <w:rFonts w:hint="default"/>
                <w:sz w:val="22"/>
                <w:szCs w:val="22"/>
                <w:lang w:val="en-US"/>
              </w:rPr>
              <w:t>Connect both Bluetooth to respective Bluetooth terminal Apps.</w:t>
            </w:r>
          </w:p>
          <w:p>
            <w:pPr>
              <w:rPr>
                <w:rFonts w:hint="default"/>
                <w:b/>
                <w:bCs/>
                <w:sz w:val="24"/>
                <w:szCs w:val="24"/>
                <w:u w:val="single"/>
                <w:vertAlign w:val="baseline"/>
                <w:lang w:val="en-US"/>
              </w:rPr>
            </w:pPr>
          </w:p>
        </w:tc>
      </w:tr>
    </w:tbl>
    <w:p>
      <w:pPr>
        <w:rPr>
          <w:rFonts w:hint="default"/>
          <w:lang w:val="en-US"/>
        </w:rPr>
      </w:pPr>
    </w:p>
    <w:p>
      <w:pPr>
        <w:rPr>
          <w:rFonts w:hint="default"/>
          <w:b/>
          <w:bCs/>
          <w:sz w:val="24"/>
          <w:szCs w:val="24"/>
          <w:u w:val="single"/>
          <w:lang w:val="en-US"/>
        </w:rPr>
      </w:pPr>
      <w:r>
        <w:rPr>
          <w:rFonts w:hint="default"/>
          <w:b/>
          <w:bCs/>
          <w:sz w:val="24"/>
          <w:szCs w:val="24"/>
          <w:u w:val="single"/>
          <w:lang w:val="en-US"/>
        </w:rPr>
        <w:t>WORKING:</w:t>
      </w:r>
    </w:p>
    <w:p>
      <w:pPr>
        <w:rPr>
          <w:rFonts w:hint="default"/>
          <w:lang w:val="en-US"/>
        </w:rPr>
      </w:pPr>
    </w:p>
    <w:p>
      <w:pPr>
        <w:ind w:firstLine="420" w:firstLineChars="0"/>
        <w:jc w:val="left"/>
        <w:rPr>
          <w:rFonts w:hint="default"/>
          <w:sz w:val="22"/>
          <w:szCs w:val="22"/>
          <w:lang w:val="en-US"/>
        </w:rPr>
      </w:pPr>
      <w:r>
        <w:rPr>
          <w:rFonts w:hint="default"/>
          <w:sz w:val="22"/>
          <w:szCs w:val="22"/>
          <w:lang w:val="en-US"/>
        </w:rPr>
        <w:t>Writing the data from the Terminal into the Mobile Phone and reading the data from the Mobile Phone and printing it on the Terminal and the below mentioned output for your reference.</w:t>
      </w:r>
    </w:p>
    <w:p>
      <w:pPr>
        <w:rPr>
          <w:rFonts w:hint="default"/>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lang w:val="en-US"/>
        </w:rPr>
      </w:pPr>
    </w:p>
    <w:p>
      <w:pPr>
        <w:rPr>
          <w:rFonts w:hint="default"/>
          <w:lang w:val="en-US"/>
        </w:rPr>
      </w:pPr>
      <w:r>
        <w:rPr>
          <w:rFonts w:hint="default"/>
          <w:lang w:val="en-US"/>
        </w:rPr>
        <w:drawing>
          <wp:inline distT="0" distB="0" distL="114300" distR="114300">
            <wp:extent cx="5108575" cy="2506980"/>
            <wp:effectExtent l="0" t="0" r="15875" b="7620"/>
            <wp:docPr id="1" name="Picture 1" descr="2serialpor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serialport_output"/>
                    <pic:cNvPicPr>
                      <a:picLocks noChangeAspect="1"/>
                    </pic:cNvPicPr>
                  </pic:nvPicPr>
                  <pic:blipFill>
                    <a:blip r:embed="rId5"/>
                    <a:stretch>
                      <a:fillRect/>
                    </a:stretch>
                  </pic:blipFill>
                  <pic:spPr>
                    <a:xfrm>
                      <a:off x="0" y="0"/>
                      <a:ext cx="5108575" cy="250698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109CD1"/>
    <w:multiLevelType w:val="singleLevel"/>
    <w:tmpl w:val="D8109C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F009E"/>
    <w:rsid w:val="27396E0F"/>
    <w:rsid w:val="3FB60D08"/>
    <w:rsid w:val="4EA76DB2"/>
    <w:rsid w:val="5F583D0E"/>
    <w:rsid w:val="61B37B50"/>
    <w:rsid w:val="790D4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2020-07-26T07:28:00Z</dcterms:created>
  <dc:creator>RS KUMAR</dc:creator>
  <cp:lastModifiedBy>RS KUMAR</cp:lastModifiedBy>
  <dcterms:modified xsi:type="dcterms:W3CDTF">2020-07-26T13:23:13Z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