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center"/>
        <w:rPr>
          <w:b w:val="1"/>
          <w:color w:val="000000"/>
          <w:sz w:val="39"/>
          <w:szCs w:val="39"/>
        </w:rPr>
      </w:pPr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Case Study of the Titanic Data Set: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center"/>
        <w:rPr>
          <w:b w:val="1"/>
          <w:color w:val="000000"/>
          <w:sz w:val="39"/>
          <w:szCs w:val="39"/>
          <w:u w:val="single"/>
        </w:rPr>
      </w:pPr>
      <w:r w:rsidDel="00000000" w:rsidR="00000000" w:rsidRPr="00000000">
        <w:rPr>
          <w:b w:val="1"/>
          <w:color w:val="000000"/>
          <w:sz w:val="39"/>
          <w:szCs w:val="39"/>
          <w:u w:val="single"/>
          <w:rtl w:val="0"/>
        </w:rPr>
        <w:t xml:space="preserve">A Classification Problem Statement using Stratified Cross-Validation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jc w:val="both"/>
        <w:rPr>
          <w:sz w:val="39"/>
          <w:szCs w:val="39"/>
          <w:u w:val="single"/>
        </w:rPr>
      </w:pPr>
      <w:r w:rsidDel="00000000" w:rsidR="00000000" w:rsidRPr="00000000">
        <w:rPr>
          <w:sz w:val="39"/>
          <w:szCs w:val="39"/>
          <w:u w:val="single"/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both"/>
        <w:rPr>
          <w:sz w:val="39"/>
          <w:szCs w:val="3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60" w:line="240" w:lineRule="auto"/>
        <w:rPr>
          <w:rFonts w:ascii="Arial" w:cs="Arial" w:eastAsia="Arial" w:hAnsi="Arial"/>
          <w:color w:val="2b2b2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b2b2b"/>
          <w:sz w:val="24"/>
          <w:szCs w:val="24"/>
          <w:rtl w:val="0"/>
        </w:rPr>
        <w:t xml:space="preserve">https://s3.amazonaws.com/acadgildsite/wordpress_images/datasets/titanic/test.csv</w:t>
      </w:r>
    </w:p>
    <w:p w:rsidR="00000000" w:rsidDel="00000000" w:rsidP="00000000" w:rsidRDefault="00000000" w:rsidRPr="00000000" w14:paraId="00000006">
      <w:pPr>
        <w:shd w:fill="ffffff" w:val="clear"/>
        <w:spacing w:after="360" w:line="240" w:lineRule="auto"/>
        <w:rPr>
          <w:rFonts w:ascii="Arial" w:cs="Arial" w:eastAsia="Arial" w:hAnsi="Arial"/>
          <w:color w:val="2b2b2b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b2b2b"/>
          <w:sz w:val="24"/>
          <w:szCs w:val="24"/>
          <w:rtl w:val="0"/>
        </w:rPr>
        <w:t xml:space="preserve">https://s3.amazonaws.com/acadgildsite/wordpress_images/datasets/titanic/train.csv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sz w:val="39"/>
          <w:szCs w:val="3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3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Prepare Datasets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 data sets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'X' data frame will store train data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'y' series will store the 'Survived' data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'Z' will store test data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missing values in 'Age', 'Fare', 'Embarked' and fill them with the median value; do it for both test and train sets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dummy treatment on 'Pclass', 'Sex', 'SibSp', 'Parch', 'Embarked' for both test and train sets and drop the original columns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data structure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4"/>
        </w:numPr>
        <w:shd w:fill="ffffff" w:val="clear"/>
        <w:spacing w:after="0" w:before="153" w:lineRule="auto"/>
        <w:ind w:left="720" w:hanging="360"/>
        <w:jc w:val="both"/>
        <w:rPr>
          <w:rFonts w:ascii="Calibri" w:cs="Calibri" w:eastAsia="Calibri" w:hAnsi="Calibri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Feature Engineering</w:t>
      </w:r>
    </w:p>
    <w:p w:rsidR="00000000" w:rsidDel="00000000" w:rsidP="00000000" w:rsidRDefault="00000000" w:rsidRPr="00000000" w14:paraId="00000012">
      <w:pPr>
        <w:pStyle w:val="Heading2"/>
        <w:shd w:fill="ffffff" w:val="clear"/>
        <w:spacing w:after="0" w:before="153" w:lineRule="auto"/>
        <w:jc w:val="both"/>
        <w:rPr>
          <w:rFonts w:ascii="Helvetica Neue" w:cs="Helvetica Neue" w:eastAsia="Helvetica Neue" w:hAnsi="Helvetica Neue"/>
          <w:color w:val="00000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Binning for Age and Fare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median groups and drop the original columns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 usage: add feature 'has_cabin' which will yield cell values of 'false' or 'true'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 the Titles of passengers (use lambda function) and do dummy treatment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 the dummies with the parent data frame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4"/>
        </w:numPr>
        <w:spacing w:after="0" w:before="153" w:lineRule="auto"/>
        <w:ind w:left="720" w:hanging="360"/>
        <w:rPr>
          <w:rFonts w:ascii="inherit" w:cs="inherit" w:eastAsia="inherit" w:hAnsi="inherit"/>
          <w:color w:val="000000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000000"/>
          <w:sz w:val="32"/>
          <w:szCs w:val="32"/>
          <w:rtl w:val="0"/>
        </w:rPr>
        <w:t xml:space="preserve">Decision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hd w:fill="ffffff" w:val="clear"/>
        <w:spacing w:after="0" w:before="153" w:lineRule="auto"/>
        <w:jc w:val="both"/>
        <w:rPr>
          <w:rFonts w:ascii="Helvetica Neue" w:cs="Helvetica Neue" w:eastAsia="Helvetica Neue" w:hAnsi="Helvetica Neue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stratified cross validation parameters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tree parameters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tree grid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best tree parameters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best tree cross validation score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4"/>
        </w:numPr>
        <w:shd w:fill="ffffff" w:val="clear"/>
        <w:spacing w:after="0" w:before="153" w:lineRule="auto"/>
        <w:ind w:left="720" w:hanging="360"/>
        <w:jc w:val="both"/>
        <w:rPr>
          <w:rFonts w:ascii="Calibri" w:cs="Calibri" w:eastAsia="Calibri" w:hAnsi="Calibri"/>
          <w:color w:val="000000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color w:val="000000"/>
          <w:sz w:val="33"/>
          <w:szCs w:val="33"/>
          <w:rtl w:val="0"/>
        </w:rPr>
        <w:t xml:space="preserve">Logit</w:t>
      </w:r>
    </w:p>
    <w:p w:rsidR="00000000" w:rsidDel="00000000" w:rsidP="00000000" w:rsidRDefault="00000000" w:rsidRPr="00000000" w14:paraId="00000022">
      <w:pPr>
        <w:pStyle w:val="Heading2"/>
        <w:shd w:fill="ffffff" w:val="clear"/>
        <w:spacing w:after="0" w:before="153" w:lineRule="auto"/>
        <w:jc w:val="both"/>
        <w:rPr>
          <w:rFonts w:ascii="Helvetica Neue" w:cs="Helvetica Neue" w:eastAsia="Helvetica Neue" w:hAnsi="Helvetica Neue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logit parameters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the grid search algo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out the best tuning parameter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on the test data set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