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p w:rsidR="009A0A69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</w:p>
    <w:p w:rsidR="009A0A69" w:rsidRPr="00BC45E4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BC45E4">
        <w:rPr>
          <w:rFonts w:ascii="Arial Narrow" w:hAnsi="Arial Narrow" w:cs="Arial"/>
          <w:b/>
        </w:rPr>
        <w:t>Objective:</w:t>
      </w:r>
    </w:p>
    <w:p w:rsidR="009A0A69" w:rsidRPr="00BC45E4" w:rsidRDefault="009A0A69" w:rsidP="009A0A69">
      <w:pPr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To establish the standard Operating System for the Fire pump operations.</w:t>
      </w:r>
    </w:p>
    <w:p w:rsidR="009A0A69" w:rsidRPr="00BC45E4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16"/>
          <w:szCs w:val="16"/>
        </w:rPr>
      </w:pPr>
    </w:p>
    <w:p w:rsidR="009A0A69" w:rsidRPr="00BC45E4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BC45E4">
        <w:rPr>
          <w:rFonts w:ascii="Arial Narrow" w:hAnsi="Arial Narrow" w:cs="Arial"/>
          <w:b/>
        </w:rPr>
        <w:t>Policy:</w:t>
      </w:r>
    </w:p>
    <w:p w:rsidR="009A0A69" w:rsidRPr="00BC45E4" w:rsidRDefault="009A0A69" w:rsidP="009A0A69">
      <w:pPr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Smooth &amp; Effective Operations of the Equipments</w:t>
      </w:r>
    </w:p>
    <w:p w:rsidR="009A0A69" w:rsidRPr="00BC45E4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16"/>
          <w:szCs w:val="16"/>
        </w:rPr>
      </w:pPr>
    </w:p>
    <w:p w:rsidR="009A0A69" w:rsidRPr="00BC45E4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BC45E4">
        <w:rPr>
          <w:rFonts w:ascii="Arial Narrow" w:hAnsi="Arial Narrow" w:cs="Arial"/>
          <w:b/>
        </w:rPr>
        <w:t>Responsibility:</w:t>
      </w:r>
    </w:p>
    <w:p w:rsidR="009A0A69" w:rsidRPr="00BC45E4" w:rsidRDefault="009A0A69" w:rsidP="009A0A69">
      <w:pPr>
        <w:spacing w:line="360" w:lineRule="auto"/>
        <w:jc w:val="both"/>
        <w:rPr>
          <w:rFonts w:ascii="Arial Narrow" w:hAnsi="Arial Narrow" w:cs="Arial"/>
        </w:rPr>
      </w:pPr>
      <w:r w:rsidRPr="00BC45E4">
        <w:rPr>
          <w:rFonts w:ascii="Arial Narrow" w:hAnsi="Arial Narrow" w:cs="Arial"/>
        </w:rPr>
        <w:t>Fire Technician/ Shift Engineer/ Operations Manager</w:t>
      </w:r>
    </w:p>
    <w:p w:rsidR="009A0A69" w:rsidRPr="00BC45E4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16"/>
          <w:szCs w:val="16"/>
        </w:rPr>
      </w:pPr>
    </w:p>
    <w:p w:rsidR="009A0A69" w:rsidRPr="00BC45E4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BC45E4">
        <w:rPr>
          <w:rFonts w:ascii="Arial Narrow" w:hAnsi="Arial Narrow" w:cs="Arial"/>
          <w:b/>
        </w:rPr>
        <w:t>Procedures:</w:t>
      </w:r>
    </w:p>
    <w:p w:rsidR="009A0A69" w:rsidRPr="00BC45E4" w:rsidRDefault="009A0A69" w:rsidP="009A0A69">
      <w:pPr>
        <w:jc w:val="both"/>
        <w:rPr>
          <w:rFonts w:ascii="Arial Narrow" w:hAnsi="Arial Narrow"/>
          <w:b/>
          <w:bCs/>
          <w:u w:val="single"/>
        </w:rPr>
      </w:pPr>
      <w:r w:rsidRPr="00BC45E4">
        <w:rPr>
          <w:rFonts w:ascii="Arial Narrow" w:hAnsi="Arial Narrow"/>
          <w:b/>
          <w:bCs/>
          <w:u w:val="single"/>
        </w:rPr>
        <w:t>Auto operation</w:t>
      </w:r>
    </w:p>
    <w:p w:rsidR="009A0A69" w:rsidRPr="00BC45E4" w:rsidRDefault="009A0A69" w:rsidP="009A0A69">
      <w:pPr>
        <w:ind w:left="720"/>
        <w:jc w:val="both"/>
        <w:rPr>
          <w:rFonts w:ascii="Arial Narrow" w:hAnsi="Arial Narrow"/>
        </w:rPr>
      </w:pP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Ensure that the fire tank is always full.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Ensure power is available to fire fighting control panel.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Ensure that there is enough fuel is available in day tank for Diesel Driven Pump.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Check all suction and discharge valves are in open position.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 xml:space="preserve">Switch off the Power Supply and check the pump rotation; it should rotate freely when rotated by hand. </w:t>
      </w:r>
      <w:smartTag w:uri="urn:schemas-microsoft-com:office:smarttags" w:element="place">
        <w:smartTag w:uri="urn:schemas-microsoft-com:office:smarttags" w:element="City">
          <w:r w:rsidRPr="00BC45E4">
            <w:rPr>
              <w:rFonts w:ascii="Arial Narrow" w:hAnsi="Arial Narrow"/>
            </w:rPr>
            <w:t>Switch</w:t>
          </w:r>
        </w:smartTag>
        <w:r w:rsidRPr="00BC45E4">
          <w:rPr>
            <w:rFonts w:ascii="Arial Narrow" w:hAnsi="Arial Narrow"/>
          </w:rPr>
          <w:t xml:space="preserve"> </w:t>
        </w:r>
        <w:smartTag w:uri="urn:schemas-microsoft-com:office:smarttags" w:element="State">
          <w:r w:rsidRPr="00BC45E4">
            <w:rPr>
              <w:rFonts w:ascii="Arial Narrow" w:hAnsi="Arial Narrow"/>
            </w:rPr>
            <w:t>ON</w:t>
          </w:r>
        </w:smartTag>
      </w:smartTag>
      <w:r w:rsidRPr="00BC45E4">
        <w:rPr>
          <w:rFonts w:ascii="Arial Narrow" w:hAnsi="Arial Narrow"/>
        </w:rPr>
        <w:t xml:space="preserve"> the Power Supply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Turn all the pump mode selector switches to Auto mode.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Jockey pump will start if system  pressure drops to 6 Kg/Sq.cm, and automatically cut off at 7 Kg/Sq.cm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If system pressure drops to 6 Kg/Sq.cm, Sprinkler pump will start.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jc w:val="both"/>
        <w:rPr>
          <w:rFonts w:ascii="Arial Narrow" w:hAnsi="Arial Narrow"/>
          <w:b/>
        </w:rPr>
      </w:pPr>
      <w:r w:rsidRPr="00BC45E4">
        <w:rPr>
          <w:rFonts w:ascii="Arial Narrow" w:hAnsi="Arial Narrow"/>
        </w:rPr>
        <w:t>If system pressure drops to 5 Kg/Sq.cm, Hydrant pump will start.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rPr>
          <w:rFonts w:ascii="Arial Narrow" w:hAnsi="Arial Narrow"/>
        </w:rPr>
      </w:pPr>
      <w:r w:rsidRPr="00BC45E4">
        <w:rPr>
          <w:rFonts w:ascii="Arial Narrow" w:hAnsi="Arial Narrow"/>
        </w:rPr>
        <w:t>If system pressure drops to 3 Kg/Sq.cm, Diesel driven pump will start,</w:t>
      </w:r>
    </w:p>
    <w:p w:rsidR="009A0A69" w:rsidRPr="00BC45E4" w:rsidRDefault="009A0A69" w:rsidP="009A0A69">
      <w:pPr>
        <w:numPr>
          <w:ilvl w:val="0"/>
          <w:numId w:val="37"/>
        </w:numPr>
        <w:spacing w:line="360" w:lineRule="auto"/>
        <w:ind w:left="357" w:hanging="357"/>
        <w:rPr>
          <w:rFonts w:ascii="Arial Narrow" w:hAnsi="Arial Narrow"/>
        </w:rPr>
      </w:pPr>
      <w:r w:rsidRPr="00BC45E4">
        <w:rPr>
          <w:rFonts w:ascii="Arial Narrow" w:hAnsi="Arial Narrow"/>
        </w:rPr>
        <w:t xml:space="preserve">Sprinkler pump, Hydrant pump and Diesel driven pumps may start automatically when there is a rapid pressure drop, and will not cut off automatically. </w:t>
      </w:r>
    </w:p>
    <w:p w:rsidR="009A0A69" w:rsidRPr="00BC45E4" w:rsidRDefault="009A0A69" w:rsidP="009A0A69">
      <w:pPr>
        <w:numPr>
          <w:ilvl w:val="0"/>
          <w:numId w:val="37"/>
        </w:numPr>
        <w:tabs>
          <w:tab w:val="left" w:pos="1260"/>
        </w:tabs>
        <w:spacing w:line="360" w:lineRule="auto"/>
        <w:ind w:left="357" w:hanging="357"/>
        <w:rPr>
          <w:rFonts w:ascii="Arial Narrow" w:hAnsi="Arial Narrow"/>
        </w:rPr>
      </w:pPr>
      <w:r w:rsidRPr="00BC45E4">
        <w:rPr>
          <w:rFonts w:ascii="Arial Narrow" w:hAnsi="Arial Narrow"/>
        </w:rPr>
        <w:t>Turn all three pumps mode selector switches to Manual position and press Stop Push button.</w:t>
      </w:r>
    </w:p>
    <w:p w:rsidR="009A0A69" w:rsidRPr="00BC45E4" w:rsidRDefault="009A0A69" w:rsidP="009A0A69">
      <w:pPr>
        <w:numPr>
          <w:ilvl w:val="0"/>
          <w:numId w:val="37"/>
        </w:numPr>
        <w:tabs>
          <w:tab w:val="left" w:pos="1260"/>
        </w:tabs>
        <w:spacing w:line="360" w:lineRule="auto"/>
        <w:ind w:left="357" w:hanging="357"/>
        <w:rPr>
          <w:rFonts w:ascii="Arial Narrow" w:hAnsi="Arial Narrow"/>
        </w:rPr>
      </w:pPr>
      <w:r w:rsidRPr="00BC45E4">
        <w:rPr>
          <w:rFonts w:ascii="Arial Narrow" w:hAnsi="Arial Narrow"/>
        </w:rPr>
        <w:t>Check and re-install activated sprinklers and closed all fire hydrants, and turn all the pump mode selector switches to Auto.</w:t>
      </w:r>
    </w:p>
    <w:p w:rsidR="009A0A69" w:rsidRPr="00BC45E4" w:rsidRDefault="009A0A69" w:rsidP="009A0A69">
      <w:pPr>
        <w:rPr>
          <w:rFonts w:ascii="Arial Narrow" w:hAnsi="Arial Narrow"/>
        </w:rPr>
      </w:pPr>
      <w:r w:rsidRPr="00BC45E4">
        <w:rPr>
          <w:rFonts w:ascii="Arial Narrow" w:hAnsi="Arial Narrow"/>
        </w:rPr>
        <w:br w:type="textWrapping" w:clear="all"/>
      </w:r>
      <w:r w:rsidRPr="00BC45E4">
        <w:rPr>
          <w:rFonts w:ascii="Arial Narrow" w:hAnsi="Arial Narrow"/>
          <w:b/>
          <w:bCs/>
          <w:u w:val="single"/>
        </w:rPr>
        <w:t>Manual operation:</w:t>
      </w:r>
    </w:p>
    <w:p w:rsidR="009A0A69" w:rsidRPr="00BC45E4" w:rsidRDefault="009A0A69" w:rsidP="009A0A69">
      <w:pPr>
        <w:ind w:left="720"/>
        <w:rPr>
          <w:rFonts w:ascii="Arial Narrow" w:hAnsi="Arial Narrow"/>
        </w:rPr>
      </w:pP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Ensure that the fire tank is always full.</w:t>
      </w: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Ensure power is available to fire fighting control panel.</w:t>
      </w: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lastRenderedPageBreak/>
        <w:t>Ensure that there is enough fuel is available in day tank for Diesel Driven Pump.</w:t>
      </w: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Check all suction and discharge valves are in open position.</w:t>
      </w: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 xml:space="preserve">Switch off the Power Supply and check the pump rotation; it should rotate freely when rotated by hand. </w:t>
      </w:r>
      <w:smartTag w:uri="urn:schemas-microsoft-com:office:smarttags" w:element="place">
        <w:smartTag w:uri="urn:schemas-microsoft-com:office:smarttags" w:element="City">
          <w:r w:rsidRPr="00BC45E4">
            <w:rPr>
              <w:rFonts w:ascii="Arial Narrow" w:hAnsi="Arial Narrow"/>
            </w:rPr>
            <w:t>Switch</w:t>
          </w:r>
        </w:smartTag>
        <w:r w:rsidRPr="00BC45E4">
          <w:rPr>
            <w:rFonts w:ascii="Arial Narrow" w:hAnsi="Arial Narrow"/>
          </w:rPr>
          <w:t xml:space="preserve"> </w:t>
        </w:r>
        <w:smartTag w:uri="urn:schemas-microsoft-com:office:smarttags" w:element="State">
          <w:r w:rsidRPr="00BC45E4">
            <w:rPr>
              <w:rFonts w:ascii="Arial Narrow" w:hAnsi="Arial Narrow"/>
            </w:rPr>
            <w:t>ON</w:t>
          </w:r>
        </w:smartTag>
      </w:smartTag>
      <w:r w:rsidRPr="00BC45E4">
        <w:rPr>
          <w:rFonts w:ascii="Arial Narrow" w:hAnsi="Arial Narrow"/>
        </w:rPr>
        <w:t xml:space="preserve"> the Power Supply.</w:t>
      </w: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Turn the mode selector switch to Manual for the pump to be operated.</w:t>
      </w: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Start the pump by pressing Start push button .</w:t>
      </w: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Observe the discharge pressure gauges and ensure that the discharge pressure does not rises beyond the limits.</w:t>
      </w:r>
    </w:p>
    <w:p w:rsidR="009A0A69" w:rsidRPr="00BC45E4" w:rsidRDefault="009A0A69" w:rsidP="009A0A69">
      <w:pPr>
        <w:numPr>
          <w:ilvl w:val="0"/>
          <w:numId w:val="39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BC45E4">
        <w:rPr>
          <w:rFonts w:ascii="Arial Narrow" w:hAnsi="Arial Narrow"/>
        </w:rPr>
        <w:t>Stop the pump by pressing Stop push button.</w:t>
      </w:r>
    </w:p>
    <w:p w:rsidR="009A0A69" w:rsidRPr="00BC45E4" w:rsidRDefault="009A0A69" w:rsidP="009A0A69">
      <w:pPr>
        <w:jc w:val="right"/>
        <w:rPr>
          <w:rFonts w:ascii="Arial Narrow" w:hAnsi="Arial Narrow"/>
        </w:rPr>
      </w:pPr>
    </w:p>
    <w:p w:rsidR="009A0A69" w:rsidRPr="00BC45E4" w:rsidRDefault="009A0A69" w:rsidP="009A0A69">
      <w:pPr>
        <w:jc w:val="right"/>
        <w:rPr>
          <w:rFonts w:ascii="Arial Narrow" w:hAnsi="Arial Narrow"/>
        </w:rPr>
      </w:pPr>
    </w:p>
    <w:p w:rsidR="009A0A69" w:rsidRPr="00BC45E4" w:rsidRDefault="009A0A69" w:rsidP="009A0A69">
      <w:pPr>
        <w:pStyle w:val="Heading1"/>
        <w:shd w:val="clear" w:color="auto" w:fill="auto"/>
        <w:spacing w:after="0"/>
        <w:rPr>
          <w:rFonts w:cs="Arial"/>
          <w:sz w:val="24"/>
          <w:szCs w:val="24"/>
        </w:rPr>
      </w:pPr>
      <w:bookmarkStart w:id="0" w:name="_Toc96527872"/>
      <w:r w:rsidRPr="00BC45E4">
        <w:rPr>
          <w:rFonts w:cs="Arial"/>
          <w:sz w:val="24"/>
          <w:szCs w:val="24"/>
        </w:rPr>
        <w:t>Safety Precautions</w:t>
      </w:r>
      <w:bookmarkEnd w:id="0"/>
    </w:p>
    <w:p w:rsidR="009A0A69" w:rsidRPr="00BC45E4" w:rsidRDefault="009A0A69" w:rsidP="009A0A69">
      <w:pPr>
        <w:rPr>
          <w:rFonts w:ascii="Arial Narrow" w:hAnsi="Arial Narrow"/>
        </w:rPr>
      </w:pPr>
    </w:p>
    <w:p w:rsidR="009A0A69" w:rsidRPr="00BC45E4" w:rsidRDefault="009A0A69" w:rsidP="009A0A69">
      <w:pPr>
        <w:numPr>
          <w:ilvl w:val="0"/>
          <w:numId w:val="38"/>
        </w:numPr>
        <w:spacing w:line="360" w:lineRule="auto"/>
        <w:rPr>
          <w:rFonts w:ascii="Arial Narrow" w:hAnsi="Arial Narrow"/>
        </w:rPr>
      </w:pPr>
      <w:r w:rsidRPr="00BC45E4">
        <w:rPr>
          <w:rFonts w:ascii="Arial Narrow" w:hAnsi="Arial Narrow"/>
        </w:rPr>
        <w:t>Ensure the work area is adequately lighted.</w:t>
      </w:r>
    </w:p>
    <w:p w:rsidR="009A0A69" w:rsidRPr="00BC45E4" w:rsidRDefault="009A0A69" w:rsidP="009A0A69">
      <w:pPr>
        <w:numPr>
          <w:ilvl w:val="0"/>
          <w:numId w:val="38"/>
        </w:numPr>
        <w:spacing w:line="360" w:lineRule="auto"/>
        <w:rPr>
          <w:rFonts w:ascii="Arial Narrow" w:hAnsi="Arial Narrow"/>
        </w:rPr>
      </w:pPr>
      <w:r w:rsidRPr="00BC45E4">
        <w:rPr>
          <w:rFonts w:ascii="Arial Narrow" w:hAnsi="Arial Narrow"/>
        </w:rPr>
        <w:t>Carry all necessary tools, tackles and personnel protective equipments.</w:t>
      </w:r>
    </w:p>
    <w:p w:rsidR="009A0A69" w:rsidRPr="00BC45E4" w:rsidRDefault="009A0A69" w:rsidP="009A0A69">
      <w:pPr>
        <w:numPr>
          <w:ilvl w:val="0"/>
          <w:numId w:val="38"/>
        </w:numPr>
        <w:spacing w:line="360" w:lineRule="auto"/>
        <w:rPr>
          <w:rFonts w:ascii="Arial Narrow" w:hAnsi="Arial Narrow"/>
        </w:rPr>
      </w:pPr>
      <w:r w:rsidRPr="00BC45E4">
        <w:rPr>
          <w:rFonts w:ascii="Arial Narrow" w:hAnsi="Arial Narrow"/>
        </w:rPr>
        <w:t xml:space="preserve">Tag out / Lock out the respective incomer supply before commencing any electrical work in the panel / motors. </w:t>
      </w:r>
    </w:p>
    <w:p w:rsidR="009A0A69" w:rsidRPr="00BC45E4" w:rsidRDefault="009A0A69" w:rsidP="009A0A6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line="360" w:lineRule="auto"/>
        <w:rPr>
          <w:rFonts w:ascii="Arial Narrow" w:hAnsi="Arial Narrow"/>
        </w:rPr>
      </w:pPr>
      <w:r w:rsidRPr="00BC45E4">
        <w:rPr>
          <w:rFonts w:ascii="Arial Narrow" w:hAnsi="Arial Narrow"/>
        </w:rPr>
        <w:t>Switch off the Power Supply to the panel while checking the free rotation of the pump coupler.</w:t>
      </w:r>
    </w:p>
    <w:p w:rsidR="009A0A69" w:rsidRPr="00BC45E4" w:rsidRDefault="009A0A69" w:rsidP="009A0A6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line="360" w:lineRule="auto"/>
        <w:rPr>
          <w:rFonts w:ascii="Arial Narrow" w:hAnsi="Arial Narrow"/>
        </w:rPr>
      </w:pPr>
      <w:r w:rsidRPr="00BC45E4">
        <w:rPr>
          <w:rFonts w:ascii="Arial Narrow" w:hAnsi="Arial Narrow"/>
        </w:rPr>
        <w:t>Switch ON the Power Supply and ensure the pump panel is on Auto Mode.</w:t>
      </w:r>
    </w:p>
    <w:p w:rsidR="009A0A69" w:rsidRPr="00BC45E4" w:rsidRDefault="009A0A69" w:rsidP="009A0A69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line="360" w:lineRule="auto"/>
        <w:rPr>
          <w:rFonts w:ascii="Arial Narrow" w:hAnsi="Arial Narrow"/>
        </w:rPr>
      </w:pPr>
      <w:r w:rsidRPr="00BC45E4">
        <w:rPr>
          <w:rFonts w:ascii="Arial Narrow" w:hAnsi="Arial Narrow"/>
        </w:rPr>
        <w:t>Ensure the safety guards on the couplers are properly fitted.</w:t>
      </w:r>
    </w:p>
    <w:p w:rsidR="009A0A69" w:rsidRPr="00BC45E4" w:rsidRDefault="009A0A69" w:rsidP="009A0A69">
      <w:pPr>
        <w:pStyle w:val="Header"/>
        <w:tabs>
          <w:tab w:val="clear" w:pos="4320"/>
          <w:tab w:val="clear" w:pos="8640"/>
          <w:tab w:val="left" w:pos="720"/>
        </w:tabs>
        <w:rPr>
          <w:rFonts w:ascii="Arial Narrow" w:hAnsi="Arial Narrow"/>
        </w:rPr>
      </w:pPr>
      <w:r w:rsidRPr="00BC45E4">
        <w:rPr>
          <w:rFonts w:ascii="Arial Narrow" w:hAnsi="Arial Narrow"/>
        </w:rPr>
        <w:t xml:space="preserve">      </w:t>
      </w:r>
    </w:p>
    <w:p w:rsidR="009A0A69" w:rsidRPr="00BC45E4" w:rsidRDefault="009A0A69" w:rsidP="009A0A69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BC45E4">
        <w:rPr>
          <w:rFonts w:ascii="Arial Narrow" w:hAnsi="Arial Narrow" w:cs="Arial"/>
          <w:b/>
        </w:rPr>
        <w:t>Revision Guide:</w:t>
      </w:r>
    </w:p>
    <w:p w:rsidR="009A0A69" w:rsidRPr="00BC45E4" w:rsidRDefault="009A0A69" w:rsidP="009A0A69">
      <w:pPr>
        <w:rPr>
          <w:rFonts w:ascii="Arial Narrow" w:hAnsi="Arial Narrow" w:cs="Arial"/>
        </w:rPr>
      </w:pPr>
      <w:r w:rsidRPr="00BC45E4">
        <w:rPr>
          <w:rFonts w:ascii="Arial Narrow" w:hAnsi="Arial Narrow" w:cs="Arial"/>
        </w:rPr>
        <w:t>Any change in the system needs review of SOP.</w:t>
      </w:r>
    </w:p>
    <w:p w:rsidR="00EE3671" w:rsidRPr="009A0A69" w:rsidRDefault="00EE3671" w:rsidP="009A0A69"/>
    <w:sectPr w:rsidR="00EE3671" w:rsidRPr="009A0A69" w:rsidSect="001426D4">
      <w:headerReference w:type="even" r:id="rId7"/>
      <w:headerReference w:type="default" r:id="rId8"/>
      <w:footerReference w:type="even" r:id="rId9"/>
      <w:headerReference w:type="first" r:id="rId10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077" w:rsidRDefault="00313077">
      <w:r>
        <w:separator/>
      </w:r>
    </w:p>
  </w:endnote>
  <w:endnote w:type="continuationSeparator" w:id="1">
    <w:p w:rsidR="00313077" w:rsidRDefault="00313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077" w:rsidRDefault="00313077">
      <w:r>
        <w:separator/>
      </w:r>
    </w:p>
  </w:footnote>
  <w:footnote w:type="continuationSeparator" w:id="1">
    <w:p w:rsidR="00313077" w:rsidRDefault="003130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30D" w:rsidRPr="004F667C" w:rsidRDefault="005D630D" w:rsidP="00F85FA5">
    <w:pPr>
      <w:pStyle w:val="Header"/>
      <w:tabs>
        <w:tab w:val="clear" w:pos="4320"/>
        <w:tab w:val="clear" w:pos="8640"/>
        <w:tab w:val="left" w:pos="180"/>
        <w:tab w:val="right" w:pos="9180"/>
      </w:tabs>
      <w:ind w:left="-1170" w:right="-961"/>
      <w:jc w:val="center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D14A7">
      <w:rPr>
        <w:rFonts w:ascii="Arial Narrow" w:hAnsi="Arial Narrow"/>
        <w:b/>
      </w:rPr>
      <w:t xml:space="preserve">    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 xml:space="preserve">ANDARD OPERATING PROCEDURE </w:t>
    </w:r>
    <w:r w:rsidR="00B54807">
      <w:rPr>
        <w:rFonts w:ascii="Arial Narrow" w:hAnsi="Arial Narrow"/>
        <w:b/>
      </w:rPr>
      <w:t>FOR</w:t>
    </w:r>
    <w:r w:rsidR="00F85FA5">
      <w:rPr>
        <w:rFonts w:ascii="Arial Narrow" w:hAnsi="Arial Narrow"/>
        <w:b/>
      </w:rPr>
      <w:t xml:space="preserve"> </w:t>
    </w:r>
    <w:r w:rsidR="00F9460A">
      <w:rPr>
        <w:rFonts w:ascii="Arial Narrow" w:hAnsi="Arial Narrow"/>
        <w:b/>
      </w:rPr>
      <w:t xml:space="preserve">FIRE </w:t>
    </w:r>
    <w:r w:rsidR="009A0A69">
      <w:rPr>
        <w:rFonts w:ascii="Arial Narrow" w:hAnsi="Arial Narrow"/>
        <w:b/>
      </w:rPr>
      <w:t>PUMP OPERATIONS</w:t>
    </w:r>
    <w:r w:rsidR="008D14A7">
      <w:rPr>
        <w:rFonts w:ascii="Arial Narrow" w:hAnsi="Arial Narrow"/>
        <w:b/>
      </w:rPr>
      <w:t xml:space="preserve">         </w:t>
    </w:r>
    <w:r w:rsidRPr="00C776C8"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1A39"/>
    <w:multiLevelType w:val="hybridMultilevel"/>
    <w:tmpl w:val="6336A67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CE0249"/>
    <w:multiLevelType w:val="hybridMultilevel"/>
    <w:tmpl w:val="96DC246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>
    <w:nsid w:val="0AA04F77"/>
    <w:multiLevelType w:val="hybridMultilevel"/>
    <w:tmpl w:val="A29E3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7076BF"/>
    <w:multiLevelType w:val="hybridMultilevel"/>
    <w:tmpl w:val="8D94CD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8">
    <w:nsid w:val="191E495A"/>
    <w:multiLevelType w:val="hybridMultilevel"/>
    <w:tmpl w:val="8F7E62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C45B51"/>
    <w:multiLevelType w:val="hybridMultilevel"/>
    <w:tmpl w:val="C0029BE0"/>
    <w:lvl w:ilvl="0" w:tplc="7BC0D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7">
    <w:nsid w:val="33C83077"/>
    <w:multiLevelType w:val="hybridMultilevel"/>
    <w:tmpl w:val="08E24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17E3154"/>
    <w:multiLevelType w:val="hybridMultilevel"/>
    <w:tmpl w:val="65BE82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4C56C3B"/>
    <w:multiLevelType w:val="hybridMultilevel"/>
    <w:tmpl w:val="E9089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190BA3"/>
    <w:multiLevelType w:val="hybridMultilevel"/>
    <w:tmpl w:val="211EEFC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3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163088F"/>
    <w:multiLevelType w:val="hybridMultilevel"/>
    <w:tmpl w:val="FC90B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9564BF"/>
    <w:multiLevelType w:val="hybridMultilevel"/>
    <w:tmpl w:val="7E54FE9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506962"/>
    <w:multiLevelType w:val="hybridMultilevel"/>
    <w:tmpl w:val="4CCE0FCE"/>
    <w:lvl w:ilvl="0" w:tplc="BAA02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F2A6B14"/>
    <w:multiLevelType w:val="hybridMultilevel"/>
    <w:tmpl w:val="742C388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5">
    <w:nsid w:val="77F674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216F12"/>
    <w:multiLevelType w:val="hybridMultilevel"/>
    <w:tmpl w:val="B1B6364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37"/>
  </w:num>
  <w:num w:numId="3">
    <w:abstractNumId w:val="32"/>
  </w:num>
  <w:num w:numId="4">
    <w:abstractNumId w:val="26"/>
  </w:num>
  <w:num w:numId="5">
    <w:abstractNumId w:val="12"/>
  </w:num>
  <w:num w:numId="6">
    <w:abstractNumId w:val="25"/>
  </w:num>
  <w:num w:numId="7">
    <w:abstractNumId w:val="36"/>
  </w:num>
  <w:num w:numId="8">
    <w:abstractNumId w:val="31"/>
  </w:num>
  <w:num w:numId="9">
    <w:abstractNumId w:val="4"/>
  </w:num>
  <w:num w:numId="10">
    <w:abstractNumId w:val="27"/>
  </w:num>
  <w:num w:numId="11">
    <w:abstractNumId w:val="30"/>
  </w:num>
  <w:num w:numId="12">
    <w:abstractNumId w:val="20"/>
  </w:num>
  <w:num w:numId="13">
    <w:abstractNumId w:val="14"/>
  </w:num>
  <w:num w:numId="14">
    <w:abstractNumId w:val="23"/>
  </w:num>
  <w:num w:numId="15">
    <w:abstractNumId w:val="15"/>
  </w:num>
  <w:num w:numId="16">
    <w:abstractNumId w:val="28"/>
  </w:num>
  <w:num w:numId="17">
    <w:abstractNumId w:val="3"/>
  </w:num>
  <w:num w:numId="18">
    <w:abstractNumId w:val="11"/>
  </w:num>
  <w:num w:numId="19">
    <w:abstractNumId w:val="7"/>
  </w:num>
  <w:num w:numId="20">
    <w:abstractNumId w:val="13"/>
  </w:num>
  <w:num w:numId="21">
    <w:abstractNumId w:val="22"/>
  </w:num>
  <w:num w:numId="22">
    <w:abstractNumId w:val="16"/>
  </w:num>
  <w:num w:numId="23">
    <w:abstractNumId w:val="24"/>
  </w:num>
  <w:num w:numId="24">
    <w:abstractNumId w:val="2"/>
  </w:num>
  <w:num w:numId="25">
    <w:abstractNumId w:val="17"/>
  </w:num>
  <w:num w:numId="26">
    <w:abstractNumId w:val="5"/>
  </w:num>
  <w:num w:numId="27">
    <w:abstractNumId w:val="6"/>
  </w:num>
  <w:num w:numId="28">
    <w:abstractNumId w:val="19"/>
  </w:num>
  <w:num w:numId="29">
    <w:abstractNumId w:val="18"/>
  </w:num>
  <w:num w:numId="30">
    <w:abstractNumId w:val="38"/>
  </w:num>
  <w:num w:numId="31">
    <w:abstractNumId w:val="21"/>
  </w:num>
  <w:num w:numId="32">
    <w:abstractNumId w:val="1"/>
  </w:num>
  <w:num w:numId="33">
    <w:abstractNumId w:val="29"/>
  </w:num>
  <w:num w:numId="34">
    <w:abstractNumId w:val="35"/>
  </w:num>
  <w:num w:numId="35">
    <w:abstractNumId w:val="0"/>
  </w:num>
  <w:num w:numId="36">
    <w:abstractNumId w:val="34"/>
  </w:num>
  <w:num w:numId="37">
    <w:abstractNumId w:val="10"/>
  </w:num>
  <w:num w:numId="38">
    <w:abstractNumId w:val="8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110B3A"/>
    <w:rsid w:val="001426D4"/>
    <w:rsid w:val="00157F5D"/>
    <w:rsid w:val="00174BE9"/>
    <w:rsid w:val="00192E2D"/>
    <w:rsid w:val="001A50EA"/>
    <w:rsid w:val="001C3D95"/>
    <w:rsid w:val="00205389"/>
    <w:rsid w:val="002807AB"/>
    <w:rsid w:val="0029565D"/>
    <w:rsid w:val="002967DA"/>
    <w:rsid w:val="00297888"/>
    <w:rsid w:val="00310B1F"/>
    <w:rsid w:val="00313077"/>
    <w:rsid w:val="00317D31"/>
    <w:rsid w:val="003A068F"/>
    <w:rsid w:val="003C04CA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22FE8"/>
    <w:rsid w:val="008D14A7"/>
    <w:rsid w:val="008E3D56"/>
    <w:rsid w:val="00904F31"/>
    <w:rsid w:val="00914C29"/>
    <w:rsid w:val="009A0A6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54807"/>
    <w:rsid w:val="00BC3999"/>
    <w:rsid w:val="00BF0F85"/>
    <w:rsid w:val="00C776C8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531BE"/>
    <w:rsid w:val="00F85FA5"/>
    <w:rsid w:val="00F9460A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5122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2</cp:revision>
  <dcterms:created xsi:type="dcterms:W3CDTF">2016-12-21T06:48:00Z</dcterms:created>
  <dcterms:modified xsi:type="dcterms:W3CDTF">2016-12-21T06:48:00Z</dcterms:modified>
</cp:coreProperties>
</file>