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56" w:rsidRDefault="00095D56" w:rsidP="00132CD7">
      <w:pPr>
        <w:spacing w:line="36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SITE NAME: _________________________________________________________________</w:t>
      </w:r>
    </w:p>
    <w:p w:rsidR="00F04E8E" w:rsidRPr="001E4DD3" w:rsidRDefault="00013F6F" w:rsidP="00132CD7">
      <w:pPr>
        <w:spacing w:line="360" w:lineRule="auto"/>
        <w:rPr>
          <w:rFonts w:ascii="Bookman Old Style" w:hAnsi="Bookman Old Style"/>
          <w:b/>
          <w:sz w:val="24"/>
        </w:rPr>
      </w:pPr>
      <w:r w:rsidRPr="001E4DD3">
        <w:rPr>
          <w:rFonts w:ascii="Bookman Old Style" w:hAnsi="Bookman Old Style"/>
          <w:b/>
          <w:sz w:val="24"/>
        </w:rPr>
        <w:t>EMPLOYEE NAME: ___________</w:t>
      </w:r>
      <w:r w:rsidR="00C074BC">
        <w:rPr>
          <w:rFonts w:ascii="Bookman Old Style" w:hAnsi="Bookman Old Style"/>
          <w:b/>
          <w:sz w:val="24"/>
        </w:rPr>
        <w:t>____________________________</w:t>
      </w:r>
      <w:r w:rsidR="00C074BC" w:rsidRPr="00C074BC">
        <w:rPr>
          <w:rFonts w:ascii="Bookman Old Style" w:hAnsi="Bookman Old Style"/>
          <w:b/>
          <w:sz w:val="24"/>
        </w:rPr>
        <w:t xml:space="preserve"> </w:t>
      </w:r>
      <w:r w:rsidR="00C074BC" w:rsidRPr="001E4DD3">
        <w:rPr>
          <w:rFonts w:ascii="Bookman Old Style" w:hAnsi="Bookman Old Style"/>
          <w:b/>
          <w:sz w:val="24"/>
        </w:rPr>
        <w:t>ID</w:t>
      </w:r>
      <w:r w:rsidR="00C074BC">
        <w:rPr>
          <w:rFonts w:ascii="Bookman Old Style" w:hAnsi="Bookman Old Style"/>
          <w:b/>
          <w:sz w:val="24"/>
        </w:rPr>
        <w:t>.</w:t>
      </w:r>
      <w:r w:rsidR="00C074BC" w:rsidRPr="001E4DD3">
        <w:rPr>
          <w:rFonts w:ascii="Bookman Old Style" w:hAnsi="Bookman Old Style"/>
          <w:b/>
          <w:sz w:val="24"/>
        </w:rPr>
        <w:t>NO:</w:t>
      </w:r>
      <w:r w:rsidR="00C074BC">
        <w:rPr>
          <w:rFonts w:ascii="Bookman Old Style" w:hAnsi="Bookman Old Style"/>
          <w:b/>
          <w:sz w:val="24"/>
        </w:rPr>
        <w:t xml:space="preserve"> ___________</w:t>
      </w:r>
    </w:p>
    <w:p w:rsidR="00E26140" w:rsidRDefault="0053653B" w:rsidP="00132CD7">
      <w:pPr>
        <w:spacing w:line="36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DISGNATION:</w:t>
      </w:r>
      <w:r w:rsidR="006032D3">
        <w:rPr>
          <w:rFonts w:ascii="Bookman Old Style" w:hAnsi="Bookman Old Style"/>
          <w:b/>
          <w:sz w:val="24"/>
        </w:rPr>
        <w:t xml:space="preserve"> </w:t>
      </w:r>
      <w:r w:rsidR="00013F6F" w:rsidRPr="001E4DD3">
        <w:rPr>
          <w:rFonts w:ascii="Bookman Old Style" w:hAnsi="Bookman Old Style"/>
          <w:b/>
          <w:sz w:val="24"/>
        </w:rPr>
        <w:t>____</w:t>
      </w:r>
      <w:r w:rsidR="000B6D78">
        <w:rPr>
          <w:rFonts w:ascii="Bookman Old Style" w:hAnsi="Bookman Old Style"/>
          <w:b/>
          <w:sz w:val="24"/>
        </w:rPr>
        <w:t>_________</w:t>
      </w:r>
      <w:r w:rsidR="006032D3">
        <w:rPr>
          <w:rFonts w:ascii="Bookman Old Style" w:hAnsi="Bookman Old Style"/>
          <w:b/>
          <w:sz w:val="24"/>
        </w:rPr>
        <w:t xml:space="preserve"> </w:t>
      </w:r>
      <w:r w:rsidR="00013F6F" w:rsidRPr="001E4DD3">
        <w:rPr>
          <w:rFonts w:ascii="Bookman Old Style" w:hAnsi="Bookman Old Style"/>
          <w:b/>
          <w:sz w:val="24"/>
        </w:rPr>
        <w:t>D.O.J:</w:t>
      </w:r>
      <w:r w:rsidR="006032D3">
        <w:rPr>
          <w:rFonts w:ascii="Bookman Old Style" w:hAnsi="Bookman Old Style"/>
          <w:b/>
          <w:sz w:val="24"/>
        </w:rPr>
        <w:t xml:space="preserve"> _______________</w:t>
      </w:r>
      <w:r w:rsidR="00F15A00">
        <w:rPr>
          <w:rFonts w:ascii="Bookman Old Style" w:hAnsi="Bookman Old Style"/>
          <w:b/>
          <w:sz w:val="24"/>
        </w:rPr>
        <w:t xml:space="preserve"> </w:t>
      </w:r>
      <w:r w:rsidR="00E26140">
        <w:rPr>
          <w:rFonts w:ascii="Bookman Old Style" w:hAnsi="Bookman Old Style"/>
          <w:b/>
          <w:sz w:val="24"/>
        </w:rPr>
        <w:t>MOBILE: _______________</w:t>
      </w:r>
      <w:r w:rsidR="000B6D78">
        <w:rPr>
          <w:rFonts w:ascii="Bookman Old Style" w:hAnsi="Bookman Old Style"/>
          <w:b/>
          <w:sz w:val="24"/>
        </w:rPr>
        <w:t>_</w:t>
      </w:r>
      <w:r w:rsidR="00E3211D">
        <w:rPr>
          <w:rFonts w:ascii="Bookman Old Style" w:hAnsi="Bookman Old Style"/>
          <w:b/>
          <w:sz w:val="24"/>
        </w:rPr>
        <w:t>_</w:t>
      </w:r>
    </w:p>
    <w:p w:rsidR="000A5947" w:rsidRPr="00D56C38" w:rsidRDefault="000A5947" w:rsidP="000E6213">
      <w:pPr>
        <w:rPr>
          <w:rFonts w:ascii="Bookman Old Style" w:hAnsi="Bookman Old Style"/>
          <w:b/>
          <w:sz w:val="12"/>
        </w:rPr>
      </w:pPr>
    </w:p>
    <w:p w:rsidR="00013F6F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6" style="position:absolute;left:0;text-align:left;margin-left:421.5pt;margin-top:1.15pt;width:30pt;height:13.5pt;z-index:251658240" arcsize="10923f" strokeweight="3pt"/>
        </w:pict>
      </w:r>
      <w:r w:rsidR="00D56C38">
        <w:rPr>
          <w:rFonts w:ascii="Century Gothic" w:hAnsi="Century Gothic"/>
          <w:sz w:val="24"/>
        </w:rPr>
        <w:t xml:space="preserve">Fire </w:t>
      </w:r>
      <w:r w:rsidR="00D56C38" w:rsidRPr="00D56C38">
        <w:rPr>
          <w:rFonts w:ascii="Century Gothic" w:hAnsi="Century Gothic"/>
          <w:b/>
          <w:sz w:val="24"/>
        </w:rPr>
        <w:t>emergency escape</w:t>
      </w:r>
      <w:r w:rsidR="00D56C38">
        <w:rPr>
          <w:rFonts w:ascii="Century Gothic" w:hAnsi="Century Gothic"/>
          <w:sz w:val="24"/>
        </w:rPr>
        <w:t xml:space="preserve"> route and </w:t>
      </w:r>
      <w:r w:rsidR="00D56C38" w:rsidRPr="00D56C38">
        <w:rPr>
          <w:rFonts w:ascii="Century Gothic" w:hAnsi="Century Gothic"/>
          <w:b/>
          <w:sz w:val="24"/>
        </w:rPr>
        <w:t>fire fighting</w:t>
      </w:r>
      <w:r w:rsidR="00D56C38">
        <w:rPr>
          <w:rFonts w:ascii="Century Gothic" w:hAnsi="Century Gothic"/>
          <w:sz w:val="24"/>
        </w:rPr>
        <w:t xml:space="preserve"> demonstration.</w:t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5D695E">
        <w:rPr>
          <w:rFonts w:ascii="Century Gothic" w:hAnsi="Century Gothic"/>
          <w:sz w:val="24"/>
        </w:rPr>
        <w:tab/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7" style="position:absolute;left:0;text-align:left;margin-left:422.25pt;margin-top:.2pt;width:30pt;height:13.5pt;z-index:251659264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Fire </w:t>
      </w:r>
      <w:r w:rsidR="00671488" w:rsidRPr="005D695E">
        <w:rPr>
          <w:rFonts w:ascii="Century Gothic" w:hAnsi="Century Gothic"/>
          <w:b/>
          <w:sz w:val="24"/>
        </w:rPr>
        <w:t>alarm</w:t>
      </w:r>
      <w:r w:rsidR="00B65CB6">
        <w:rPr>
          <w:rFonts w:ascii="Century Gothic" w:hAnsi="Century Gothic"/>
          <w:sz w:val="24"/>
        </w:rPr>
        <w:t xml:space="preserve"> acknowledging, al</w:t>
      </w:r>
      <w:r w:rsidR="00671488" w:rsidRPr="001E4DD3">
        <w:rPr>
          <w:rFonts w:ascii="Century Gothic" w:hAnsi="Century Gothic"/>
          <w:sz w:val="24"/>
        </w:rPr>
        <w:t>er</w:t>
      </w:r>
      <w:r w:rsidR="00B65CB6">
        <w:rPr>
          <w:rFonts w:ascii="Century Gothic" w:hAnsi="Century Gothic"/>
          <w:sz w:val="24"/>
        </w:rPr>
        <w:t>ti</w:t>
      </w:r>
      <w:r w:rsidR="00671488" w:rsidRPr="001E4DD3">
        <w:rPr>
          <w:rFonts w:ascii="Century Gothic" w:hAnsi="Century Gothic"/>
          <w:sz w:val="24"/>
        </w:rPr>
        <w:t>ng procedure</w:t>
      </w:r>
      <w:r w:rsidR="00D56C38">
        <w:rPr>
          <w:rFonts w:ascii="Century Gothic" w:hAnsi="Century Gothic"/>
          <w:sz w:val="24"/>
        </w:rPr>
        <w:t>.</w:t>
      </w:r>
    </w:p>
    <w:p w:rsidR="00783585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 w:rsidRPr="00A04D17">
        <w:rPr>
          <w:rFonts w:ascii="Century Gothic" w:hAnsi="Century Gothic"/>
          <w:b/>
          <w:noProof/>
          <w:sz w:val="24"/>
        </w:rPr>
        <w:pict>
          <v:roundrect id="_x0000_s1028" style="position:absolute;left:0;text-align:left;margin-left:423pt;margin-top:.1pt;width:30pt;height:13.5pt;z-index:251660288" arcsize="10923f" strokeweight="3pt"/>
        </w:pict>
      </w:r>
      <w:r w:rsidRPr="00A04D17">
        <w:rPr>
          <w:rFonts w:ascii="Century Gothic" w:hAnsi="Century Gothic"/>
          <w:b/>
          <w:noProof/>
          <w:sz w:val="24"/>
        </w:rPr>
        <w:pict>
          <v:roundrect id="_x0000_s1029" style="position:absolute;left:0;text-align:left;margin-left:423pt;margin-top:28.55pt;width:30pt;height:13.5pt;z-index:251661312" arcsize="10923f" strokeweight="3pt"/>
        </w:pict>
      </w:r>
      <w:r w:rsidR="005D695E" w:rsidRPr="00D56C38">
        <w:rPr>
          <w:rFonts w:ascii="Century Gothic" w:hAnsi="Century Gothic"/>
          <w:b/>
          <w:sz w:val="24"/>
        </w:rPr>
        <w:t>Types</w:t>
      </w:r>
      <w:r w:rsidR="005D695E">
        <w:rPr>
          <w:rFonts w:ascii="Century Gothic" w:hAnsi="Century Gothic"/>
          <w:sz w:val="24"/>
        </w:rPr>
        <w:t xml:space="preserve"> of </w:t>
      </w:r>
      <w:r w:rsidR="005D695E" w:rsidRPr="00D56C38">
        <w:rPr>
          <w:rFonts w:ascii="Century Gothic" w:hAnsi="Century Gothic"/>
          <w:b/>
          <w:sz w:val="24"/>
        </w:rPr>
        <w:t>F</w:t>
      </w:r>
      <w:r w:rsidR="00671488" w:rsidRPr="00D56C38">
        <w:rPr>
          <w:rFonts w:ascii="Century Gothic" w:hAnsi="Century Gothic"/>
          <w:b/>
          <w:sz w:val="24"/>
        </w:rPr>
        <w:t>ires</w:t>
      </w:r>
      <w:r w:rsidR="00CB3114" w:rsidRPr="001E4DD3">
        <w:rPr>
          <w:rFonts w:ascii="Century Gothic" w:hAnsi="Century Gothic"/>
          <w:sz w:val="24"/>
        </w:rPr>
        <w:t>,</w:t>
      </w:r>
      <w:r w:rsidR="00671488" w:rsidRPr="001E4DD3">
        <w:rPr>
          <w:rFonts w:ascii="Century Gothic" w:hAnsi="Century Gothic"/>
          <w:sz w:val="24"/>
        </w:rPr>
        <w:t xml:space="preserve"> </w:t>
      </w:r>
      <w:r w:rsidR="00671488" w:rsidRPr="00D56C38">
        <w:rPr>
          <w:rFonts w:ascii="Century Gothic" w:hAnsi="Century Gothic"/>
          <w:b/>
          <w:sz w:val="24"/>
        </w:rPr>
        <w:t>extinguishers</w:t>
      </w:r>
      <w:r w:rsidR="00671488" w:rsidRPr="001E4DD3">
        <w:rPr>
          <w:rFonts w:ascii="Century Gothic" w:hAnsi="Century Gothic"/>
          <w:sz w:val="24"/>
        </w:rPr>
        <w:t xml:space="preserve"> </w:t>
      </w:r>
      <w:r w:rsidR="00CB3114" w:rsidRPr="001E4DD3">
        <w:rPr>
          <w:rFonts w:ascii="Century Gothic" w:hAnsi="Century Gothic"/>
          <w:sz w:val="24"/>
        </w:rPr>
        <w:t xml:space="preserve">and </w:t>
      </w:r>
      <w:r w:rsidR="00DA2392" w:rsidRPr="001E4DD3">
        <w:rPr>
          <w:rFonts w:ascii="Century Gothic" w:hAnsi="Century Gothic"/>
          <w:sz w:val="24"/>
        </w:rPr>
        <w:t>its</w:t>
      </w:r>
      <w:r w:rsidR="00CB3114" w:rsidRPr="001E4DD3">
        <w:rPr>
          <w:rFonts w:ascii="Century Gothic" w:hAnsi="Century Gothic"/>
          <w:sz w:val="24"/>
        </w:rPr>
        <w:t xml:space="preserve"> </w:t>
      </w:r>
      <w:r w:rsidR="00671488" w:rsidRPr="001E4DD3">
        <w:rPr>
          <w:rFonts w:ascii="Century Gothic" w:hAnsi="Century Gothic"/>
          <w:sz w:val="24"/>
        </w:rPr>
        <w:t>uses</w:t>
      </w:r>
      <w:r w:rsidR="00D56C38">
        <w:rPr>
          <w:rFonts w:ascii="Century Gothic" w:hAnsi="Century Gothic"/>
          <w:sz w:val="24"/>
        </w:rPr>
        <w:t>.</w:t>
      </w:r>
    </w:p>
    <w:p w:rsidR="00D56C38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8" style="position:absolute;left:0;text-align:left;margin-left:423pt;margin-top:28pt;width:30pt;height:13.5pt;z-index:251670528" arcsize="10923f" strokeweight="3pt"/>
        </w:pict>
      </w:r>
      <w:r w:rsidR="00D56C38">
        <w:rPr>
          <w:rFonts w:ascii="Century Gothic" w:hAnsi="Century Gothic"/>
          <w:sz w:val="24"/>
        </w:rPr>
        <w:t xml:space="preserve">Operation and </w:t>
      </w:r>
      <w:r w:rsidR="00D56C38" w:rsidRPr="00D56C38">
        <w:rPr>
          <w:rFonts w:ascii="Century Gothic" w:hAnsi="Century Gothic"/>
          <w:b/>
          <w:sz w:val="24"/>
        </w:rPr>
        <w:t xml:space="preserve">maintenance </w:t>
      </w:r>
      <w:r w:rsidR="00D56C38">
        <w:rPr>
          <w:rFonts w:ascii="Century Gothic" w:hAnsi="Century Gothic"/>
          <w:sz w:val="24"/>
        </w:rPr>
        <w:t xml:space="preserve">of </w:t>
      </w:r>
      <w:r w:rsidR="00D56C38" w:rsidRPr="00D56C38">
        <w:rPr>
          <w:rFonts w:ascii="Century Gothic" w:hAnsi="Century Gothic"/>
          <w:b/>
          <w:sz w:val="24"/>
        </w:rPr>
        <w:t xml:space="preserve">Flow </w:t>
      </w:r>
      <w:r w:rsidR="00E93B68" w:rsidRPr="00D56C38">
        <w:rPr>
          <w:rFonts w:ascii="Century Gothic" w:hAnsi="Century Gothic"/>
          <w:b/>
          <w:sz w:val="24"/>
        </w:rPr>
        <w:t>annunciation</w:t>
      </w:r>
      <w:r w:rsidR="00D56C38" w:rsidRPr="00D56C38">
        <w:rPr>
          <w:rFonts w:ascii="Century Gothic" w:hAnsi="Century Gothic"/>
          <w:b/>
          <w:sz w:val="24"/>
        </w:rPr>
        <w:t xml:space="preserve"> panels.</w:t>
      </w:r>
    </w:p>
    <w:p w:rsidR="00D56C38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9" style="position:absolute;left:0;text-align:left;margin-left:423.75pt;margin-top:24.85pt;width:30pt;height:13.5pt;z-index:251671552" arcsize="10923f" strokeweight="3pt"/>
        </w:pict>
      </w:r>
      <w:r w:rsidR="00D56C38" w:rsidRPr="00D56C38">
        <w:rPr>
          <w:rFonts w:ascii="Century Gothic" w:hAnsi="Century Gothic"/>
          <w:sz w:val="24"/>
        </w:rPr>
        <w:t>Operation and</w:t>
      </w:r>
      <w:r w:rsidR="00D56C38" w:rsidRPr="00D56C38">
        <w:rPr>
          <w:rFonts w:ascii="Century Gothic" w:hAnsi="Century Gothic"/>
          <w:b/>
          <w:sz w:val="24"/>
        </w:rPr>
        <w:t xml:space="preserve"> maintenance</w:t>
      </w:r>
      <w:r w:rsidR="00D56C38">
        <w:rPr>
          <w:rFonts w:ascii="Century Gothic" w:hAnsi="Century Gothic"/>
          <w:sz w:val="24"/>
        </w:rPr>
        <w:t xml:space="preserve"> of </w:t>
      </w:r>
      <w:r w:rsidR="00D56C38" w:rsidRPr="00D56C38">
        <w:rPr>
          <w:rFonts w:ascii="Century Gothic" w:hAnsi="Century Gothic"/>
          <w:b/>
          <w:sz w:val="24"/>
        </w:rPr>
        <w:t>Public addressing systems.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0" style="position:absolute;left:0;text-align:left;margin-left:423pt;margin-top:26.9pt;width:30pt;height:13.5pt;z-index:251662336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Lift </w:t>
      </w:r>
      <w:r w:rsidR="005D695E" w:rsidRPr="005D695E">
        <w:rPr>
          <w:rFonts w:ascii="Century Gothic" w:hAnsi="Century Gothic"/>
          <w:b/>
          <w:sz w:val="24"/>
        </w:rPr>
        <w:t>M</w:t>
      </w:r>
      <w:r w:rsidR="00671488" w:rsidRPr="005D695E">
        <w:rPr>
          <w:rFonts w:ascii="Century Gothic" w:hAnsi="Century Gothic"/>
          <w:b/>
          <w:sz w:val="24"/>
        </w:rPr>
        <w:t>antrap</w:t>
      </w:r>
      <w:r w:rsidR="00671488" w:rsidRPr="001E4DD3">
        <w:rPr>
          <w:rFonts w:ascii="Century Gothic" w:hAnsi="Century Gothic"/>
          <w:sz w:val="24"/>
        </w:rPr>
        <w:t xml:space="preserve"> rescue training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1" style="position:absolute;left:0;text-align:left;margin-left:423pt;margin-top:25.95pt;width:30pt;height:13.5pt;z-index:251663360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Gas </w:t>
      </w:r>
      <w:r w:rsidR="00671488" w:rsidRPr="00D552DC">
        <w:rPr>
          <w:rFonts w:ascii="Century Gothic" w:hAnsi="Century Gothic"/>
          <w:b/>
          <w:sz w:val="24"/>
        </w:rPr>
        <w:t>leakage</w:t>
      </w:r>
      <w:r w:rsidR="00671488" w:rsidRPr="001E4DD3">
        <w:rPr>
          <w:rFonts w:ascii="Century Gothic" w:hAnsi="Century Gothic"/>
          <w:sz w:val="24"/>
        </w:rPr>
        <w:t xml:space="preserve"> identification &amp; isolation of </w:t>
      </w:r>
      <w:r w:rsidR="00671488" w:rsidRPr="001E4DD3">
        <w:rPr>
          <w:rFonts w:ascii="Century Gothic" w:hAnsi="Century Gothic"/>
          <w:b/>
          <w:sz w:val="24"/>
        </w:rPr>
        <w:t>PRS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2" style="position:absolute;left:0;text-align:left;margin-left:423pt;margin-top:26.55pt;width:30pt;height:13.5pt;z-index:251664384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Lost &amp; </w:t>
      </w:r>
      <w:r w:rsidR="003A6C0E" w:rsidRPr="001E4DD3">
        <w:rPr>
          <w:rFonts w:ascii="Century Gothic" w:hAnsi="Century Gothic"/>
          <w:sz w:val="24"/>
        </w:rPr>
        <w:t>F</w:t>
      </w:r>
      <w:r w:rsidR="00671488" w:rsidRPr="001E4DD3">
        <w:rPr>
          <w:rFonts w:ascii="Century Gothic" w:hAnsi="Century Gothic"/>
          <w:sz w:val="24"/>
        </w:rPr>
        <w:t>ound depository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3" style="position:absolute;left:0;text-align:left;margin-left:423pt;margin-top:28.6pt;width:30pt;height:13.5pt;z-index:251665408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Power </w:t>
      </w:r>
      <w:r w:rsidR="00671488" w:rsidRPr="005D695E">
        <w:rPr>
          <w:rFonts w:ascii="Century Gothic" w:hAnsi="Century Gothic"/>
          <w:b/>
          <w:sz w:val="24"/>
        </w:rPr>
        <w:t>outage &amp; change</w:t>
      </w:r>
      <w:r w:rsidR="00671488" w:rsidRPr="001E4DD3">
        <w:rPr>
          <w:rFonts w:ascii="Century Gothic" w:hAnsi="Century Gothic"/>
          <w:sz w:val="24"/>
        </w:rPr>
        <w:t xml:space="preserve"> over identification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4" style="position:absolute;left:0;text-align:left;margin-left:423pt;margin-top:26.95pt;width:30pt;height:13.5pt;z-index:251666432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Tripping of </w:t>
      </w:r>
      <w:r w:rsidR="00671488" w:rsidRPr="001E4DD3">
        <w:rPr>
          <w:rFonts w:ascii="Century Gothic" w:hAnsi="Century Gothic"/>
          <w:b/>
          <w:sz w:val="24"/>
        </w:rPr>
        <w:t>HNS</w:t>
      </w:r>
      <w:r w:rsidR="00671488" w:rsidRPr="001E4DD3">
        <w:rPr>
          <w:rFonts w:ascii="Century Gothic" w:hAnsi="Century Gothic"/>
          <w:sz w:val="24"/>
        </w:rPr>
        <w:t xml:space="preserve"> systems</w:t>
      </w:r>
    </w:p>
    <w:p w:rsidR="00783585" w:rsidRPr="001E4DD3" w:rsidRDefault="00A04D17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5" style="position:absolute;left:0;text-align:left;margin-left:423pt;margin-top:29pt;width:30pt;height:13.5pt;z-index:251667456" arcsize="10923f" strokeweight="3pt"/>
        </w:pict>
      </w:r>
      <w:r w:rsidR="00671488" w:rsidRPr="00AF4F59">
        <w:rPr>
          <w:rFonts w:ascii="Century Gothic" w:hAnsi="Century Gothic"/>
          <w:b/>
          <w:sz w:val="24"/>
        </w:rPr>
        <w:t>Storm</w:t>
      </w:r>
      <w:r w:rsidR="00671488" w:rsidRPr="001E4DD3">
        <w:rPr>
          <w:rFonts w:ascii="Century Gothic" w:hAnsi="Century Gothic"/>
          <w:sz w:val="24"/>
        </w:rPr>
        <w:t xml:space="preserve"> / </w:t>
      </w:r>
      <w:r w:rsidR="00C27B71" w:rsidRPr="001E6176">
        <w:rPr>
          <w:rFonts w:ascii="Century Gothic" w:hAnsi="Century Gothic"/>
          <w:b/>
          <w:sz w:val="24"/>
        </w:rPr>
        <w:t>F</w:t>
      </w:r>
      <w:r w:rsidR="00671488" w:rsidRPr="001E6176">
        <w:rPr>
          <w:rFonts w:ascii="Century Gothic" w:hAnsi="Century Gothic"/>
          <w:b/>
          <w:sz w:val="24"/>
        </w:rPr>
        <w:t>looding</w:t>
      </w:r>
      <w:r w:rsidR="00671488" w:rsidRPr="001E4DD3">
        <w:rPr>
          <w:rFonts w:ascii="Century Gothic" w:hAnsi="Century Gothic"/>
          <w:sz w:val="24"/>
        </w:rPr>
        <w:t xml:space="preserve"> response training (inside flat  &amp; common are</w:t>
      </w:r>
      <w:r w:rsidR="00783585" w:rsidRPr="001E4DD3">
        <w:rPr>
          <w:rFonts w:ascii="Century Gothic" w:hAnsi="Century Gothic"/>
          <w:sz w:val="24"/>
        </w:rPr>
        <w:t>a)</w:t>
      </w:r>
    </w:p>
    <w:p w:rsidR="00783585" w:rsidRPr="001E4DD3" w:rsidRDefault="00A04D17" w:rsidP="001E4DD3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6" style="position:absolute;left:0;text-align:left;margin-left:423pt;margin-top:27.35pt;width:30pt;height:13.5pt;z-index:251668480" arcsize="10923f" strokeweight="3pt"/>
        </w:pict>
      </w:r>
      <w:r w:rsidR="00783585" w:rsidRPr="001E4DD3">
        <w:rPr>
          <w:rFonts w:ascii="Century Gothic" w:hAnsi="Century Gothic"/>
          <w:sz w:val="24"/>
        </w:rPr>
        <w:t xml:space="preserve">Ventilation / </w:t>
      </w:r>
      <w:r w:rsidR="00783585" w:rsidRPr="00D56C38">
        <w:rPr>
          <w:rFonts w:ascii="Century Gothic" w:hAnsi="Century Gothic"/>
          <w:b/>
          <w:sz w:val="24"/>
        </w:rPr>
        <w:t>Carbon Emission system operation</w:t>
      </w:r>
      <w:r w:rsidR="00783585" w:rsidRPr="001E4DD3">
        <w:rPr>
          <w:rFonts w:ascii="Century Gothic" w:hAnsi="Century Gothic"/>
          <w:sz w:val="24"/>
        </w:rPr>
        <w:t xml:space="preserve"> &amp; function</w:t>
      </w:r>
    </w:p>
    <w:p w:rsidR="00783585" w:rsidRPr="00D56C38" w:rsidRDefault="00AF449D" w:rsidP="0012535F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 w:rsidRPr="001E4DD3">
        <w:rPr>
          <w:rFonts w:ascii="Century Gothic" w:hAnsi="Century Gothic"/>
          <w:sz w:val="24"/>
        </w:rPr>
        <w:t xml:space="preserve">Tank / Sump cleaning </w:t>
      </w:r>
      <w:r w:rsidRPr="00D56C38">
        <w:rPr>
          <w:rFonts w:ascii="Century Gothic" w:hAnsi="Century Gothic"/>
          <w:b/>
          <w:sz w:val="24"/>
        </w:rPr>
        <w:t>safety procedure</w:t>
      </w:r>
      <w:r w:rsidR="00D56C38">
        <w:rPr>
          <w:rFonts w:ascii="Century Gothic" w:hAnsi="Century Gothic"/>
          <w:sz w:val="24"/>
        </w:rPr>
        <w:t>.</w:t>
      </w:r>
    </w:p>
    <w:p w:rsidR="00D56C38" w:rsidRPr="001E4DD3" w:rsidRDefault="00A04D17" w:rsidP="0012535F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 w:rsidRPr="00A04D17">
        <w:rPr>
          <w:rFonts w:ascii="Century Gothic" w:hAnsi="Century Gothic"/>
          <w:noProof/>
          <w:sz w:val="24"/>
        </w:rPr>
        <w:pict>
          <v:roundrect id="_x0000_s1037" style="position:absolute;left:0;text-align:left;margin-left:423pt;margin-top:.35pt;width:30pt;height:13.5pt;z-index:251669504" arcsize="10923f" strokeweight="3pt"/>
        </w:pict>
      </w:r>
      <w:r w:rsidR="00D56C38">
        <w:rPr>
          <w:rFonts w:ascii="Century Gothic" w:hAnsi="Century Gothic"/>
          <w:sz w:val="24"/>
        </w:rPr>
        <w:t xml:space="preserve">Fire pump room </w:t>
      </w:r>
      <w:r w:rsidR="00D56C38" w:rsidRPr="00D56C38">
        <w:rPr>
          <w:rFonts w:ascii="Century Gothic" w:hAnsi="Century Gothic"/>
          <w:b/>
          <w:sz w:val="24"/>
        </w:rPr>
        <w:t>operation</w:t>
      </w:r>
      <w:r w:rsidR="00D56C38">
        <w:rPr>
          <w:rFonts w:ascii="Century Gothic" w:hAnsi="Century Gothic"/>
          <w:sz w:val="24"/>
        </w:rPr>
        <w:t xml:space="preserve">, maintenance and </w:t>
      </w:r>
      <w:r w:rsidR="00D56C38" w:rsidRPr="00D56C38">
        <w:rPr>
          <w:rFonts w:ascii="Century Gothic" w:hAnsi="Century Gothic"/>
          <w:b/>
          <w:sz w:val="24"/>
        </w:rPr>
        <w:t>trouble shooting</w:t>
      </w:r>
      <w:r w:rsidR="00D56C38">
        <w:rPr>
          <w:rFonts w:ascii="Century Gothic" w:hAnsi="Century Gothic"/>
          <w:sz w:val="24"/>
        </w:rPr>
        <w:t>.</w:t>
      </w:r>
    </w:p>
    <w:p w:rsidR="009D5A35" w:rsidRDefault="009D5A35" w:rsidP="00721992">
      <w:pPr>
        <w:spacing w:line="360" w:lineRule="auto"/>
        <w:rPr>
          <w:rFonts w:ascii="Bookman Old Style" w:hAnsi="Bookman Old Style"/>
          <w:sz w:val="24"/>
        </w:rPr>
      </w:pPr>
    </w:p>
    <w:p w:rsidR="00AF449D" w:rsidRPr="00C96BEE" w:rsidRDefault="00AF449D" w:rsidP="00721992">
      <w:pPr>
        <w:spacing w:line="360" w:lineRule="auto"/>
        <w:rPr>
          <w:rFonts w:ascii="Bookman Old Style" w:hAnsi="Bookman Old Style"/>
          <w:b/>
          <w:sz w:val="24"/>
        </w:rPr>
      </w:pPr>
      <w:r w:rsidRPr="00C96BEE">
        <w:rPr>
          <w:rFonts w:ascii="Bookman Old Style" w:hAnsi="Bookman Old Style"/>
          <w:sz w:val="24"/>
        </w:rPr>
        <w:t xml:space="preserve">I hereby </w:t>
      </w:r>
      <w:r w:rsidR="00D56C38" w:rsidRPr="00C96BEE">
        <w:rPr>
          <w:rFonts w:ascii="Bookman Old Style" w:hAnsi="Bookman Old Style"/>
          <w:sz w:val="24"/>
        </w:rPr>
        <w:t>confirm</w:t>
      </w:r>
      <w:r w:rsidR="0077082D" w:rsidRPr="00C96BEE">
        <w:rPr>
          <w:rFonts w:ascii="Bookman Old Style" w:hAnsi="Bookman Old Style"/>
          <w:sz w:val="24"/>
        </w:rPr>
        <w:t xml:space="preserve"> that </w:t>
      </w:r>
      <w:r w:rsidRPr="00C96BEE">
        <w:rPr>
          <w:rFonts w:ascii="Bookman Old Style" w:hAnsi="Bookman Old Style"/>
          <w:sz w:val="24"/>
        </w:rPr>
        <w:t xml:space="preserve">the above </w:t>
      </w:r>
      <w:r w:rsidR="0077082D" w:rsidRPr="00C96BEE">
        <w:rPr>
          <w:rFonts w:ascii="Bookman Old Style" w:hAnsi="Bookman Old Style"/>
          <w:sz w:val="24"/>
        </w:rPr>
        <w:t xml:space="preserve">given </w:t>
      </w:r>
      <w:r w:rsidR="00D56C38">
        <w:rPr>
          <w:rFonts w:ascii="Bookman Old Style" w:hAnsi="Bookman Old Style"/>
          <w:sz w:val="24"/>
        </w:rPr>
        <w:t xml:space="preserve">tasks </w:t>
      </w:r>
      <w:r w:rsidR="00EF0200" w:rsidRPr="00C96BEE">
        <w:rPr>
          <w:rFonts w:ascii="Bookman Old Style" w:hAnsi="Bookman Old Style"/>
          <w:sz w:val="24"/>
        </w:rPr>
        <w:t>are</w:t>
      </w:r>
      <w:r w:rsidRPr="00C96BEE">
        <w:rPr>
          <w:rFonts w:ascii="Bookman Old Style" w:hAnsi="Bookman Old Style"/>
          <w:sz w:val="24"/>
        </w:rPr>
        <w:t xml:space="preserve"> </w:t>
      </w:r>
      <w:r w:rsidR="00D56C38">
        <w:rPr>
          <w:rFonts w:ascii="Bookman Old Style" w:hAnsi="Bookman Old Style"/>
          <w:sz w:val="24"/>
        </w:rPr>
        <w:t xml:space="preserve">well known to me and practiced it for my </w:t>
      </w:r>
      <w:r w:rsidRPr="00C96BEE">
        <w:rPr>
          <w:rFonts w:ascii="Bookman Old Style" w:hAnsi="Bookman Old Style"/>
          <w:sz w:val="24"/>
        </w:rPr>
        <w:t xml:space="preserve">best of my </w:t>
      </w:r>
      <w:r w:rsidR="00EF0200" w:rsidRPr="00C96BEE">
        <w:rPr>
          <w:rFonts w:ascii="Bookman Old Style" w:hAnsi="Bookman Old Style"/>
          <w:sz w:val="24"/>
        </w:rPr>
        <w:t>knowledge</w:t>
      </w:r>
      <w:r w:rsidR="00EF0200" w:rsidRPr="00C96BEE">
        <w:rPr>
          <w:rFonts w:ascii="Bookman Old Style" w:hAnsi="Bookman Old Style"/>
          <w:b/>
          <w:sz w:val="24"/>
        </w:rPr>
        <w:t>.</w:t>
      </w:r>
    </w:p>
    <w:p w:rsidR="00E8632C" w:rsidRPr="00C96BEE" w:rsidRDefault="00EF0200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 xml:space="preserve">Date of </w:t>
      </w:r>
      <w:r w:rsidR="00FD23EB" w:rsidRPr="00C96BEE">
        <w:rPr>
          <w:rFonts w:ascii="Bookman Old Style" w:hAnsi="Bookman Old Style"/>
          <w:b/>
        </w:rPr>
        <w:t>up-</w:t>
      </w:r>
      <w:r w:rsidRPr="00C96BEE">
        <w:rPr>
          <w:rFonts w:ascii="Bookman Old Style" w:hAnsi="Bookman Old Style"/>
          <w:b/>
        </w:rPr>
        <w:t>gradation:</w:t>
      </w:r>
    </w:p>
    <w:p w:rsidR="00EF0200" w:rsidRPr="00C96BEE" w:rsidRDefault="00E8632C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>Signature:</w:t>
      </w:r>
    </w:p>
    <w:sectPr w:rsidR="00EF0200" w:rsidRPr="00C96BEE" w:rsidSect="00904CEE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FB3" w:rsidRDefault="00320FB3" w:rsidP="00013F6F">
      <w:pPr>
        <w:spacing w:after="0" w:line="240" w:lineRule="auto"/>
      </w:pPr>
      <w:r>
        <w:separator/>
      </w:r>
    </w:p>
  </w:endnote>
  <w:endnote w:type="continuationSeparator" w:id="1">
    <w:p w:rsidR="00320FB3" w:rsidRDefault="00320FB3" w:rsidP="0001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75" w:rsidRPr="0038015D" w:rsidRDefault="009E1F75" w:rsidP="009E1F75">
    <w:pPr>
      <w:pStyle w:val="Footer"/>
      <w:jc w:val="right"/>
      <w:rPr>
        <w:rFonts w:ascii="Gabriola" w:hAnsi="Gabriola"/>
        <w:b/>
        <w:color w:val="595959" w:themeColor="text1" w:themeTint="A6"/>
        <w:sz w:val="24"/>
      </w:rPr>
    </w:pPr>
    <w:r w:rsidRPr="0038015D">
      <w:rPr>
        <w:rFonts w:ascii="Gabriola" w:hAnsi="Gabriola"/>
        <w:b/>
        <w:color w:val="595959" w:themeColor="text1" w:themeTint="A6"/>
        <w:sz w:val="24"/>
      </w:rPr>
      <w:t>Aparna Property Management Services Pvt. Ltd.,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FB3" w:rsidRDefault="00320FB3" w:rsidP="00013F6F">
      <w:pPr>
        <w:spacing w:after="0" w:line="240" w:lineRule="auto"/>
      </w:pPr>
      <w:r>
        <w:separator/>
      </w:r>
    </w:p>
  </w:footnote>
  <w:footnote w:type="continuationSeparator" w:id="1">
    <w:p w:rsidR="00320FB3" w:rsidRDefault="00320FB3" w:rsidP="0001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A04D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2" o:spid="_x0000_s2050" type="#_x0000_t136" style="position:absolute;margin-left:0;margin-top:0;width:581.6pt;height:116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F6F" w:rsidRPr="00013F6F" w:rsidRDefault="00D56C38" w:rsidP="00013F6F">
    <w:pPr>
      <w:pStyle w:val="Header"/>
      <w:jc w:val="center"/>
      <w:rPr>
        <w:rFonts w:ascii="Bookman Old Style" w:hAnsi="Bookman Old Style"/>
        <w:b/>
      </w:rPr>
    </w:pPr>
    <w:r>
      <w:rPr>
        <w:rFonts w:ascii="Bookman Old Style" w:hAnsi="Bookman Old Style"/>
        <w:b/>
        <w:noProof/>
        <w:sz w:val="36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5915025</wp:posOffset>
          </wp:positionH>
          <wp:positionV relativeFrom="paragraph">
            <wp:posOffset>-76199</wp:posOffset>
          </wp:positionV>
          <wp:extent cx="685800" cy="533400"/>
          <wp:effectExtent l="19050" t="0" r="0" b="0"/>
          <wp:wrapNone/>
          <wp:docPr id="1" name="Picture 1" descr="C:\Users\admin\Desktop\aparna-constructions-squarelogo-14619301573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aparna-constructions-squarelogo-146193015735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04D17" w:rsidRPr="00A04D1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3" o:spid="_x0000_s2051" type="#_x0000_t136" style="position:absolute;left:0;text-align:left;margin-left:0;margin-top:0;width:581.6pt;height:116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  <w:r w:rsidR="004224C6">
      <w:rPr>
        <w:rFonts w:ascii="Bookman Old Style" w:hAnsi="Bookman Old Style"/>
        <w:b/>
        <w:sz w:val="36"/>
      </w:rPr>
      <w:t>EMPLOYEE FAMILIARIZATION</w:t>
    </w:r>
    <w:r w:rsidR="004224C6" w:rsidRPr="00013F6F">
      <w:rPr>
        <w:rFonts w:ascii="Bookman Old Style" w:hAnsi="Bookman Old Style"/>
        <w:b/>
        <w:sz w:val="36"/>
      </w:rPr>
      <w:t xml:space="preserve"> </w:t>
    </w:r>
    <w:r w:rsidR="00013F6F" w:rsidRPr="00013F6F">
      <w:rPr>
        <w:rFonts w:ascii="Bookman Old Style" w:hAnsi="Bookman Old Style"/>
        <w:b/>
        <w:sz w:val="36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A04D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1" o:spid="_x0000_s2049" type="#_x0000_t136" style="position:absolute;margin-left:0;margin-top:0;width:581.6pt;height:116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8DB"/>
    <w:multiLevelType w:val="hybridMultilevel"/>
    <w:tmpl w:val="C110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A740A"/>
    <w:multiLevelType w:val="hybridMultilevel"/>
    <w:tmpl w:val="DA72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3F6F"/>
    <w:rsid w:val="0001399C"/>
    <w:rsid w:val="00013F6F"/>
    <w:rsid w:val="00014829"/>
    <w:rsid w:val="000160B9"/>
    <w:rsid w:val="00050379"/>
    <w:rsid w:val="00060540"/>
    <w:rsid w:val="00081E97"/>
    <w:rsid w:val="00095D56"/>
    <w:rsid w:val="000A5947"/>
    <w:rsid w:val="000B6D78"/>
    <w:rsid w:val="000E6213"/>
    <w:rsid w:val="00120671"/>
    <w:rsid w:val="0012535F"/>
    <w:rsid w:val="001258E5"/>
    <w:rsid w:val="00132CD7"/>
    <w:rsid w:val="001D3009"/>
    <w:rsid w:val="001E4DD3"/>
    <w:rsid w:val="001E6176"/>
    <w:rsid w:val="002B06C4"/>
    <w:rsid w:val="002F582D"/>
    <w:rsid w:val="00320FB3"/>
    <w:rsid w:val="0038015D"/>
    <w:rsid w:val="003A6C0E"/>
    <w:rsid w:val="003B5B6C"/>
    <w:rsid w:val="004224C6"/>
    <w:rsid w:val="004A7EC9"/>
    <w:rsid w:val="0053653B"/>
    <w:rsid w:val="00540412"/>
    <w:rsid w:val="005B7962"/>
    <w:rsid w:val="005B7AD2"/>
    <w:rsid w:val="005D695E"/>
    <w:rsid w:val="006032D3"/>
    <w:rsid w:val="00646ACC"/>
    <w:rsid w:val="00671488"/>
    <w:rsid w:val="006C15FD"/>
    <w:rsid w:val="00714E5C"/>
    <w:rsid w:val="00721992"/>
    <w:rsid w:val="0073429A"/>
    <w:rsid w:val="00746F5A"/>
    <w:rsid w:val="0077082D"/>
    <w:rsid w:val="007775D7"/>
    <w:rsid w:val="00783585"/>
    <w:rsid w:val="007E546C"/>
    <w:rsid w:val="00865FF5"/>
    <w:rsid w:val="008E6F97"/>
    <w:rsid w:val="00904CEE"/>
    <w:rsid w:val="00951D49"/>
    <w:rsid w:val="009D5A35"/>
    <w:rsid w:val="009E1F75"/>
    <w:rsid w:val="00A04D17"/>
    <w:rsid w:val="00A21EFC"/>
    <w:rsid w:val="00A85AFA"/>
    <w:rsid w:val="00A97E0E"/>
    <w:rsid w:val="00AD334F"/>
    <w:rsid w:val="00AE1C29"/>
    <w:rsid w:val="00AF449D"/>
    <w:rsid w:val="00AF4F59"/>
    <w:rsid w:val="00B65CB6"/>
    <w:rsid w:val="00C074BC"/>
    <w:rsid w:val="00C160A5"/>
    <w:rsid w:val="00C27B71"/>
    <w:rsid w:val="00C471EA"/>
    <w:rsid w:val="00C96BEE"/>
    <w:rsid w:val="00CB3114"/>
    <w:rsid w:val="00D119D9"/>
    <w:rsid w:val="00D552DC"/>
    <w:rsid w:val="00D56C38"/>
    <w:rsid w:val="00DA2392"/>
    <w:rsid w:val="00DB622E"/>
    <w:rsid w:val="00DE01DC"/>
    <w:rsid w:val="00DE1160"/>
    <w:rsid w:val="00E118F9"/>
    <w:rsid w:val="00E23761"/>
    <w:rsid w:val="00E26140"/>
    <w:rsid w:val="00E3211D"/>
    <w:rsid w:val="00E8632C"/>
    <w:rsid w:val="00E93B68"/>
    <w:rsid w:val="00EF0200"/>
    <w:rsid w:val="00F04E8E"/>
    <w:rsid w:val="00F15A00"/>
    <w:rsid w:val="00FD23EB"/>
    <w:rsid w:val="00FD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F6F"/>
  </w:style>
  <w:style w:type="paragraph" w:styleId="Footer">
    <w:name w:val="footer"/>
    <w:basedOn w:val="Normal"/>
    <w:link w:val="Foot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F6F"/>
  </w:style>
  <w:style w:type="paragraph" w:styleId="ListParagraph">
    <w:name w:val="List Paragraph"/>
    <w:basedOn w:val="Normal"/>
    <w:uiPriority w:val="34"/>
    <w:qFormat/>
    <w:rsid w:val="00013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D1F4-1BB4-4A5C-A827-8228C5F1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cp:lastPrinted>2018-05-09T08:57:00Z</cp:lastPrinted>
  <dcterms:created xsi:type="dcterms:W3CDTF">2018-05-08T10:11:00Z</dcterms:created>
  <dcterms:modified xsi:type="dcterms:W3CDTF">2018-05-10T10:33:00Z</dcterms:modified>
</cp:coreProperties>
</file>