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21F" w:rsidRPr="0081521F" w:rsidRDefault="0081521F" w:rsidP="0081521F">
      <w:pPr>
        <w:rPr>
          <w:rFonts w:ascii="Century Gothic" w:hAnsi="Century Gothic"/>
          <w:b/>
          <w:bCs/>
          <w:sz w:val="22"/>
          <w:szCs w:val="22"/>
        </w:rPr>
      </w:pPr>
      <w:bookmarkStart w:id="0" w:name="_Toc452890105"/>
      <w:bookmarkStart w:id="1" w:name="_Toc452891739"/>
    </w:p>
    <w:tbl>
      <w:tblPr>
        <w:tblStyle w:val="TableGrid"/>
        <w:tblpPr w:leftFromText="180" w:rightFromText="180" w:vertAnchor="text" w:horzAnchor="margin" w:tblpXSpec="center" w:tblpY="137"/>
        <w:tblW w:w="10127" w:type="dxa"/>
        <w:tblLook w:val="04A0" w:firstRow="1" w:lastRow="0" w:firstColumn="1" w:lastColumn="0" w:noHBand="0" w:noVBand="1"/>
      </w:tblPr>
      <w:tblGrid>
        <w:gridCol w:w="1804"/>
        <w:gridCol w:w="8323"/>
      </w:tblGrid>
      <w:tr w:rsidR="00510832" w:rsidRPr="00F73061" w:rsidTr="00373120">
        <w:trPr>
          <w:trHeight w:val="852"/>
        </w:trPr>
        <w:tc>
          <w:tcPr>
            <w:tcW w:w="1804" w:type="dxa"/>
            <w:vAlign w:val="bottom"/>
          </w:tcPr>
          <w:p w:rsidR="00510832" w:rsidRPr="00F73061" w:rsidRDefault="00510832" w:rsidP="00373120">
            <w:pPr>
              <w:rPr>
                <w:rFonts w:ascii="Century Gothic" w:hAnsi="Century Gothic"/>
              </w:rPr>
            </w:pPr>
            <w:r w:rsidRPr="00F73061">
              <w:rPr>
                <w:rFonts w:ascii="Century Gothic" w:hAnsi="Century Gothic"/>
                <w:noProof/>
                <w:lang w:val="en-IN" w:eastAsia="en-IN"/>
              </w:rPr>
              <w:drawing>
                <wp:inline distT="0" distB="0" distL="0" distR="0" wp14:anchorId="15AA8EE0" wp14:editId="4B37E57D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Aparn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20" cy="55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3" w:type="dxa"/>
            <w:vAlign w:val="center"/>
          </w:tcPr>
          <w:p w:rsidR="00510832" w:rsidRPr="003A2A0C" w:rsidRDefault="00510832" w:rsidP="00373120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A2A0C">
              <w:rPr>
                <w:rFonts w:ascii="Century Gothic" w:hAnsi="Century Gothic"/>
                <w:b/>
                <w:sz w:val="22"/>
                <w:szCs w:val="22"/>
              </w:rPr>
              <w:t>APARNA PROPERTY MANAGEMENT SERVICES PRIVATE LIMITED</w:t>
            </w:r>
          </w:p>
          <w:p w:rsidR="00510832" w:rsidRPr="00F73061" w:rsidRDefault="00510832" w:rsidP="00510832">
            <w:pPr>
              <w:jc w:val="center"/>
              <w:rPr>
                <w:rFonts w:ascii="Century Gothic" w:hAnsi="Century Gothic"/>
                <w:b/>
              </w:rPr>
            </w:pPr>
            <w:r w:rsidRPr="003A2A0C">
              <w:rPr>
                <w:rFonts w:ascii="Century Gothic" w:hAnsi="Century Gothic"/>
                <w:b/>
                <w:sz w:val="22"/>
                <w:szCs w:val="22"/>
              </w:rPr>
              <w:t xml:space="preserve">STANDARD OPERATING PROCEDURE FOR 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ELECTRICAL RESISTANCE CHECK</w:t>
            </w:r>
          </w:p>
        </w:tc>
      </w:tr>
    </w:tbl>
    <w:p w:rsidR="0081521F" w:rsidRDefault="0081521F" w:rsidP="0081521F">
      <w:pPr>
        <w:rPr>
          <w:rFonts w:ascii="Century Gothic" w:hAnsi="Century Gothic"/>
          <w:b/>
          <w:sz w:val="22"/>
          <w:szCs w:val="22"/>
        </w:rPr>
      </w:pPr>
    </w:p>
    <w:p w:rsidR="0081521F" w:rsidRPr="0081521F" w:rsidRDefault="00C15740" w:rsidP="0081521F">
      <w:pPr>
        <w:autoSpaceDE w:val="0"/>
        <w:autoSpaceDN w:val="0"/>
        <w:adjustRightInd w:val="0"/>
        <w:rPr>
          <w:rFonts w:ascii="Century Gothic" w:hAnsi="Century Gothic" w:cs="Verdana"/>
          <w:b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b/>
          <w:color w:val="000000"/>
          <w:sz w:val="22"/>
          <w:szCs w:val="22"/>
        </w:rPr>
        <w:t>Objective</w:t>
      </w:r>
      <w:r w:rsidR="0081521F" w:rsidRPr="0081521F">
        <w:rPr>
          <w:rFonts w:ascii="Century Gothic" w:hAnsi="Century Gothic" w:cs="Verdana"/>
          <w:b/>
          <w:color w:val="000000"/>
          <w:sz w:val="22"/>
          <w:szCs w:val="22"/>
        </w:rPr>
        <w:t>:</w:t>
      </w:r>
    </w:p>
    <w:p w:rsidR="0081521F" w:rsidRPr="0081521F" w:rsidRDefault="0081521F" w:rsidP="0081521F">
      <w:pPr>
        <w:autoSpaceDE w:val="0"/>
        <w:autoSpaceDN w:val="0"/>
        <w:adjustRightInd w:val="0"/>
        <w:rPr>
          <w:rFonts w:ascii="Century Gothic" w:hAnsi="Century Gothic" w:cs="Verdana"/>
          <w:color w:val="000000"/>
          <w:sz w:val="22"/>
          <w:szCs w:val="22"/>
        </w:rPr>
      </w:pPr>
    </w:p>
    <w:p w:rsidR="0081521F" w:rsidRPr="0081521F" w:rsidRDefault="0081521F" w:rsidP="0081521F">
      <w:pPr>
        <w:autoSpaceDE w:val="0"/>
        <w:autoSpaceDN w:val="0"/>
        <w:adjustRightInd w:val="0"/>
        <w:rPr>
          <w:rFonts w:ascii="Century Gothic" w:hAnsi="Century Gothic" w:cs="Arial"/>
          <w:sz w:val="22"/>
          <w:szCs w:val="22"/>
          <w:lang w:val="en-IN" w:eastAsia="en-IN" w:bidi="mr-IN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The objective of this document is to establish a procedure for maintaining healthy condition of the earth pits.</w:t>
      </w:r>
    </w:p>
    <w:p w:rsidR="0081521F" w:rsidRPr="0081521F" w:rsidRDefault="0081521F" w:rsidP="0081521F">
      <w:pPr>
        <w:autoSpaceDE w:val="0"/>
        <w:autoSpaceDN w:val="0"/>
        <w:adjustRightInd w:val="0"/>
        <w:rPr>
          <w:rFonts w:ascii="Century Gothic" w:hAnsi="Century Gothic" w:cs="Verdana"/>
          <w:color w:val="000000"/>
          <w:sz w:val="22"/>
          <w:szCs w:val="22"/>
        </w:rPr>
      </w:pPr>
    </w:p>
    <w:p w:rsidR="0081521F" w:rsidRPr="0081521F" w:rsidRDefault="0040009E" w:rsidP="0081521F">
      <w:pPr>
        <w:autoSpaceDE w:val="0"/>
        <w:autoSpaceDN w:val="0"/>
        <w:adjustRightInd w:val="0"/>
        <w:rPr>
          <w:rFonts w:ascii="Century Gothic" w:hAnsi="Century Gothic" w:cs="Verdana"/>
          <w:b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b/>
          <w:color w:val="000000"/>
          <w:sz w:val="22"/>
          <w:szCs w:val="22"/>
        </w:rPr>
        <w:t>Policy:</w:t>
      </w:r>
    </w:p>
    <w:p w:rsidR="0081521F" w:rsidRPr="0081521F" w:rsidRDefault="0081521F" w:rsidP="0081521F">
      <w:pPr>
        <w:autoSpaceDE w:val="0"/>
        <w:autoSpaceDN w:val="0"/>
        <w:adjustRightInd w:val="0"/>
        <w:rPr>
          <w:rFonts w:ascii="Century Gothic" w:hAnsi="Century Gothic" w:cs="Verdana"/>
          <w:color w:val="000000"/>
          <w:sz w:val="22"/>
          <w:szCs w:val="22"/>
        </w:rPr>
      </w:pPr>
    </w:p>
    <w:p w:rsidR="0081521F" w:rsidRPr="0081521F" w:rsidRDefault="0081521F" w:rsidP="0081521F">
      <w:pPr>
        <w:autoSpaceDE w:val="0"/>
        <w:autoSpaceDN w:val="0"/>
        <w:adjustRightInd w:val="0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 xml:space="preserve">To ensure healthy condition of </w:t>
      </w:r>
      <w:proofErr w:type="spellStart"/>
      <w:r w:rsidRPr="0081521F">
        <w:rPr>
          <w:rFonts w:ascii="Century Gothic" w:hAnsi="Century Gothic" w:cs="Verdana"/>
          <w:color w:val="000000"/>
          <w:sz w:val="22"/>
          <w:szCs w:val="22"/>
        </w:rPr>
        <w:t>earthing</w:t>
      </w:r>
      <w:proofErr w:type="spellEnd"/>
      <w:r w:rsidRPr="0081521F">
        <w:rPr>
          <w:rFonts w:ascii="Century Gothic" w:hAnsi="Century Gothic" w:cs="Verdana"/>
          <w:color w:val="000000"/>
          <w:sz w:val="22"/>
          <w:szCs w:val="22"/>
        </w:rPr>
        <w:t xml:space="preserve"> and electrical system</w:t>
      </w:r>
    </w:p>
    <w:p w:rsidR="0081521F" w:rsidRPr="0081521F" w:rsidRDefault="0081521F" w:rsidP="0081521F">
      <w:pPr>
        <w:autoSpaceDE w:val="0"/>
        <w:autoSpaceDN w:val="0"/>
        <w:adjustRightInd w:val="0"/>
        <w:rPr>
          <w:rFonts w:ascii="Century Gothic" w:hAnsi="Century Gothic" w:cs="Verdana"/>
          <w:b/>
          <w:color w:val="000000"/>
          <w:sz w:val="22"/>
          <w:szCs w:val="22"/>
        </w:rPr>
      </w:pPr>
    </w:p>
    <w:p w:rsidR="0081521F" w:rsidRPr="0081521F" w:rsidRDefault="007C1BA3" w:rsidP="0081521F">
      <w:pPr>
        <w:autoSpaceDE w:val="0"/>
        <w:autoSpaceDN w:val="0"/>
        <w:adjustRightInd w:val="0"/>
        <w:rPr>
          <w:rFonts w:ascii="Century Gothic" w:hAnsi="Century Gothic" w:cs="Verdana"/>
          <w:b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b/>
          <w:color w:val="000000"/>
          <w:sz w:val="22"/>
          <w:szCs w:val="22"/>
        </w:rPr>
        <w:t>Responsibility:</w:t>
      </w:r>
    </w:p>
    <w:p w:rsidR="0081521F" w:rsidRPr="0081521F" w:rsidRDefault="0081521F" w:rsidP="0081521F">
      <w:pPr>
        <w:autoSpaceDE w:val="0"/>
        <w:autoSpaceDN w:val="0"/>
        <w:adjustRightInd w:val="0"/>
        <w:rPr>
          <w:rFonts w:ascii="Century Gothic" w:hAnsi="Century Gothic" w:cs="Verdana"/>
          <w:color w:val="000000"/>
          <w:sz w:val="22"/>
          <w:szCs w:val="22"/>
        </w:rPr>
      </w:pPr>
    </w:p>
    <w:p w:rsidR="0081521F" w:rsidRPr="0081521F" w:rsidRDefault="0081521F" w:rsidP="0081521F">
      <w:pPr>
        <w:autoSpaceDE w:val="0"/>
        <w:autoSpaceDN w:val="0"/>
        <w:adjustRightInd w:val="0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 xml:space="preserve">Electrician / Technical </w:t>
      </w:r>
      <w:r w:rsidR="009A33B7">
        <w:rPr>
          <w:rFonts w:ascii="Century Gothic" w:hAnsi="Century Gothic" w:cs="Verdana"/>
          <w:color w:val="000000"/>
          <w:sz w:val="22"/>
          <w:szCs w:val="22"/>
        </w:rPr>
        <w:t>Supervisors</w:t>
      </w:r>
      <w:r w:rsidRPr="0081521F">
        <w:rPr>
          <w:rFonts w:ascii="Century Gothic" w:hAnsi="Century Gothic" w:cs="Verdana"/>
          <w:color w:val="000000"/>
          <w:sz w:val="22"/>
          <w:szCs w:val="22"/>
        </w:rPr>
        <w:t xml:space="preserve"> need to ensure timely maintenance of system. Site </w:t>
      </w:r>
      <w:r w:rsidR="00086C6D">
        <w:rPr>
          <w:rFonts w:ascii="Century Gothic" w:hAnsi="Century Gothic" w:cs="Verdana"/>
          <w:color w:val="000000"/>
          <w:sz w:val="22"/>
          <w:szCs w:val="22"/>
        </w:rPr>
        <w:t>In</w:t>
      </w:r>
      <w:r w:rsidR="009622C8">
        <w:rPr>
          <w:rFonts w:ascii="Century Gothic" w:hAnsi="Century Gothic" w:cs="Verdana"/>
          <w:color w:val="000000"/>
          <w:sz w:val="22"/>
          <w:szCs w:val="22"/>
        </w:rPr>
        <w:t>-</w:t>
      </w:r>
      <w:r w:rsidR="00086C6D">
        <w:rPr>
          <w:rFonts w:ascii="Century Gothic" w:hAnsi="Century Gothic" w:cs="Verdana"/>
          <w:color w:val="000000"/>
          <w:sz w:val="22"/>
          <w:szCs w:val="22"/>
        </w:rPr>
        <w:t>charge</w:t>
      </w:r>
      <w:r w:rsidRPr="0081521F">
        <w:rPr>
          <w:rFonts w:ascii="Century Gothic" w:hAnsi="Century Gothic" w:cs="Verdana"/>
          <w:color w:val="000000"/>
          <w:sz w:val="22"/>
          <w:szCs w:val="22"/>
        </w:rPr>
        <w:t xml:space="preserve"> to ensure that electricians and technical </w:t>
      </w:r>
      <w:r w:rsidR="00CC6A30">
        <w:rPr>
          <w:rFonts w:ascii="Century Gothic" w:hAnsi="Century Gothic" w:cs="Verdana"/>
          <w:color w:val="000000"/>
          <w:sz w:val="22"/>
          <w:szCs w:val="22"/>
        </w:rPr>
        <w:t>S</w:t>
      </w:r>
      <w:r w:rsidR="009622C8">
        <w:rPr>
          <w:rFonts w:ascii="Century Gothic" w:hAnsi="Century Gothic" w:cs="Verdana"/>
          <w:color w:val="000000"/>
          <w:sz w:val="22"/>
          <w:szCs w:val="22"/>
        </w:rPr>
        <w:t>upervisors</w:t>
      </w:r>
      <w:r w:rsidRPr="0081521F">
        <w:rPr>
          <w:rFonts w:ascii="Century Gothic" w:hAnsi="Century Gothic" w:cs="Verdana"/>
          <w:color w:val="000000"/>
          <w:sz w:val="22"/>
          <w:szCs w:val="22"/>
        </w:rPr>
        <w:t xml:space="preserve"> are fully aware about maintenance and safety precautions during earth pit checks</w:t>
      </w:r>
    </w:p>
    <w:p w:rsidR="0081521F" w:rsidRPr="0081521F" w:rsidRDefault="0081521F" w:rsidP="0081521F">
      <w:pPr>
        <w:autoSpaceDE w:val="0"/>
        <w:autoSpaceDN w:val="0"/>
        <w:adjustRightInd w:val="0"/>
        <w:rPr>
          <w:rFonts w:ascii="Century Gothic" w:hAnsi="Century Gothic" w:cs="Verdana"/>
          <w:color w:val="000000"/>
          <w:sz w:val="22"/>
          <w:szCs w:val="22"/>
        </w:rPr>
      </w:pPr>
    </w:p>
    <w:p w:rsidR="0081521F" w:rsidRPr="0081521F" w:rsidRDefault="007C1BA3" w:rsidP="0081521F">
      <w:pPr>
        <w:rPr>
          <w:rFonts w:ascii="Century Gothic" w:eastAsia="Calibri" w:hAnsi="Century Gothic" w:cs="Mangal"/>
          <w:b/>
          <w:sz w:val="22"/>
          <w:szCs w:val="22"/>
        </w:rPr>
      </w:pPr>
      <w:r w:rsidRPr="0081521F">
        <w:rPr>
          <w:rFonts w:ascii="Century Gothic" w:eastAsia="Calibri" w:hAnsi="Century Gothic" w:cs="Mangal"/>
          <w:b/>
          <w:sz w:val="22"/>
          <w:szCs w:val="22"/>
        </w:rPr>
        <w:t>Instructions:</w:t>
      </w:r>
    </w:p>
    <w:p w:rsidR="0081521F" w:rsidRPr="0081521F" w:rsidRDefault="0081521F" w:rsidP="0081521F">
      <w:pPr>
        <w:rPr>
          <w:rFonts w:ascii="Century Gothic" w:hAnsi="Century Gothic"/>
          <w:b/>
          <w:sz w:val="22"/>
          <w:szCs w:val="22"/>
        </w:rPr>
      </w:pPr>
    </w:p>
    <w:p w:rsidR="0081521F" w:rsidRPr="0081521F" w:rsidRDefault="0081521F" w:rsidP="00C15740">
      <w:pPr>
        <w:pStyle w:val="ListParagraph"/>
        <w:numPr>
          <w:ilvl w:val="0"/>
          <w:numId w:val="2"/>
        </w:numPr>
        <w:tabs>
          <w:tab w:val="left" w:pos="426"/>
        </w:tabs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Weekly maintenance has to be carried out</w:t>
      </w:r>
      <w:r w:rsidR="00085067">
        <w:rPr>
          <w:rFonts w:ascii="Century Gothic" w:hAnsi="Century Gothic" w:cs="Verdana"/>
          <w:color w:val="000000"/>
          <w:sz w:val="22"/>
          <w:szCs w:val="22"/>
        </w:rPr>
        <w:t xml:space="preserve"> by</w:t>
      </w:r>
      <w:r w:rsidRPr="0081521F">
        <w:rPr>
          <w:rFonts w:ascii="Century Gothic" w:hAnsi="Century Gothic" w:cs="Verdana"/>
          <w:color w:val="000000"/>
          <w:sz w:val="22"/>
          <w:szCs w:val="22"/>
        </w:rPr>
        <w:t xml:space="preserve"> Electrician &amp;</w:t>
      </w:r>
      <w:r w:rsidR="00085067">
        <w:rPr>
          <w:rFonts w:ascii="Century Gothic" w:hAnsi="Century Gothic" w:cs="Verdana"/>
          <w:color w:val="000000"/>
          <w:sz w:val="22"/>
          <w:szCs w:val="22"/>
        </w:rPr>
        <w:t xml:space="preserve"> Supervisor</w:t>
      </w:r>
    </w:p>
    <w:p w:rsidR="0081521F" w:rsidRPr="0081521F" w:rsidRDefault="0081521F" w:rsidP="00C15740">
      <w:pPr>
        <w:pStyle w:val="ListParagraph"/>
        <w:numPr>
          <w:ilvl w:val="0"/>
          <w:numId w:val="2"/>
        </w:numPr>
        <w:tabs>
          <w:tab w:val="left" w:pos="426"/>
        </w:tabs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Ensure looping of the earth pit before disconnection from earth pit</w:t>
      </w:r>
    </w:p>
    <w:p w:rsidR="0081521F" w:rsidRPr="0081521F" w:rsidRDefault="0081521F" w:rsidP="00C15740">
      <w:pPr>
        <w:pStyle w:val="ListParagraph"/>
        <w:numPr>
          <w:ilvl w:val="0"/>
          <w:numId w:val="2"/>
        </w:numPr>
        <w:tabs>
          <w:tab w:val="left" w:pos="426"/>
        </w:tabs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Use only calibrated equipment for testing</w:t>
      </w:r>
    </w:p>
    <w:p w:rsidR="0081521F" w:rsidRPr="0081521F" w:rsidRDefault="0081521F" w:rsidP="00C15740">
      <w:pPr>
        <w:pStyle w:val="ListParagraph"/>
        <w:numPr>
          <w:ilvl w:val="0"/>
          <w:numId w:val="2"/>
        </w:numPr>
        <w:tabs>
          <w:tab w:val="left" w:pos="426"/>
        </w:tabs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Ensure availability of adequate salt at site as per consumption pattern</w:t>
      </w:r>
    </w:p>
    <w:p w:rsidR="0081521F" w:rsidRPr="0081521F" w:rsidRDefault="0081521F" w:rsidP="00C15740">
      <w:pPr>
        <w:pStyle w:val="ListParagraph"/>
        <w:numPr>
          <w:ilvl w:val="0"/>
          <w:numId w:val="2"/>
        </w:numPr>
        <w:tabs>
          <w:tab w:val="left" w:pos="426"/>
        </w:tabs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Do not touch the earth pit with naked hands</w:t>
      </w:r>
    </w:p>
    <w:p w:rsidR="0081521F" w:rsidRPr="0081521F" w:rsidRDefault="0081521F" w:rsidP="00C15740">
      <w:pPr>
        <w:pStyle w:val="ListParagraph"/>
        <w:numPr>
          <w:ilvl w:val="0"/>
          <w:numId w:val="2"/>
        </w:numPr>
        <w:tabs>
          <w:tab w:val="left" w:pos="426"/>
        </w:tabs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Ensure all the earth pits are covered</w:t>
      </w:r>
    </w:p>
    <w:p w:rsidR="0081521F" w:rsidRPr="0081521F" w:rsidRDefault="0081521F" w:rsidP="0081521F">
      <w:pPr>
        <w:tabs>
          <w:tab w:val="left" w:pos="1425"/>
        </w:tabs>
        <w:rPr>
          <w:rFonts w:ascii="Century Gothic" w:eastAsia="Calibri" w:hAnsi="Century Gothic" w:cs="Mangal"/>
          <w:sz w:val="22"/>
          <w:szCs w:val="22"/>
        </w:rPr>
      </w:pPr>
    </w:p>
    <w:p w:rsidR="0081521F" w:rsidRPr="0081521F" w:rsidRDefault="00465F39" w:rsidP="0081521F">
      <w:pPr>
        <w:rPr>
          <w:rFonts w:ascii="Century Gothic" w:eastAsia="Calibri" w:hAnsi="Century Gothic" w:cs="Mangal"/>
          <w:b/>
          <w:sz w:val="22"/>
          <w:szCs w:val="22"/>
        </w:rPr>
      </w:pPr>
      <w:r w:rsidRPr="0081521F">
        <w:rPr>
          <w:rFonts w:ascii="Century Gothic" w:eastAsia="Calibri" w:hAnsi="Century Gothic" w:cs="Mangal"/>
          <w:b/>
          <w:sz w:val="22"/>
          <w:szCs w:val="22"/>
        </w:rPr>
        <w:t xml:space="preserve">Procedure for monthly </w:t>
      </w:r>
      <w:r w:rsidR="00085067" w:rsidRPr="0081521F">
        <w:rPr>
          <w:rFonts w:ascii="Century Gothic" w:eastAsia="Calibri" w:hAnsi="Century Gothic" w:cs="Mangal"/>
          <w:b/>
          <w:sz w:val="22"/>
          <w:szCs w:val="22"/>
        </w:rPr>
        <w:t>maintenance</w:t>
      </w:r>
      <w:r w:rsidRPr="0081521F">
        <w:rPr>
          <w:rFonts w:ascii="Century Gothic" w:eastAsia="Calibri" w:hAnsi="Century Gothic" w:cs="Mangal"/>
          <w:b/>
          <w:sz w:val="22"/>
          <w:szCs w:val="22"/>
        </w:rPr>
        <w:t>:</w:t>
      </w:r>
    </w:p>
    <w:p w:rsidR="0081521F" w:rsidRPr="0081521F" w:rsidRDefault="0081521F" w:rsidP="0081521F">
      <w:pPr>
        <w:ind w:left="720"/>
        <w:rPr>
          <w:rFonts w:ascii="Century Gothic" w:hAnsi="Century Gothic"/>
          <w:sz w:val="22"/>
          <w:szCs w:val="22"/>
        </w:rPr>
      </w:pPr>
    </w:p>
    <w:p w:rsidR="0081521F" w:rsidRPr="0081521F" w:rsidRDefault="0081521F" w:rsidP="00C157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Ensure barricading the area before start of maintenance</w:t>
      </w:r>
    </w:p>
    <w:p w:rsidR="0081521F" w:rsidRPr="0081521F" w:rsidRDefault="0081521F" w:rsidP="00C157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Ensure that all the earth pits are covered as part of maintenance</w:t>
      </w:r>
    </w:p>
    <w:p w:rsidR="0081521F" w:rsidRPr="0081521F" w:rsidRDefault="0081521F" w:rsidP="00C157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Remove all the foreign objects from the earth pits</w:t>
      </w:r>
    </w:p>
    <w:p w:rsidR="0081521F" w:rsidRPr="0081521F" w:rsidRDefault="0081521F" w:rsidP="00C157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Ensure that the contacts are cleaned</w:t>
      </w:r>
      <w:r w:rsidR="00085067">
        <w:rPr>
          <w:rFonts w:ascii="Century Gothic" w:hAnsi="Century Gothic" w:cs="Verdana"/>
          <w:color w:val="000000"/>
          <w:sz w:val="22"/>
          <w:szCs w:val="22"/>
        </w:rPr>
        <w:t xml:space="preserve"> and greasing/petroleum gel is applied to terminals.</w:t>
      </w:r>
    </w:p>
    <w:p w:rsidR="0081521F" w:rsidRPr="0081521F" w:rsidRDefault="0081521F" w:rsidP="00C157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Ensure that all the earth pits numbers and associated equipment is mentioned on the earth pit cover</w:t>
      </w:r>
    </w:p>
    <w:p w:rsidR="0081521F" w:rsidRPr="0081521F" w:rsidRDefault="0081521F" w:rsidP="00C157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Take 02 kg of salt for each earth pit</w:t>
      </w:r>
    </w:p>
    <w:p w:rsidR="0081521F" w:rsidRPr="0081521F" w:rsidRDefault="0081521F" w:rsidP="00C157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Mix the salt in 10 liter of water</w:t>
      </w:r>
    </w:p>
    <w:p w:rsidR="0081521F" w:rsidRPr="0081521F" w:rsidRDefault="0081521F" w:rsidP="00C157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Slowly pour the salt water inside the earth pit funnel</w:t>
      </w:r>
    </w:p>
    <w:p w:rsidR="0081521F" w:rsidRPr="0081521F" w:rsidRDefault="0081521F" w:rsidP="00C157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Pour additional water without salt around the funnel</w:t>
      </w:r>
    </w:p>
    <w:p w:rsidR="0081521F" w:rsidRPr="0081521F" w:rsidRDefault="0081521F" w:rsidP="00C157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Ensure proper covering of the earth pit post maintenance</w:t>
      </w:r>
    </w:p>
    <w:p w:rsidR="0081521F" w:rsidRPr="0081521F" w:rsidRDefault="0081521F" w:rsidP="00C1574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Keep the record of earth pit maintenance and update in PPM calendar</w:t>
      </w:r>
    </w:p>
    <w:p w:rsidR="0081521F" w:rsidRPr="0081521F" w:rsidRDefault="0081521F" w:rsidP="0081521F">
      <w:pPr>
        <w:pStyle w:val="ListParagraph"/>
        <w:jc w:val="both"/>
        <w:rPr>
          <w:rFonts w:ascii="Century Gothic" w:hAnsi="Century Gothic" w:cs="Verdana"/>
          <w:color w:val="000000"/>
          <w:sz w:val="22"/>
          <w:szCs w:val="22"/>
        </w:rPr>
      </w:pPr>
    </w:p>
    <w:p w:rsidR="0081521F" w:rsidRPr="0081521F" w:rsidRDefault="00085067" w:rsidP="0081521F">
      <w:pPr>
        <w:rPr>
          <w:rFonts w:ascii="Century Gothic" w:eastAsia="Calibri" w:hAnsi="Century Gothic" w:cs="Mangal"/>
          <w:b/>
          <w:sz w:val="22"/>
          <w:szCs w:val="22"/>
        </w:rPr>
      </w:pPr>
      <w:r w:rsidRPr="0081521F">
        <w:rPr>
          <w:rFonts w:ascii="Century Gothic" w:eastAsia="Calibri" w:hAnsi="Century Gothic" w:cs="Mangal"/>
          <w:b/>
          <w:sz w:val="22"/>
          <w:szCs w:val="22"/>
        </w:rPr>
        <w:t>Procedure half yearly earth pit value checks:</w:t>
      </w:r>
    </w:p>
    <w:p w:rsidR="0081521F" w:rsidRPr="0081521F" w:rsidRDefault="0081521F" w:rsidP="0081521F">
      <w:pPr>
        <w:spacing w:line="276" w:lineRule="auto"/>
        <w:rPr>
          <w:rFonts w:ascii="Century Gothic" w:hAnsi="Century Gothic"/>
          <w:b/>
          <w:bCs/>
          <w:sz w:val="22"/>
          <w:szCs w:val="22"/>
        </w:rPr>
      </w:pPr>
    </w:p>
    <w:p w:rsidR="0081521F" w:rsidRPr="0081521F" w:rsidRDefault="0081521F" w:rsidP="0081521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Ensure that all the necessary precaution taken during the maintenance</w:t>
      </w:r>
    </w:p>
    <w:p w:rsidR="0081521F" w:rsidRPr="0081521F" w:rsidRDefault="0081521F" w:rsidP="0081521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 xml:space="preserve">Ensure looping of earth strip to another earth pit to maintain continuity of system </w:t>
      </w:r>
    </w:p>
    <w:p w:rsidR="0081521F" w:rsidRPr="0081521F" w:rsidRDefault="0081521F" w:rsidP="0081521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lastRenderedPageBreak/>
        <w:t>Ensure disconnection of the earth pit during earth resistance checks</w:t>
      </w:r>
    </w:p>
    <w:p w:rsidR="0081521F" w:rsidRPr="0081521F" w:rsidRDefault="0081521F" w:rsidP="0081521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The value of earth pit should not be more than 2Ω. If the value exceeds the limiting value undertake maintenance of the earth pit</w:t>
      </w:r>
    </w:p>
    <w:p w:rsidR="0081521F" w:rsidRPr="0081521F" w:rsidRDefault="0081521F" w:rsidP="0081521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 xml:space="preserve">Earth pit resistance is measured by </w:t>
      </w:r>
      <w:proofErr w:type="spellStart"/>
      <w:r w:rsidRPr="0081521F">
        <w:rPr>
          <w:rFonts w:ascii="Century Gothic" w:hAnsi="Century Gothic" w:cs="Verdana"/>
          <w:color w:val="000000"/>
          <w:sz w:val="22"/>
          <w:szCs w:val="22"/>
        </w:rPr>
        <w:t>Megger</w:t>
      </w:r>
      <w:proofErr w:type="spellEnd"/>
      <w:r>
        <w:rPr>
          <w:rFonts w:ascii="Century Gothic" w:hAnsi="Century Gothic" w:cs="Verdana"/>
          <w:color w:val="000000"/>
          <w:sz w:val="22"/>
          <w:szCs w:val="22"/>
        </w:rPr>
        <w:t xml:space="preserve"> </w:t>
      </w:r>
      <w:r w:rsidRPr="0081521F">
        <w:rPr>
          <w:rFonts w:ascii="Century Gothic" w:hAnsi="Century Gothic" w:cs="Verdana"/>
          <w:color w:val="000000"/>
          <w:sz w:val="22"/>
          <w:szCs w:val="22"/>
        </w:rPr>
        <w:t>/</w:t>
      </w:r>
      <w:r>
        <w:rPr>
          <w:rFonts w:ascii="Century Gothic" w:hAnsi="Century Gothic" w:cs="Verdana"/>
          <w:color w:val="000000"/>
          <w:sz w:val="22"/>
          <w:szCs w:val="22"/>
        </w:rPr>
        <w:t xml:space="preserve"> </w:t>
      </w:r>
      <w:r w:rsidRPr="0081521F">
        <w:rPr>
          <w:rFonts w:ascii="Century Gothic" w:hAnsi="Century Gothic" w:cs="Verdana"/>
          <w:color w:val="000000"/>
          <w:sz w:val="22"/>
          <w:szCs w:val="22"/>
        </w:rPr>
        <w:t>Earth tester, having four terminals P1, P2, C1, C2 i.e. Two potential &amp;</w:t>
      </w:r>
      <w:r w:rsidRPr="0081521F">
        <w:rPr>
          <w:rFonts w:ascii="Century Gothic" w:hAnsi="Century Gothic" w:cs="Verdana"/>
          <w:sz w:val="22"/>
          <w:szCs w:val="22"/>
        </w:rPr>
        <w:t> </w:t>
      </w:r>
      <w:r w:rsidRPr="0081521F">
        <w:rPr>
          <w:rFonts w:ascii="Century Gothic" w:hAnsi="Century Gothic" w:cs="Verdana"/>
          <w:color w:val="000000"/>
          <w:sz w:val="22"/>
          <w:szCs w:val="22"/>
        </w:rPr>
        <w:t xml:space="preserve">Two Current terminals. </w:t>
      </w:r>
    </w:p>
    <w:p w:rsidR="0081521F" w:rsidRPr="0081521F" w:rsidRDefault="0081521F" w:rsidP="0081521F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During earth pit testing, P2 &amp; C2 are</w:t>
      </w:r>
      <w:r w:rsidRPr="0081521F">
        <w:rPr>
          <w:rFonts w:ascii="Century Gothic" w:hAnsi="Century Gothic" w:cs="Verdana"/>
          <w:sz w:val="22"/>
          <w:szCs w:val="22"/>
        </w:rPr>
        <w:t> </w:t>
      </w:r>
      <w:r w:rsidRPr="0081521F">
        <w:rPr>
          <w:rFonts w:ascii="Century Gothic" w:hAnsi="Century Gothic" w:cs="Verdana"/>
          <w:color w:val="000000"/>
          <w:sz w:val="22"/>
          <w:szCs w:val="22"/>
        </w:rPr>
        <w:t xml:space="preserve"> shorted and C1 connected to current spike(Conductive rod)</w:t>
      </w:r>
      <w:r w:rsidRPr="0081521F">
        <w:rPr>
          <w:rFonts w:ascii="Century Gothic" w:hAnsi="Century Gothic" w:cs="Verdana"/>
          <w:sz w:val="22"/>
          <w:szCs w:val="22"/>
        </w:rPr>
        <w:t> </w:t>
      </w:r>
      <w:r w:rsidRPr="0081521F">
        <w:rPr>
          <w:rFonts w:ascii="Century Gothic" w:hAnsi="Century Gothic" w:cs="Verdana"/>
          <w:color w:val="000000"/>
          <w:sz w:val="22"/>
          <w:szCs w:val="22"/>
        </w:rPr>
        <w:t xml:space="preserve"> which should be inserted into soil at around 30 meter</w:t>
      </w:r>
      <w:r w:rsidRPr="0081521F">
        <w:rPr>
          <w:rFonts w:ascii="Century Gothic" w:hAnsi="Century Gothic" w:cs="Verdana"/>
          <w:sz w:val="22"/>
          <w:szCs w:val="22"/>
        </w:rPr>
        <w:t> </w:t>
      </w:r>
      <w:r w:rsidRPr="0081521F">
        <w:rPr>
          <w:rFonts w:ascii="Century Gothic" w:hAnsi="Century Gothic" w:cs="Verdana"/>
          <w:color w:val="000000"/>
          <w:sz w:val="22"/>
          <w:szCs w:val="22"/>
        </w:rPr>
        <w:t>distance from earth pit and P1 is connected to potential</w:t>
      </w:r>
      <w:r w:rsidRPr="0081521F">
        <w:rPr>
          <w:rFonts w:ascii="Century Gothic" w:hAnsi="Century Gothic" w:cs="Verdana"/>
          <w:sz w:val="22"/>
          <w:szCs w:val="22"/>
        </w:rPr>
        <w:t> </w:t>
      </w:r>
      <w:r w:rsidRPr="0081521F">
        <w:rPr>
          <w:rFonts w:ascii="Century Gothic" w:hAnsi="Century Gothic" w:cs="Verdana"/>
          <w:color w:val="000000"/>
          <w:sz w:val="22"/>
          <w:szCs w:val="22"/>
        </w:rPr>
        <w:t>spike (Conductive rod) inserted at around 15 meter. Away from</w:t>
      </w:r>
      <w:r w:rsidRPr="0081521F">
        <w:rPr>
          <w:rFonts w:ascii="Century Gothic" w:hAnsi="Century Gothic" w:cs="Verdana"/>
          <w:sz w:val="22"/>
          <w:szCs w:val="22"/>
        </w:rPr>
        <w:t> </w:t>
      </w:r>
      <w:r w:rsidRPr="0081521F">
        <w:rPr>
          <w:rFonts w:ascii="Century Gothic" w:hAnsi="Century Gothic" w:cs="Verdana"/>
          <w:color w:val="000000"/>
          <w:sz w:val="22"/>
          <w:szCs w:val="22"/>
        </w:rPr>
        <w:t>earth pit in the direction of current spikes. By rotating</w:t>
      </w:r>
      <w:r w:rsidRPr="0081521F">
        <w:rPr>
          <w:rFonts w:ascii="Century Gothic" w:hAnsi="Century Gothic" w:cs="Verdana"/>
          <w:sz w:val="22"/>
          <w:szCs w:val="22"/>
        </w:rPr>
        <w:t> </w:t>
      </w:r>
      <w:r w:rsidRPr="0081521F">
        <w:rPr>
          <w:rFonts w:ascii="Century Gothic" w:hAnsi="Century Gothic" w:cs="Verdana"/>
          <w:color w:val="000000"/>
          <w:sz w:val="22"/>
          <w:szCs w:val="22"/>
        </w:rPr>
        <w:t>the handle of meter / or by pressing test</w:t>
      </w:r>
      <w:r w:rsidRPr="0081521F">
        <w:rPr>
          <w:rFonts w:ascii="Century Gothic" w:hAnsi="Century Gothic" w:cs="Verdana"/>
          <w:sz w:val="22"/>
          <w:szCs w:val="22"/>
        </w:rPr>
        <w:t> </w:t>
      </w:r>
      <w:r w:rsidRPr="0081521F">
        <w:rPr>
          <w:rFonts w:ascii="Century Gothic" w:hAnsi="Century Gothic" w:cs="Verdana"/>
          <w:color w:val="000000"/>
          <w:sz w:val="22"/>
          <w:szCs w:val="22"/>
        </w:rPr>
        <w:t xml:space="preserve">button earth resistance can be obtained. </w:t>
      </w:r>
    </w:p>
    <w:p w:rsidR="0081521F" w:rsidRPr="0081521F" w:rsidRDefault="0081521F" w:rsidP="0081521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Record all the required information in log book/ earth pit test check list</w:t>
      </w:r>
    </w:p>
    <w:p w:rsidR="0081521F" w:rsidRPr="0081521F" w:rsidRDefault="0081521F" w:rsidP="0081521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entury Gothic" w:hAnsi="Century Gothic" w:cs="Verdana"/>
          <w:color w:val="000000"/>
          <w:sz w:val="22"/>
          <w:szCs w:val="22"/>
        </w:rPr>
      </w:pPr>
      <w:r w:rsidRPr="0081521F">
        <w:rPr>
          <w:rFonts w:ascii="Century Gothic" w:hAnsi="Century Gothic" w:cs="Verdana"/>
          <w:color w:val="000000"/>
          <w:sz w:val="22"/>
          <w:szCs w:val="22"/>
        </w:rPr>
        <w:t>Earth value records need to be maintained for inspection by Electrical Inspector</w:t>
      </w:r>
    </w:p>
    <w:p w:rsidR="0081521F" w:rsidRPr="0081521F" w:rsidRDefault="0081521F" w:rsidP="0081521F">
      <w:pPr>
        <w:rPr>
          <w:rFonts w:ascii="Century Gothic" w:eastAsia="Calibri" w:hAnsi="Century Gothic" w:cs="Mangal"/>
          <w:b/>
          <w:sz w:val="22"/>
          <w:szCs w:val="22"/>
        </w:rPr>
      </w:pPr>
    </w:p>
    <w:p w:rsidR="0081521F" w:rsidRPr="0081521F" w:rsidRDefault="00A467BC" w:rsidP="0081521F">
      <w:pPr>
        <w:rPr>
          <w:rFonts w:ascii="Century Gothic" w:eastAsia="Calibri" w:hAnsi="Century Gothic" w:cs="Mangal"/>
          <w:b/>
          <w:sz w:val="22"/>
          <w:szCs w:val="22"/>
        </w:rPr>
      </w:pPr>
      <w:bookmarkStart w:id="2" w:name="_Toc96875610"/>
      <w:r w:rsidRPr="0081521F">
        <w:rPr>
          <w:rFonts w:ascii="Century Gothic" w:eastAsia="Calibri" w:hAnsi="Century Gothic" w:cs="Mangal"/>
          <w:b/>
          <w:sz w:val="22"/>
          <w:szCs w:val="22"/>
        </w:rPr>
        <w:t>Environmental health &amp; safety precautions</w:t>
      </w:r>
      <w:bookmarkEnd w:id="2"/>
      <w:r w:rsidRPr="0081521F">
        <w:rPr>
          <w:rFonts w:ascii="Century Gothic" w:eastAsia="Calibri" w:hAnsi="Century Gothic" w:cs="Mangal"/>
          <w:b/>
          <w:sz w:val="22"/>
          <w:szCs w:val="22"/>
        </w:rPr>
        <w:t>:</w:t>
      </w:r>
    </w:p>
    <w:p w:rsidR="0081521F" w:rsidRPr="0081521F" w:rsidRDefault="0081521F" w:rsidP="0081521F">
      <w:pPr>
        <w:rPr>
          <w:rFonts w:ascii="Century Gothic" w:hAnsi="Century Gothic"/>
          <w:sz w:val="22"/>
          <w:szCs w:val="22"/>
        </w:rPr>
      </w:pPr>
    </w:p>
    <w:p w:rsidR="00830EA5" w:rsidRPr="0081521F" w:rsidRDefault="00830EA5" w:rsidP="00830EA5">
      <w:pPr>
        <w:pStyle w:val="ListParagraph"/>
        <w:numPr>
          <w:ilvl w:val="0"/>
          <w:numId w:val="5"/>
        </w:numPr>
        <w:tabs>
          <w:tab w:val="left" w:pos="426"/>
        </w:tabs>
        <w:spacing w:line="276" w:lineRule="auto"/>
        <w:jc w:val="both"/>
        <w:rPr>
          <w:rFonts w:ascii="Century Gothic" w:hAnsi="Century Gothic"/>
          <w:sz w:val="22"/>
          <w:szCs w:val="22"/>
        </w:rPr>
      </w:pPr>
      <w:r w:rsidRPr="0081521F">
        <w:rPr>
          <w:rFonts w:ascii="Century Gothic" w:hAnsi="Century Gothic"/>
          <w:sz w:val="22"/>
          <w:szCs w:val="22"/>
        </w:rPr>
        <w:t>Ensure appropriate Personal Protective Equipment such as hand gloves, safety shoes are used during the maintenance</w:t>
      </w:r>
    </w:p>
    <w:p w:rsidR="0081521F" w:rsidRPr="0081521F" w:rsidRDefault="0081521F" w:rsidP="00C15740">
      <w:pPr>
        <w:pStyle w:val="ListParagraph"/>
        <w:numPr>
          <w:ilvl w:val="0"/>
          <w:numId w:val="5"/>
        </w:numPr>
        <w:tabs>
          <w:tab w:val="left" w:pos="426"/>
        </w:tabs>
        <w:spacing w:line="276" w:lineRule="auto"/>
        <w:jc w:val="both"/>
        <w:rPr>
          <w:rFonts w:ascii="Century Gothic" w:hAnsi="Century Gothic"/>
          <w:sz w:val="22"/>
          <w:szCs w:val="22"/>
        </w:rPr>
      </w:pPr>
      <w:r w:rsidRPr="0081521F">
        <w:rPr>
          <w:rFonts w:ascii="Century Gothic" w:hAnsi="Century Gothic"/>
          <w:sz w:val="22"/>
          <w:szCs w:val="22"/>
        </w:rPr>
        <w:t>Ensure barricading of the area to avoid any accident</w:t>
      </w:r>
    </w:p>
    <w:p w:rsidR="0081521F" w:rsidRPr="0081521F" w:rsidRDefault="0081521F" w:rsidP="00C15740">
      <w:pPr>
        <w:pStyle w:val="ListParagraph"/>
        <w:numPr>
          <w:ilvl w:val="0"/>
          <w:numId w:val="5"/>
        </w:numPr>
        <w:tabs>
          <w:tab w:val="left" w:pos="426"/>
        </w:tabs>
        <w:spacing w:line="276" w:lineRule="auto"/>
        <w:jc w:val="both"/>
        <w:rPr>
          <w:rFonts w:ascii="Century Gothic" w:hAnsi="Century Gothic"/>
          <w:sz w:val="22"/>
          <w:szCs w:val="22"/>
        </w:rPr>
      </w:pPr>
      <w:r w:rsidRPr="0081521F">
        <w:rPr>
          <w:rFonts w:ascii="Century Gothic" w:hAnsi="Century Gothic"/>
          <w:sz w:val="22"/>
          <w:szCs w:val="22"/>
        </w:rPr>
        <w:t xml:space="preserve">Place signage of maintenance in progress near the earth pit </w:t>
      </w:r>
    </w:p>
    <w:p w:rsidR="0081521F" w:rsidRPr="0081521F" w:rsidRDefault="0081521F" w:rsidP="00C15740">
      <w:pPr>
        <w:pStyle w:val="ListParagraph"/>
        <w:numPr>
          <w:ilvl w:val="0"/>
          <w:numId w:val="5"/>
        </w:numPr>
        <w:tabs>
          <w:tab w:val="left" w:pos="426"/>
        </w:tabs>
        <w:spacing w:line="276" w:lineRule="auto"/>
        <w:jc w:val="both"/>
        <w:rPr>
          <w:rFonts w:ascii="Century Gothic" w:hAnsi="Century Gothic"/>
          <w:sz w:val="22"/>
          <w:szCs w:val="22"/>
        </w:rPr>
      </w:pPr>
      <w:r w:rsidRPr="0081521F">
        <w:rPr>
          <w:rFonts w:ascii="Century Gothic" w:hAnsi="Century Gothic"/>
          <w:sz w:val="22"/>
          <w:szCs w:val="22"/>
        </w:rPr>
        <w:t>Ensure no spillage of water around the earth pit on the floor</w:t>
      </w:r>
    </w:p>
    <w:p w:rsidR="0081521F" w:rsidRPr="0081521F" w:rsidRDefault="0081521F" w:rsidP="00C15740">
      <w:pPr>
        <w:pStyle w:val="ListParagraph"/>
        <w:numPr>
          <w:ilvl w:val="0"/>
          <w:numId w:val="5"/>
        </w:numPr>
        <w:tabs>
          <w:tab w:val="left" w:pos="426"/>
        </w:tabs>
        <w:spacing w:line="276" w:lineRule="auto"/>
        <w:jc w:val="both"/>
        <w:rPr>
          <w:rFonts w:ascii="Century Gothic" w:hAnsi="Century Gothic"/>
          <w:sz w:val="22"/>
          <w:szCs w:val="22"/>
        </w:rPr>
      </w:pPr>
      <w:r w:rsidRPr="0081521F">
        <w:rPr>
          <w:rFonts w:ascii="Century Gothic" w:hAnsi="Century Gothic"/>
          <w:sz w:val="22"/>
          <w:szCs w:val="22"/>
        </w:rPr>
        <w:t>Ensure secondary containment is provided to prevent leakage</w:t>
      </w:r>
    </w:p>
    <w:p w:rsidR="0081521F" w:rsidRPr="0081521F" w:rsidRDefault="0081521F" w:rsidP="0081521F">
      <w:pPr>
        <w:rPr>
          <w:rFonts w:ascii="Century Gothic" w:hAnsi="Century Gothic"/>
          <w:sz w:val="22"/>
          <w:szCs w:val="22"/>
        </w:rPr>
      </w:pPr>
    </w:p>
    <w:bookmarkEnd w:id="0"/>
    <w:bookmarkEnd w:id="1"/>
    <w:p w:rsidR="0081521F" w:rsidRPr="00365451" w:rsidRDefault="0081521F" w:rsidP="0081521F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  <w:r w:rsidRPr="00365451">
        <w:rPr>
          <w:rFonts w:ascii="Century Gothic" w:hAnsi="Century Gothic" w:cs="Arial"/>
          <w:b/>
          <w:sz w:val="22"/>
          <w:szCs w:val="22"/>
        </w:rPr>
        <w:t>Revision Guide:</w:t>
      </w:r>
    </w:p>
    <w:p w:rsidR="0081521F" w:rsidRPr="00365451" w:rsidRDefault="0081521F" w:rsidP="0081521F">
      <w:pPr>
        <w:rPr>
          <w:rFonts w:ascii="Century Gothic" w:hAnsi="Century Gothic" w:cs="Arial"/>
          <w:sz w:val="22"/>
          <w:szCs w:val="22"/>
        </w:rPr>
      </w:pPr>
      <w:r w:rsidRPr="00365451">
        <w:rPr>
          <w:rFonts w:ascii="Century Gothic" w:hAnsi="Century Gothic" w:cs="Arial"/>
          <w:sz w:val="22"/>
          <w:szCs w:val="22"/>
        </w:rPr>
        <w:t>Any change in the system needs review of SOP.</w:t>
      </w:r>
    </w:p>
    <w:p w:rsidR="0081521F" w:rsidRDefault="0081521F">
      <w:pPr>
        <w:rPr>
          <w:rFonts w:ascii="Century Gothic" w:hAnsi="Century Gothic"/>
          <w:sz w:val="22"/>
          <w:szCs w:val="22"/>
        </w:rPr>
      </w:pPr>
    </w:p>
    <w:tbl>
      <w:tblPr>
        <w:tblpPr w:leftFromText="180" w:rightFromText="180" w:vertAnchor="page" w:horzAnchor="margin" w:tblpXSpec="center" w:tblpY="8911"/>
        <w:tblW w:w="10220" w:type="dxa"/>
        <w:tblLook w:val="04A0" w:firstRow="1" w:lastRow="0" w:firstColumn="1" w:lastColumn="0" w:noHBand="0" w:noVBand="1"/>
      </w:tblPr>
      <w:tblGrid>
        <w:gridCol w:w="1893"/>
        <w:gridCol w:w="4216"/>
        <w:gridCol w:w="4111"/>
      </w:tblGrid>
      <w:tr w:rsidR="00C5317A" w:rsidRPr="00C67272" w:rsidTr="00C5317A">
        <w:trPr>
          <w:trHeight w:val="695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317A" w:rsidRPr="006D2002" w:rsidRDefault="00C5317A" w:rsidP="00C5317A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bookmarkStart w:id="3" w:name="_GoBack"/>
            <w:bookmarkEnd w:id="3"/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Procedure No</w:t>
            </w:r>
          </w:p>
        </w:tc>
        <w:tc>
          <w:tcPr>
            <w:tcW w:w="8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17A" w:rsidRPr="006D2002" w:rsidRDefault="00C5317A" w:rsidP="00C5317A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APMSPL/SOP/E/ER/05</w:t>
            </w:r>
          </w:p>
          <w:p w:rsidR="00C5317A" w:rsidRPr="006D2002" w:rsidRDefault="00C5317A" w:rsidP="00C5317A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</w:tc>
      </w:tr>
      <w:tr w:rsidR="00C5317A" w:rsidRPr="00F73061" w:rsidTr="00C5317A">
        <w:trPr>
          <w:trHeight w:val="798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17A" w:rsidRPr="006D2002" w:rsidRDefault="00C5317A" w:rsidP="00C5317A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Rev : 02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17A" w:rsidRPr="006D2002" w:rsidRDefault="00C5317A" w:rsidP="00C5317A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Prepared By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17A" w:rsidRPr="006D2002" w:rsidRDefault="00C5317A" w:rsidP="00C5317A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Approved By</w:t>
            </w:r>
          </w:p>
        </w:tc>
      </w:tr>
      <w:tr w:rsidR="00C5317A" w:rsidRPr="00F73061" w:rsidTr="00C5317A">
        <w:trPr>
          <w:trHeight w:val="798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317A" w:rsidRPr="006D2002" w:rsidRDefault="00C5317A" w:rsidP="00C5317A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Date:01.01.2018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317A" w:rsidRPr="006D2002" w:rsidRDefault="00C5317A" w:rsidP="00C5317A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317A" w:rsidRPr="006D2002" w:rsidRDefault="00C5317A" w:rsidP="00C5317A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</w:tc>
      </w:tr>
    </w:tbl>
    <w:p w:rsidR="00510832" w:rsidRPr="0081521F" w:rsidRDefault="00510832">
      <w:pPr>
        <w:rPr>
          <w:rFonts w:ascii="Century Gothic" w:hAnsi="Century Gothic"/>
          <w:sz w:val="22"/>
          <w:szCs w:val="22"/>
        </w:rPr>
      </w:pPr>
    </w:p>
    <w:sectPr w:rsidR="00510832" w:rsidRPr="0081521F" w:rsidSect="0081521F">
      <w:headerReference w:type="default" r:id="rId9"/>
      <w:footerReference w:type="default" r:id="rId10"/>
      <w:pgSz w:w="12240" w:h="15840"/>
      <w:pgMar w:top="810" w:right="1166" w:bottom="547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3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5CC" w:rsidRDefault="00A275CC" w:rsidP="00085067">
      <w:r>
        <w:separator/>
      </w:r>
    </w:p>
  </w:endnote>
  <w:endnote w:type="continuationSeparator" w:id="0">
    <w:p w:rsidR="00A275CC" w:rsidRDefault="00A275CC" w:rsidP="00085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387" w:rsidRDefault="006F700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5317A">
      <w:rPr>
        <w:noProof/>
      </w:rPr>
      <w:t>38</w:t>
    </w:r>
    <w:r>
      <w:rPr>
        <w:noProof/>
      </w:rPr>
      <w:fldChar w:fldCharType="end"/>
    </w:r>
  </w:p>
  <w:p w:rsidR="00730884" w:rsidRDefault="00A275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5CC" w:rsidRDefault="00A275CC" w:rsidP="00085067">
      <w:r>
        <w:separator/>
      </w:r>
    </w:p>
  </w:footnote>
  <w:footnote w:type="continuationSeparator" w:id="0">
    <w:p w:rsidR="00A275CC" w:rsidRDefault="00A275CC" w:rsidP="00085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891" w:rsidRPr="0070052C" w:rsidRDefault="00A275C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0F48"/>
    <w:multiLevelType w:val="hybridMultilevel"/>
    <w:tmpl w:val="BCFA4804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160221A">
      <w:numFmt w:val="bullet"/>
      <w:lvlText w:val="·"/>
      <w:lvlJc w:val="left"/>
      <w:pPr>
        <w:ind w:left="1635" w:hanging="495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E355137"/>
    <w:multiLevelType w:val="hybridMultilevel"/>
    <w:tmpl w:val="DDB61400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160221A">
      <w:numFmt w:val="bullet"/>
      <w:lvlText w:val="·"/>
      <w:lvlJc w:val="left"/>
      <w:pPr>
        <w:ind w:left="1635" w:hanging="495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35B3A15"/>
    <w:multiLevelType w:val="hybridMultilevel"/>
    <w:tmpl w:val="3286A20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C160221A">
      <w:numFmt w:val="bullet"/>
      <w:lvlText w:val="·"/>
      <w:lvlJc w:val="left"/>
      <w:pPr>
        <w:ind w:left="1635" w:hanging="495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2EA4326"/>
    <w:multiLevelType w:val="hybridMultilevel"/>
    <w:tmpl w:val="9BE400E8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160221A">
      <w:numFmt w:val="bullet"/>
      <w:lvlText w:val="·"/>
      <w:lvlJc w:val="left"/>
      <w:pPr>
        <w:ind w:left="1635" w:hanging="495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3C10406"/>
    <w:multiLevelType w:val="hybridMultilevel"/>
    <w:tmpl w:val="0D00FD7A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160221A">
      <w:numFmt w:val="bullet"/>
      <w:lvlText w:val="·"/>
      <w:lvlJc w:val="left"/>
      <w:pPr>
        <w:ind w:left="1635" w:hanging="495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B43"/>
    <w:rsid w:val="00085067"/>
    <w:rsid w:val="00086C6D"/>
    <w:rsid w:val="0040009E"/>
    <w:rsid w:val="00406772"/>
    <w:rsid w:val="0042113C"/>
    <w:rsid w:val="00465F39"/>
    <w:rsid w:val="00510832"/>
    <w:rsid w:val="006F7003"/>
    <w:rsid w:val="007C1BA3"/>
    <w:rsid w:val="007F6B43"/>
    <w:rsid w:val="0081521F"/>
    <w:rsid w:val="00830EA5"/>
    <w:rsid w:val="009622C8"/>
    <w:rsid w:val="009A33B7"/>
    <w:rsid w:val="00A275CC"/>
    <w:rsid w:val="00A467BC"/>
    <w:rsid w:val="00A80A29"/>
    <w:rsid w:val="00C15740"/>
    <w:rsid w:val="00C5317A"/>
    <w:rsid w:val="00CC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21F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1521F"/>
    <w:pPr>
      <w:tabs>
        <w:tab w:val="center" w:pos="4320"/>
        <w:tab w:val="right" w:pos="8640"/>
      </w:tabs>
      <w:jc w:val="left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1521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8152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1521F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1521F"/>
    <w:pPr>
      <w:ind w:left="720"/>
      <w:contextualSpacing/>
      <w:jc w:val="left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15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2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21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21F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1521F"/>
    <w:pPr>
      <w:tabs>
        <w:tab w:val="center" w:pos="4320"/>
        <w:tab w:val="right" w:pos="8640"/>
      </w:tabs>
      <w:jc w:val="left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1521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8152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1521F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1521F"/>
    <w:pPr>
      <w:ind w:left="720"/>
      <w:contextualSpacing/>
      <w:jc w:val="left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15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2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21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Prasad</dc:creator>
  <cp:keywords/>
  <dc:description/>
  <cp:lastModifiedBy>Ambika Prasad</cp:lastModifiedBy>
  <cp:revision>18</cp:revision>
  <dcterms:created xsi:type="dcterms:W3CDTF">2017-12-15T08:18:00Z</dcterms:created>
  <dcterms:modified xsi:type="dcterms:W3CDTF">2017-12-15T09:36:00Z</dcterms:modified>
</cp:coreProperties>
</file>