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6C34" w14:textId="10315D09" w:rsidR="00272DA7" w:rsidRDefault="00A05716">
      <w:r>
        <w:rPr>
          <w:rFonts w:hint="eastAsia"/>
        </w:rPr>
        <w:t>核心职责：</w:t>
      </w:r>
    </w:p>
    <w:p w14:paraId="2DFA8E5D" w14:textId="77777777" w:rsidR="00A05716" w:rsidRPr="00A05716" w:rsidRDefault="00A05716" w:rsidP="00A05716">
      <w:pPr>
        <w:rPr>
          <w:b/>
          <w:bCs/>
        </w:rPr>
      </w:pPr>
      <w:r w:rsidRPr="00A05716">
        <w:rPr>
          <w:b/>
          <w:bCs/>
        </w:rPr>
        <w:t>1. AI Agent 设计与开发</w:t>
      </w:r>
    </w:p>
    <w:p w14:paraId="00345045" w14:textId="77777777" w:rsidR="00A05716" w:rsidRPr="00A05716" w:rsidRDefault="00A05716" w:rsidP="00A05716">
      <w:r w:rsidRPr="00A05716">
        <w:t>负责工业 AI Agent 平台核心能力建设，参与工程设计 Agent、设备选型 Agent、BOM Agent、安全审核 Agent、文档生成 Agent 等智能体的设计、开发与迭代。</w:t>
      </w:r>
    </w:p>
    <w:p w14:paraId="71F8094E" w14:textId="77777777" w:rsidR="00A05716" w:rsidRPr="00A05716" w:rsidRDefault="00A05716" w:rsidP="00A05716">
      <w:r w:rsidRPr="00A05716">
        <w:t>基于 LangGraph、AutoGen、CrewAI 等框架构建多 Agent 协同系统，实现复杂工程任务的规划、拆解、执行与协同。</w:t>
      </w:r>
    </w:p>
    <w:p w14:paraId="5389F5EA" w14:textId="77777777" w:rsidR="00A05716" w:rsidRPr="00A05716" w:rsidRDefault="00A05716" w:rsidP="00A05716">
      <w:r w:rsidRPr="00A05716">
        <w:t>设计并开发 Agent Memory、Planning、Workflow、Tool Calling 等核心能力，持续优化智能体的推理质量、执行效率与稳定性。</w:t>
      </w:r>
    </w:p>
    <w:p w14:paraId="6EABEE8B" w14:textId="77777777" w:rsidR="00A05716" w:rsidRPr="00A05716" w:rsidRDefault="00A05716" w:rsidP="00A05716">
      <w:r w:rsidRPr="00A05716">
        <w:t>开发 MCP Server、Tools、Skills 等能力组件，对接 CAD、ERP、OA、MES 等企业业务系统，推动 Agent 与业务流程深度协同。</w:t>
      </w:r>
    </w:p>
    <w:p w14:paraId="54EB30D9" w14:textId="77777777" w:rsidR="00A05716" w:rsidRPr="00A05716" w:rsidRDefault="00A05716" w:rsidP="00A05716">
      <w:r w:rsidRPr="00A05716">
        <w:t>参与工业领域知识库、RAG 检索增强与规则体系建设，提升 Agent 在工程设计与制造场景中的专业性、准确性与可解释性。</w:t>
      </w:r>
    </w:p>
    <w:p w14:paraId="5DBDD377" w14:textId="77777777" w:rsidR="00A05716" w:rsidRPr="00A05716" w:rsidRDefault="00A05716" w:rsidP="00A05716">
      <w:r w:rsidRPr="00A05716">
        <w:t>与产品、算法及业务团队协作，梳理真实业务需求，推动 AI Agent 从原型验证到生产环境落地，并持续评估和优化应用效果。</w:t>
      </w:r>
    </w:p>
    <w:p w14:paraId="11E101C4" w14:textId="77777777" w:rsidR="00A05716" w:rsidRDefault="00A05716"/>
    <w:p w14:paraId="79CC18A8" w14:textId="77777777" w:rsidR="00A05716" w:rsidRPr="00A05716" w:rsidRDefault="00A05716" w:rsidP="00A05716">
      <w:pPr>
        <w:rPr>
          <w:b/>
          <w:bCs/>
        </w:rPr>
      </w:pPr>
      <w:r w:rsidRPr="00A05716">
        <w:rPr>
          <w:b/>
          <w:bCs/>
        </w:rPr>
        <w:t>2. 工业工程设计能力建设</w:t>
      </w:r>
    </w:p>
    <w:p w14:paraId="25DADDEE" w14:textId="77777777" w:rsidR="00A05716" w:rsidRPr="00A05716" w:rsidRDefault="00A05716" w:rsidP="00A05716">
      <w:r w:rsidRPr="00A05716">
        <w:t>结合行业工程经验，建设面向 AI Agent 的工程设计能力，包括工艺流程设计与优化、工艺布置设计、设备智能选型、公用工程计算、工程规范与安全规范校核、工程方案自动生成、BOM 自动生成及工程文档自动生成等。</w:t>
      </w:r>
    </w:p>
    <w:p w14:paraId="5880BD1D" w14:textId="77777777" w:rsidR="00A05716" w:rsidRPr="00A05716" w:rsidRDefault="00A05716" w:rsidP="00A05716">
      <w:r w:rsidRPr="00A05716">
        <w:t>负责将工程设计经验、行业规范、标准条款及专家知识进行结构化沉淀，形成 AI 可理解、可推理、可执行的工程规则与知识体系。</w:t>
      </w:r>
    </w:p>
    <w:p w14:paraId="5DE3F094" w14:textId="77777777" w:rsidR="00A05716" w:rsidRPr="00A05716" w:rsidRDefault="00A05716" w:rsidP="00A05716">
      <w:r w:rsidRPr="00A05716">
        <w:t>参与工程设计任务的流程梳理、规则建模和结果校验，提升智能工程设计方案的准确性、合规性与可落地性。</w:t>
      </w:r>
    </w:p>
    <w:p w14:paraId="0C913EF3" w14:textId="77777777" w:rsidR="00A05716" w:rsidRPr="00A05716" w:rsidRDefault="00A05716" w:rsidP="00A05716">
      <w:r w:rsidRPr="00A05716">
        <w:t>与领域专家及业务团队协作，持续完善工业场景知识库、规则库和案例库，推动工程能力的标准化与复用。</w:t>
      </w:r>
    </w:p>
    <w:p w14:paraId="3B28BA4F" w14:textId="77777777" w:rsidR="00A05716" w:rsidRPr="00A05716" w:rsidRDefault="00A05716" w:rsidP="00A05716">
      <w:pPr>
        <w:rPr>
          <w:b/>
          <w:bCs/>
        </w:rPr>
      </w:pPr>
      <w:r w:rsidRPr="00A05716">
        <w:rPr>
          <w:b/>
          <w:bCs/>
        </w:rPr>
        <w:t>3. AI 平台研发</w:t>
      </w:r>
    </w:p>
    <w:p w14:paraId="24802DDC" w14:textId="77777777" w:rsidR="00A05716" w:rsidRPr="00A05716" w:rsidRDefault="00A05716" w:rsidP="00A05716">
      <w:r w:rsidRPr="00A05716">
        <w:t>参与 AI Agent 平台核心能力建设与研发，推进工业场景下智能体平台的工程化落地。</w:t>
      </w:r>
    </w:p>
    <w:p w14:paraId="646C1D7F" w14:textId="77777777" w:rsidR="00A05716" w:rsidRPr="00A05716" w:rsidRDefault="00A05716" w:rsidP="00A05716">
      <w:r w:rsidRPr="00A05716">
        <w:t>负责 Prompt Engineering、Function Calling / Tool Calling、MCP 协议开发、Workflow 编排及 Agent Orchestration 等能力的设计与实现。</w:t>
      </w:r>
    </w:p>
    <w:p w14:paraId="22B48368" w14:textId="77777777" w:rsidR="00A05716" w:rsidRPr="00A05716" w:rsidRDefault="00A05716" w:rsidP="00A05716">
      <w:r w:rsidRPr="00A05716">
        <w:t>参与工程语义理解与工程推理能力建设，使系统能够识别工程任务、理解业务约束，并生成可执行的设计建议或工作流。</w:t>
      </w:r>
    </w:p>
    <w:p w14:paraId="0221E056" w14:textId="77777777" w:rsidR="00A05716" w:rsidRPr="00A05716" w:rsidRDefault="00A05716" w:rsidP="00135E3D">
      <w:r w:rsidRPr="00A05716">
        <w:lastRenderedPageBreak/>
        <w:t>建设 RAG 知识库与工程知识图谱，整合规范、设备资料、历史项目、工艺文档等知识资产，提升检索、问答、推理与决策支持能力。</w:t>
      </w:r>
    </w:p>
    <w:p w14:paraId="68A7F584" w14:textId="77777777" w:rsidR="00A05716" w:rsidRPr="00A05716" w:rsidRDefault="00A05716" w:rsidP="00135E3D">
      <w:r w:rsidRPr="00A05716">
        <w:t>持续优化平台的模型调用策略、工具链路、任务编排与评测机制，提升系统的准确性、可靠性、可维护性及用户体验。</w:t>
      </w:r>
    </w:p>
    <w:p w14:paraId="744DC7B3" w14:textId="77777777" w:rsidR="00A05716" w:rsidRDefault="00A05716"/>
    <w:p w14:paraId="77FA9FC8" w14:textId="0AA8664D" w:rsidR="00135E3D" w:rsidRDefault="00135E3D">
      <w:r>
        <w:rPr>
          <w:rFonts w:hint="eastAsia"/>
        </w:rPr>
        <w:t>工作流程：</w:t>
      </w:r>
    </w:p>
    <w:p w14:paraId="57ED8789" w14:textId="26F6F1C0" w:rsidR="00135E3D" w:rsidRDefault="00135E3D" w:rsidP="00135E3D">
      <w:pPr>
        <w:pStyle w:val="a9"/>
        <w:numPr>
          <w:ilvl w:val="0"/>
          <w:numId w:val="5"/>
        </w:numPr>
      </w:pPr>
      <w:r w:rsidRPr="00135E3D">
        <w:rPr>
          <w:b/>
          <w:bCs/>
        </w:rPr>
        <w:t>梳理工程业务场景与任务</w:t>
      </w:r>
      <w:r w:rsidRPr="00135E3D">
        <w:br/>
        <w:t>明确要解决的场景，如工艺流程设计、设备选型、公用工程计算、BOM 生成、安全审核和文档生成。</w:t>
      </w:r>
    </w:p>
    <w:p w14:paraId="1750E07D" w14:textId="0859CE7D" w:rsidR="00135E3D" w:rsidRDefault="00135E3D" w:rsidP="00135E3D">
      <w:pPr>
        <w:pStyle w:val="a9"/>
        <w:numPr>
          <w:ilvl w:val="0"/>
          <w:numId w:val="5"/>
        </w:numPr>
      </w:pPr>
      <w:r w:rsidRPr="00135E3D">
        <w:rPr>
          <w:b/>
          <w:bCs/>
        </w:rPr>
        <w:t>沉淀工程知识、规范与规则</w:t>
      </w:r>
      <w:r w:rsidRPr="00135E3D">
        <w:br/>
        <w:t>将行业经验、工程设计规范、安全规范、设备资料、历史项目等整理为结构化知识，形成规则库、RAG 知识库和工程知识图谱。</w:t>
      </w:r>
    </w:p>
    <w:p w14:paraId="21AD5615" w14:textId="48DBD7B1" w:rsidR="00135E3D" w:rsidRDefault="00135E3D" w:rsidP="00135E3D">
      <w:pPr>
        <w:pStyle w:val="a9"/>
        <w:numPr>
          <w:ilvl w:val="0"/>
          <w:numId w:val="5"/>
        </w:numPr>
      </w:pPr>
      <w:r w:rsidRPr="00135E3D">
        <w:rPr>
          <w:b/>
          <w:bCs/>
        </w:rPr>
        <w:t>设计 AI Agent 与任务工作流</w:t>
      </w:r>
      <w:r w:rsidRPr="00135E3D">
        <w:br/>
        <w:t>为不同子任务设计工程设计 Agent、设备选型 Agent、BOM Agent、安全审核 Agent、文档生成 Agent；通过 Workflow、Planning 和 Agent Orchestration 定义它们的协作顺序。</w:t>
      </w:r>
    </w:p>
    <w:p w14:paraId="1B301F7B" w14:textId="248A56BA" w:rsidR="00135E3D" w:rsidRDefault="00135E3D" w:rsidP="00135E3D">
      <w:pPr>
        <w:pStyle w:val="a9"/>
        <w:numPr>
          <w:ilvl w:val="0"/>
          <w:numId w:val="5"/>
        </w:numPr>
      </w:pPr>
      <w:r w:rsidRPr="00135E3D">
        <w:rPr>
          <w:b/>
          <w:bCs/>
        </w:rPr>
        <w:t>开发模型调用与业务工具能力</w:t>
      </w:r>
      <w:r w:rsidRPr="00135E3D">
        <w:br/>
        <w:t>通过 Prompt Engineering、Function Calling / Tool Calling、MCP Server、Tools、Skills，让 Agent 能调用检索、计算、规则校核及企业系统能力。</w:t>
      </w:r>
    </w:p>
    <w:p w14:paraId="3D536891" w14:textId="791487BB" w:rsidR="00135E3D" w:rsidRDefault="00135E3D" w:rsidP="00135E3D">
      <w:pPr>
        <w:pStyle w:val="a9"/>
        <w:numPr>
          <w:ilvl w:val="0"/>
          <w:numId w:val="5"/>
        </w:numPr>
      </w:pPr>
      <w:r w:rsidRPr="00135E3D">
        <w:rPr>
          <w:b/>
          <w:bCs/>
        </w:rPr>
        <w:t>连接企业工程系统并执行任务</w:t>
      </w:r>
      <w:r w:rsidRPr="00135E3D">
        <w:br/>
        <w:t>对接 CAD、ERP、OA、MES 等系统，获取项目参数、设备数据和图纸资料，并将 Agent 的计算、选型、BOM 或文档结果回写至业务流程。</w:t>
      </w:r>
    </w:p>
    <w:p w14:paraId="42022674" w14:textId="235E5A48" w:rsidR="00135E3D" w:rsidRDefault="00135E3D" w:rsidP="00135E3D">
      <w:pPr>
        <w:pStyle w:val="a9"/>
        <w:numPr>
          <w:ilvl w:val="0"/>
          <w:numId w:val="5"/>
        </w:numPr>
      </w:pPr>
      <w:r w:rsidRPr="00135E3D">
        <w:rPr>
          <w:b/>
          <w:bCs/>
        </w:rPr>
        <w:t>工程结果校核与交付</w:t>
      </w:r>
      <w:r w:rsidRPr="00135E3D">
        <w:br/>
        <w:t>Agent 输出工程方案、设备清单、BOM、校核结论或工程文档；系统再按工程规范、安全规范与业务约束进行校验，必要时由工程师复核。</w:t>
      </w:r>
    </w:p>
    <w:p w14:paraId="645B7721" w14:textId="4F63FFDD" w:rsidR="00135E3D" w:rsidRPr="00A05716" w:rsidRDefault="00135E3D" w:rsidP="00135E3D">
      <w:pPr>
        <w:pStyle w:val="a9"/>
        <w:numPr>
          <w:ilvl w:val="0"/>
          <w:numId w:val="5"/>
        </w:numPr>
        <w:rPr>
          <w:rFonts w:hint="eastAsia"/>
        </w:rPr>
      </w:pPr>
      <w:r w:rsidRPr="00135E3D">
        <w:rPr>
          <w:b/>
          <w:bCs/>
        </w:rPr>
        <w:t>评测、迭代与能力扩展</w:t>
      </w:r>
      <w:r w:rsidRPr="00135E3D">
        <w:br/>
        <w:t>分析 Agent 的准确率、执行成功率、工具调用质量和用户反馈，持续优化 Prompt、规则、知识库、工作流及模型策略。</w:t>
      </w:r>
    </w:p>
    <w:sectPr w:rsidR="00135E3D" w:rsidRPr="00A05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244"/>
    <w:multiLevelType w:val="multilevel"/>
    <w:tmpl w:val="30F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B0CB5"/>
    <w:multiLevelType w:val="multilevel"/>
    <w:tmpl w:val="7BD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15790"/>
    <w:multiLevelType w:val="hybridMultilevel"/>
    <w:tmpl w:val="2D824B56"/>
    <w:lvl w:ilvl="0" w:tplc="1424EE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794648A"/>
    <w:multiLevelType w:val="multilevel"/>
    <w:tmpl w:val="9604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B6DB7"/>
    <w:multiLevelType w:val="multilevel"/>
    <w:tmpl w:val="9C4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393998">
    <w:abstractNumId w:val="1"/>
  </w:num>
  <w:num w:numId="2" w16cid:durableId="70858462">
    <w:abstractNumId w:val="0"/>
  </w:num>
  <w:num w:numId="3" w16cid:durableId="2121295020">
    <w:abstractNumId w:val="4"/>
  </w:num>
  <w:num w:numId="4" w16cid:durableId="365258382">
    <w:abstractNumId w:val="3"/>
  </w:num>
  <w:num w:numId="5" w16cid:durableId="253173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51"/>
    <w:rsid w:val="00135E3D"/>
    <w:rsid w:val="00272DA7"/>
    <w:rsid w:val="00834913"/>
    <w:rsid w:val="00A05716"/>
    <w:rsid w:val="00BB703D"/>
    <w:rsid w:val="00FF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5ADC0"/>
  <w15:chartTrackingRefBased/>
  <w15:docId w15:val="{F25B8634-D94A-41B4-8F62-7435E07C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64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64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4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4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4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4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4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4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64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6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F6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64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64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64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64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64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64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64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6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4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64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6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64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64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64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6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64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6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3</cp:revision>
  <dcterms:created xsi:type="dcterms:W3CDTF">2026-08-25T07:52:00Z</dcterms:created>
  <dcterms:modified xsi:type="dcterms:W3CDTF">2026-08-25T07:57:00Z</dcterms:modified>
</cp:coreProperties>
</file>