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/>
          <w:color w:val="1F4E79"/>
          <w:sz w:val="44"/>
        </w:rPr>
        <w:t>边缘计算AI工程师（Edge Computing AI Engineer）岗位能力模型与面试题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一、岗位中文名与英文名</w:t>
      </w:r>
    </w:p>
    <w:p>
      <w:r>
        <w:rPr>
          <w:rFonts w:ascii="Microsoft YaHei" w:hAnsi="Microsoft YaHei"/>
          <w:b w:val="0"/>
          <w:sz w:val="22"/>
        </w:rPr>
        <w:t>中文名：边缘计算AI工程师</w:t>
      </w:r>
    </w:p>
    <w:p>
      <w:r>
        <w:rPr>
          <w:rFonts w:ascii="Microsoft YaHei" w:hAnsi="Microsoft YaHei"/>
          <w:b w:val="0"/>
          <w:sz w:val="22"/>
        </w:rPr>
        <w:t>英文名：Edge Computing AI Engineer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二、岗位简介</w:t>
      </w:r>
    </w:p>
    <w:p>
      <w:r>
        <w:rPr>
          <w:rFonts w:ascii="Microsoft YaHei" w:hAnsi="Microsoft YaHei"/>
          <w:b w:val="0"/>
          <w:sz w:val="22"/>
        </w:rPr>
        <w:t>边缘计算AI工程师是算法工程和嵌入式工程的交叉岗位，本文件梳理该岗位的能力模型与典型面试题目。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三、岗位能力模型</w:t>
      </w:r>
    </w:p>
    <w:p>
      <w:pPr>
        <w:pStyle w:val="Heading2"/>
      </w:pPr>
      <w:r>
        <w:rPr>
          <w:rFonts w:ascii="Microsoft YaHei" w:hAnsi="Microsoft YaHei"/>
          <w:color w:val="4472C4"/>
          <w:sz w:val="28"/>
        </w:rPr>
        <w:t>3.1 技术能力维度</w:t>
      </w:r>
    </w:p>
    <w:p>
      <w:pPr>
        <w:pStyle w:val="ListBullet"/>
      </w:pPr>
      <w:r>
        <w:rPr>
          <w:rFonts w:ascii="Microsoft YaHei" w:hAnsi="Microsoft YaHei"/>
          <w:sz w:val="22"/>
        </w:rPr>
        <w:t>模型压缩能力（权重25%）：精通剪枝、量化、知识蒸馏等模型压缩技术，能够在精度和性能之间找到最优平衡。</w:t>
      </w:r>
    </w:p>
    <w:p>
      <w:pPr>
        <w:pStyle w:val="ListBullet"/>
      </w:pPr>
      <w:r>
        <w:rPr>
          <w:rFonts w:ascii="Microsoft YaHei" w:hAnsi="Microsoft YaHei"/>
          <w:sz w:val="22"/>
        </w:rPr>
        <w:t>推理框架能力（权重20%）：熟练使用TensorRT、ONNX Runtime、OpenVINO、MNN等推理框架进行部署优化。</w:t>
      </w:r>
    </w:p>
    <w:p>
      <w:pPr>
        <w:pStyle w:val="ListBullet"/>
      </w:pPr>
      <w:r>
        <w:rPr>
          <w:rFonts w:ascii="Microsoft YaHei" w:hAnsi="Microsoft YaHei"/>
          <w:sz w:val="22"/>
        </w:rPr>
        <w:t>嵌入式系统开发（权重20%）：精通C/C++编程，熟悉嵌入式Linux系统开发和异构计算编程。</w:t>
      </w:r>
    </w:p>
    <w:p>
      <w:pPr>
        <w:pStyle w:val="ListBullet"/>
      </w:pPr>
      <w:r>
        <w:rPr>
          <w:rFonts w:ascii="Microsoft YaHei" w:hAnsi="Microsoft YaHei"/>
          <w:sz w:val="22"/>
        </w:rPr>
        <w:t>深度学习算法（权重15%）：理解CNN、Transformer等模型架构，能够分析模型计算瓶颈。</w:t>
      </w:r>
    </w:p>
    <w:p>
      <w:pPr>
        <w:pStyle w:val="ListBullet"/>
      </w:pPr>
      <w:r>
        <w:rPr>
          <w:rFonts w:ascii="Microsoft YaHei" w:hAnsi="Microsoft YaHei"/>
          <w:sz w:val="22"/>
        </w:rPr>
        <w:t>AI硬件知识（权重10%）：了解不同AI加速硬件的架构特点和适用场景。</w:t>
      </w:r>
    </w:p>
    <w:p>
      <w:pPr>
        <w:pStyle w:val="ListBullet"/>
      </w:pPr>
      <w:r>
        <w:rPr>
          <w:rFonts w:ascii="Microsoft YaHei" w:hAnsi="Microsoft YaHei"/>
          <w:sz w:val="22"/>
        </w:rPr>
        <w:t>MLOps能力（权重10%）：具备模型版本管理、OTA更新、监控等工程化能力。</w:t>
      </w:r>
    </w:p>
    <w:p>
      <w:pPr>
        <w:pStyle w:val="Heading2"/>
      </w:pPr>
      <w:r>
        <w:rPr>
          <w:rFonts w:ascii="Microsoft YaHei" w:hAnsi="Microsoft YaHei"/>
          <w:color w:val="4472C4"/>
          <w:sz w:val="28"/>
        </w:rPr>
        <w:t>3.2 软技能维度</w:t>
      </w:r>
    </w:p>
    <w:p>
      <w:pPr>
        <w:pStyle w:val="ListBullet"/>
      </w:pPr>
      <w:r>
        <w:rPr>
          <w:rFonts w:ascii="Microsoft YaHei" w:hAnsi="Microsoft YaHei"/>
          <w:sz w:val="22"/>
        </w:rPr>
        <w:t>跨平台适配能力（x86/ARM/RISC-V）</w:t>
      </w:r>
    </w:p>
    <w:p>
      <w:pPr>
        <w:pStyle w:val="ListBullet"/>
      </w:pPr>
      <w:r>
        <w:rPr>
          <w:rFonts w:ascii="Microsoft YaHei" w:hAnsi="Microsoft YaHei"/>
          <w:sz w:val="22"/>
        </w:rPr>
        <w:t>性能分析与瓶颈定位能力</w:t>
      </w:r>
    </w:p>
    <w:p>
      <w:pPr>
        <w:pStyle w:val="ListBullet"/>
      </w:pPr>
      <w:r>
        <w:rPr>
          <w:rFonts w:ascii="Microsoft YaHei" w:hAnsi="Microsoft YaHei"/>
          <w:sz w:val="22"/>
        </w:rPr>
        <w:t>硬件与软件协同设计思维</w:t>
      </w:r>
    </w:p>
    <w:p>
      <w:pPr>
        <w:pStyle w:val="ListBullet"/>
      </w:pPr>
      <w:r>
        <w:rPr>
          <w:rFonts w:ascii="Microsoft YaHei" w:hAnsi="Microsoft YaHei"/>
          <w:sz w:val="22"/>
        </w:rPr>
        <w:t>文档编写与技术分享能力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四、面试题</w:t>
      </w:r>
    </w:p>
    <w:p>
      <w:pPr>
        <w:pStyle w:val="Heading2"/>
      </w:pPr>
      <w:r>
        <w:rPr>
          <w:rFonts w:ascii="Microsoft YaHei" w:hAnsi="Microsoft YaHei"/>
          <w:color w:val="4472C4"/>
          <w:sz w:val="28"/>
        </w:rPr>
        <w:t>4.1 模型压缩与优化题</w:t>
      </w:r>
    </w:p>
    <w:p>
      <w:pPr>
        <w:pStyle w:val="ListNumber"/>
      </w:pPr>
      <w:r>
        <w:rPr>
          <w:rFonts w:ascii="Microsoft YaHei" w:hAnsi="Microsoft YaHei"/>
          <w:sz w:val="22"/>
        </w:rPr>
        <w:t>请解释INT8量化的原理，以及在量化过程中可能遇到的主要精度损失来源。</w:t>
      </w:r>
    </w:p>
    <w:p>
      <w:pPr>
        <w:pStyle w:val="ListNumber"/>
      </w:pPr>
      <w:r>
        <w:rPr>
          <w:rFonts w:ascii="Microsoft YaHei" w:hAnsi="Microsoft YaHei"/>
          <w:sz w:val="22"/>
        </w:rPr>
        <w:t>如何选择剪枝策略（结构化剪枝 vs 非结构化剪枝）？在边缘设备上哪种更有效？</w:t>
      </w:r>
    </w:p>
    <w:p>
      <w:pPr>
        <w:pStyle w:val="ListNumber"/>
      </w:pPr>
      <w:r>
        <w:rPr>
          <w:rFonts w:ascii="Microsoft YaHei" w:hAnsi="Microsoft YaHei"/>
          <w:sz w:val="22"/>
        </w:rPr>
        <w:t>请描述知识蒸馏的流程，以及如何选择合适的教师模型和学生模型。</w:t>
      </w:r>
    </w:p>
    <w:p>
      <w:pPr>
        <w:pStyle w:val="ListNumber"/>
      </w:pPr>
      <w:r>
        <w:rPr>
          <w:rFonts w:ascii="Microsoft YaHei" w:hAnsi="Microsoft YaHei"/>
          <w:sz w:val="22"/>
        </w:rPr>
        <w:t>如果一个YOLO模型在边缘设备上推理延迟不满足要求，你会从哪些方面优化？</w:t>
      </w:r>
    </w:p>
    <w:p>
      <w:pPr>
        <w:pStyle w:val="Heading2"/>
      </w:pPr>
      <w:r>
        <w:rPr>
          <w:rFonts w:ascii="Microsoft YaHei" w:hAnsi="Microsoft YaHei"/>
          <w:color w:val="4472C4"/>
          <w:sz w:val="28"/>
        </w:rPr>
        <w:t>4.2 推理框架题</w:t>
      </w:r>
    </w:p>
    <w:p>
      <w:pPr>
        <w:pStyle w:val="ListNumber"/>
      </w:pPr>
      <w:r>
        <w:rPr>
          <w:rFonts w:ascii="Microsoft YaHei" w:hAnsi="Microsoft YaHei"/>
          <w:sz w:val="22"/>
        </w:rPr>
        <w:t>请对比TensorRT和ONNX Runtime在边缘部署中的优缺点。</w:t>
      </w:r>
    </w:p>
    <w:p>
      <w:pPr>
        <w:pStyle w:val="ListNumber"/>
      </w:pPr>
      <w:r>
        <w:rPr>
          <w:rFonts w:ascii="Microsoft YaHei" w:hAnsi="Microsoft YaHei"/>
          <w:sz w:val="22"/>
        </w:rPr>
        <w:t>如何使用MNN将PyTorch模型部署到ARM设备上？</w:t>
      </w:r>
    </w:p>
    <w:p>
      <w:pPr>
        <w:pStyle w:val="ListNumber"/>
      </w:pPr>
      <w:r>
        <w:rPr>
          <w:rFonts w:ascii="Microsoft YaHei" w:hAnsi="Microsoft YaHei"/>
          <w:sz w:val="22"/>
        </w:rPr>
        <w:t>请描述ONNX模型格式的优势，以及在模型转换中可能遇到的问题。</w:t>
      </w:r>
    </w:p>
    <w:p>
      <w:pPr>
        <w:pStyle w:val="ListNumber"/>
      </w:pPr>
      <w:r>
        <w:rPr>
          <w:rFonts w:ascii="Microsoft YaHei" w:hAnsi="Microsoft YaHei"/>
          <w:sz w:val="22"/>
        </w:rPr>
        <w:t>如何利用NPU加速推理？需要考虑哪些硬件特性？</w:t>
      </w:r>
    </w:p>
    <w:p>
      <w:pPr>
        <w:pStyle w:val="Heading2"/>
      </w:pPr>
      <w:r>
        <w:rPr>
          <w:rFonts w:ascii="Microsoft YaHei" w:hAnsi="Microsoft YaHei"/>
          <w:color w:val="4472C4"/>
          <w:sz w:val="28"/>
        </w:rPr>
        <w:t>4.3 嵌入式系统题</w:t>
      </w:r>
    </w:p>
    <w:p>
      <w:pPr>
        <w:pStyle w:val="ListNumber"/>
      </w:pPr>
      <w:r>
        <w:rPr>
          <w:rFonts w:ascii="Microsoft YaHei" w:hAnsi="Microsoft YaHei"/>
          <w:sz w:val="22"/>
        </w:rPr>
        <w:t>请描述在Yocto项目中添加自定义AI推理层的步骤。</w:t>
      </w:r>
    </w:p>
    <w:p>
      <w:pPr>
        <w:pStyle w:val="ListNumber"/>
      </w:pPr>
      <w:r>
        <w:rPr>
          <w:rFonts w:ascii="Microsoft YaHei" w:hAnsi="Microsoft YaHei"/>
          <w:sz w:val="22"/>
        </w:rPr>
        <w:t>如何在NVIDIA Jetson上使用CUDA和TensorRT进行联合优化？</w:t>
      </w:r>
    </w:p>
    <w:p>
      <w:pPr>
        <w:pStyle w:val="ListNumber"/>
      </w:pPr>
      <w:r>
        <w:rPr>
          <w:rFonts w:ascii="Microsoft YaHei" w:hAnsi="Microsoft YaHei"/>
          <w:sz w:val="22"/>
        </w:rPr>
        <w:t>嵌入式Linux环境下如何进行推理性能分析？使用哪些工具？</w:t>
      </w:r>
    </w:p>
    <w:p>
      <w:pPr>
        <w:pStyle w:val="Heading2"/>
      </w:pPr>
      <w:r>
        <w:rPr>
          <w:rFonts w:ascii="Microsoft YaHei" w:hAnsi="Microsoft YaHei"/>
          <w:color w:val="4472C4"/>
          <w:sz w:val="28"/>
        </w:rPr>
        <w:t>4.4 场景题</w:t>
      </w:r>
    </w:p>
    <w:p>
      <w:pPr>
        <w:pStyle w:val="ListNumber"/>
      </w:pPr>
      <w:r>
        <w:rPr>
          <w:rFonts w:ascii="Microsoft YaHei" w:hAnsi="Microsoft YaHei"/>
          <w:sz w:val="22"/>
        </w:rPr>
        <w:t>需要在RK3588上部署一个Transformer模型，推理延迟要求&lt;50ms，你会如何优化？</w:t>
      </w:r>
    </w:p>
    <w:p>
      <w:pPr>
        <w:pStyle w:val="ListNumber"/>
      </w:pPr>
      <w:r>
        <w:rPr>
          <w:rFonts w:ascii="Microsoft YaHei" w:hAnsi="Microsoft YaHei"/>
          <w:sz w:val="22"/>
        </w:rPr>
        <w:t>边缘设备部署的模型出现精度下降，如何排查和修复？</w:t>
      </w:r>
    </w:p>
    <w:p>
      <w:pPr>
        <w:pStyle w:val="ListNumber"/>
      </w:pPr>
      <w:r>
        <w:rPr>
          <w:rFonts w:ascii="Microsoft YaHei" w:hAnsi="Microsoft YaHei"/>
          <w:sz w:val="22"/>
        </w:rPr>
        <w:t>如何设计边缘AI模型的OTA更新机制，确保更新失败时能回滚？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原始来源与引用信息</w:t>
      </w:r>
    </w:p>
    <w:p>
      <w:r>
        <w:rPr>
          <w:rFonts w:ascii="Microsoft YaHei" w:hAnsi="Microsoft YaHei"/>
          <w:b w:val="0"/>
          <w:sz w:val="22"/>
        </w:rPr>
        <w:t>■ Built In - Edge AI Engineer</w:t>
      </w:r>
    </w:p>
    <w:p>
      <w:r>
        <w:rPr>
          <w:rFonts w:ascii="Microsoft YaHei" w:hAnsi="Microsoft YaHei"/>
          <w:b w:val="0"/>
          <w:sz w:val="22"/>
        </w:rPr>
        <w:t xml:space="preserve">  URL: https://builtin.com/job/edge-ai-engineer/9329787</w:t>
      </w:r>
    </w:p>
    <w:p>
      <w:r>
        <w:rPr>
          <w:rFonts w:ascii="Microsoft YaHei" w:hAnsi="Microsoft YaHei"/>
          <w:b w:val="0"/>
          <w:sz w:val="22"/>
        </w:rPr>
        <w:t xml:space="preserve">  发布日期/版本: 2026-07-29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p>
      <w:r>
        <w:rPr>
          <w:rFonts w:ascii="Microsoft YaHei" w:hAnsi="Microsoft YaHei"/>
          <w:b w:val="0"/>
          <w:sz w:val="22"/>
        </w:rPr>
        <w:t>■ Built In - Edge Computing AI Engineer</w:t>
      </w:r>
    </w:p>
    <w:p>
      <w:r>
        <w:rPr>
          <w:rFonts w:ascii="Microsoft YaHei" w:hAnsi="Microsoft YaHei"/>
          <w:b w:val="0"/>
          <w:sz w:val="22"/>
        </w:rPr>
        <w:t xml:space="preserve">  URL: https://builtin.com/job/edge-computing-ai-engineer/10417302</w:t>
      </w:r>
    </w:p>
    <w:p>
      <w:r>
        <w:rPr>
          <w:rFonts w:ascii="Microsoft YaHei" w:hAnsi="Microsoft YaHei"/>
          <w:b w:val="0"/>
          <w:sz w:val="22"/>
        </w:rPr>
        <w:t xml:space="preserve">  发布日期/版本: 2026-07-29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p>
      <w:r>
        <w:rPr>
          <w:rFonts w:ascii="Microsoft YaHei" w:hAnsi="Microsoft YaHei"/>
          <w:b w:val="0"/>
          <w:sz w:val="22"/>
        </w:rPr>
        <w:t>■ BOSS直聘 - 广州某储能公司边缘端算法工程师</w:t>
      </w:r>
    </w:p>
    <w:p>
      <w:r>
        <w:rPr>
          <w:rFonts w:ascii="Microsoft YaHei" w:hAnsi="Microsoft YaHei"/>
          <w:b w:val="0"/>
          <w:sz w:val="22"/>
        </w:rPr>
        <w:t xml:space="preserve">  URL: https://m.zhipin.com/job_detail/cc59c8a4da83213e03x63924FFpW.html</w:t>
      </w:r>
    </w:p>
    <w:p>
      <w:r>
        <w:rPr>
          <w:rFonts w:ascii="Microsoft YaHei" w:hAnsi="Microsoft YaHei"/>
          <w:b w:val="0"/>
          <w:sz w:val="22"/>
        </w:rPr>
        <w:t xml:space="preserve">  发布日期/版本: 2026-08-12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p>
      <w:r>
        <w:rPr>
          <w:rFonts w:ascii="Microsoft YaHei" w:hAnsi="Microsoft YaHei"/>
          <w:b w:val="0"/>
          <w:sz w:val="22"/>
        </w:rPr>
        <w:t>■ JobDescription.org - Edge AI Engineer</w:t>
      </w:r>
    </w:p>
    <w:p>
      <w:r>
        <w:rPr>
          <w:rFonts w:ascii="Microsoft YaHei" w:hAnsi="Microsoft YaHei"/>
          <w:b w:val="0"/>
          <w:sz w:val="22"/>
        </w:rPr>
        <w:t xml:space="preserve">  URL: https://jobdescription.org/jobs/artificial-intelligence/edge-ai-engineer</w:t>
      </w:r>
    </w:p>
    <w:p>
      <w:r>
        <w:rPr>
          <w:rFonts w:ascii="Microsoft YaHei" w:hAnsi="Microsoft YaHei"/>
          <w:b w:val="0"/>
          <w:sz w:val="22"/>
        </w:rPr>
        <w:t xml:space="preserve">  发布日期/版本: 2026-05-16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p>
      <w:r>
        <w:rPr>
          <w:rFonts w:ascii="Microsoft YaHei" w:hAnsi="Microsoft YaHei"/>
          <w:b w:val="0"/>
          <w:sz w:val="22"/>
        </w:rPr>
        <w:t>■ 中培伟业 - 边缘计算+AI结合催生的新岗位</w:t>
      </w:r>
    </w:p>
    <w:p>
      <w:r>
        <w:rPr>
          <w:rFonts w:ascii="Microsoft YaHei" w:hAnsi="Microsoft YaHei"/>
          <w:b w:val="0"/>
          <w:sz w:val="22"/>
        </w:rPr>
        <w:t xml:space="preserve">  URL: https://m.zpedu.com/it/ai/38918.html</w:t>
      </w:r>
    </w:p>
    <w:p>
      <w:r>
        <w:rPr>
          <w:rFonts w:ascii="Microsoft YaHei" w:hAnsi="Microsoft YaHei"/>
          <w:b w:val="0"/>
          <w:sz w:val="22"/>
        </w:rPr>
        <w:t xml:space="preserve">  发布日期/版本: 2026-06-18</w:t>
      </w:r>
    </w:p>
    <w:p>
      <w:r>
        <w:rPr>
          <w:rFonts w:ascii="Microsoft YaHei" w:hAnsi="Microsoft YaHei"/>
          <w:b w:val="0"/>
          <w:sz w:val="22"/>
        </w:rPr>
        <w:t xml:space="preserve">  许可证信息: 公开技术文章，引用参考</w:t>
      </w:r>
    </w:p>
    <w:p>
      <w:r>
        <w:rPr>
          <w:rFonts w:ascii="Microsoft YaHei" w:hAnsi="Microsoft YaHei"/>
          <w:b w:val="0"/>
          <w:sz w:val="22"/>
        </w:rPr>
      </w:r>
    </w:p>
    <w:p>
      <w:r>
        <w:rPr>
          <w:rFonts w:ascii="Microsoft YaHei" w:hAnsi="Microsoft YaHei"/>
          <w:b w:val="0"/>
          <w:sz w:val="22"/>
        </w:rPr>
        <w:t>■ BOSS直聘 - 深圳某智能硬件公司AI模型部署与优化工程师(边缘端)</w:t>
      </w:r>
    </w:p>
    <w:p>
      <w:r>
        <w:rPr>
          <w:rFonts w:ascii="Microsoft YaHei" w:hAnsi="Microsoft YaHei"/>
          <w:b w:val="0"/>
          <w:sz w:val="22"/>
        </w:rPr>
        <w:t xml:space="preserve">  URL: https://m.zhipin.com/job_detail/100cf2eb8681ec320nR62dm8EFNU.html</w:t>
      </w:r>
    </w:p>
    <w:p>
      <w:r>
        <w:rPr>
          <w:rFonts w:ascii="Microsoft YaHei" w:hAnsi="Microsoft YaHei"/>
          <w:b w:val="0"/>
          <w:sz w:val="22"/>
        </w:rPr>
        <w:t xml:space="preserve">  发布日期/版本: 2026-07-16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