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16F4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百度——大模型/智能体安全攻防与安全对齐</w:t>
      </w:r>
    </w:p>
    <w:p w14:paraId="6EDC754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百度安全与企业效率平台的大模型/多模态算法工程师参与构建大模型与智能体安全能力，并保障百度集团 AI 平台和 AI 应用的安全。实际工作涉及大模型安全对齐、越狱攻击与诱导性提问等风险的攻防，通过监督微调（SFT）、强化学习（RL）等后训练技术提升模型安全能力，同时从大量真实 Badcase 中分析模型缺陷并持续优化模型在实际业务场景中的安全表现。</w:t>
      </w:r>
      <w:bookmarkStart w:id="0" w:name="_GoBack"/>
      <w:bookmarkEnd w:id="0"/>
    </w:p>
    <w:p w14:paraId="0760108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百度 - 大模型/多模态算法工程师（安全与企业效率平台）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instrText xml:space="preserve"> HYPERLINK "https://talent.baidu.com/jobs/detail/INTERN/eea11a55-89f1-4fd5-848b-e73d9e25513c?utm_source=chatgpt.com" 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b w:val="0"/>
          <w:bCs/>
          <w:sz w:val="24"/>
          <w:szCs w:val="24"/>
        </w:rPr>
        <w:t>百度官方招聘页面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发布日期/版本：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2026-07-21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案例涉及技术：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SFT、RL、安全对齐、越狱攻击测试、诱导性提问检测、Badcase 分析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许可证信息：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百度公</w:t>
      </w:r>
      <w:r>
        <w:rPr>
          <w:rFonts w:hint="default" w:ascii="Times New Roman" w:hAnsi="Times New Roman" w:eastAsia="宋体" w:cs="Times New Roman"/>
          <w:sz w:val="24"/>
          <w:szCs w:val="24"/>
        </w:rPr>
        <w:t>开招聘信息，转述引用</w:t>
      </w:r>
    </w:p>
    <w:p w14:paraId="6F28451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阿里云——AI Red Teaming 大模型红队安全测试</w:t>
      </w:r>
    </w:p>
    <w:p w14:paraId="5A2BD97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阿里云 Security Center 面向大模型和 AI Agent 建设了 AI Red Teaming 安全评估能力，在模型或智能体正式进入生产环境之前进行攻击面与漏洞测试。实际检测覆盖 Prompt Injection（提示词注入）、Jailbreak（越狱攻击）、混淆与走私攻击、命令泄露、隐私数据泄露等风险，同时支持对基于 OpenAI/Anthropic 兼容 API 的模型，以及部署在 Model Studio、Dify、PAI 等平台上的 Agent 应用开展安全评估。这是非常典型的“大模型安全工程师——红队测试与安全评测”落地场景。</w:t>
      </w:r>
    </w:p>
    <w:p w14:paraId="150C8AE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阿里云 - Security Center AI Red Teaming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instrText xml:space="preserve"> HYPERLINK "https://www.alibabacloud.com/help/en/asc/user-guide/ai-red-teaming?utm_source=chatgpt.com" 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b w:val="0"/>
          <w:bCs/>
          <w:sz w:val="24"/>
          <w:szCs w:val="24"/>
        </w:rPr>
        <w:t>阿里云 AI Red Teaming 官方文档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发布日期/版本：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2026-07-20 更新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案例涉及技术：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Prompt Injection、Jailbreak、数据泄露检测、Agent 安全测试、AI 红队、安全评估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许可证信息：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阿里云官方公开技术文档，转述引用</w:t>
      </w:r>
    </w:p>
    <w:p w14:paraId="289131E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华为云——大模型输入/输出安全检测与 Prompt Injection 防护</w:t>
      </w:r>
    </w:p>
    <w:p w14:paraId="798B556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华为云通过 Web 应用防火墙（WAF）的大模型检测能力，对企业部署的大模型应用进行输入与输出双向安全防护。输入阶段进行提示词验证和图片内容检测，识别恶意 Prompt、敏感图片以及接口滥用行为；输出阶段进行响应合规检测，降低模型生成违规或不安全内容的风险。该方案既适用于企业自行部署的本地大模型，也适用于调用第三方大模型 API 构建的业务系统，同时能够减少恶意 Token 消耗、Prompt Injection 和敏感内容带来的安全风险。</w:t>
      </w:r>
    </w:p>
    <w:p w14:paraId="3033AC4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华为云 - WAF 大模型检测与安全防护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instrText xml:space="preserve"> HYPERLINK "https://support.huaweicloud.com/usermanual-waf/waf_01_1151.html?utm_source=chatgpt.com" 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b w:val="0"/>
          <w:bCs/>
          <w:sz w:val="24"/>
          <w:szCs w:val="24"/>
        </w:rPr>
        <w:t>华为云 WAF 大模型检测官方文档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发布日期/版本：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2026-07-09 更新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案例涉及技术：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Prompt Injection 检测、输入内容检测、输出合规检测、OCR、API 滥用防护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许可证信息：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华为云官方公开技术文档，</w:t>
      </w:r>
      <w:r>
        <w:rPr>
          <w:rFonts w:hint="default" w:ascii="Times New Roman" w:hAnsi="Times New Roman" w:eastAsia="宋体" w:cs="Times New Roman"/>
          <w:sz w:val="24"/>
          <w:szCs w:val="24"/>
        </w:rPr>
        <w:t>转述引用</w:t>
      </w:r>
    </w:p>
    <w:p w14:paraId="07D5DDC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华为云——企业 AI 大模型安全工程师实践</w:t>
      </w:r>
    </w:p>
    <w:p w14:paraId="2B494A9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华为云公开设置了“AI 大模型安全工程师/实习生”岗位，负责安全大模型 LLM 和智能体应用的安全分析、设计与开发。实际安全工作覆盖提示词攻击、模型幻觉、有害内容、模型资产窃取以及智能体滥用工具等风险，并通过微调、模型蒸馏、RAG 知识库和 Prompt Engineering 等方法优化大模型输出。同时要求覆盖从数据清洗、预训练、微调到部署的大模型开发流程，并结合网络安全、数据安全、内容安全与隐私合规建立大模型安全防护能力。</w:t>
      </w:r>
    </w:p>
    <w:p w14:paraId="58BB158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华为云 - AI 大模型安全工程师/实习生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instrText xml:space="preserve"> HYPERLINK "https://www.huaweicloud.com/lab/security/career.html?utm_source=chatgpt.com" 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b w:val="0"/>
          <w:bCs/>
          <w:sz w:val="24"/>
          <w:szCs w:val="24"/>
        </w:rPr>
        <w:t>华为云安全隐私工程招聘与合作官方页面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案例涉及技术：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Prompt 攻击防护、模型幻觉检测、模型资产保护、Agent 工具调用安全、RAG、微调、蒸馏、隐私合规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许可证信息：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华为云官方公</w:t>
      </w:r>
      <w:r>
        <w:rPr>
          <w:rFonts w:hint="default" w:ascii="Times New Roman" w:hAnsi="Times New Roman" w:eastAsia="宋体" w:cs="Times New Roman"/>
          <w:sz w:val="24"/>
          <w:szCs w:val="24"/>
        </w:rPr>
        <w:t>开招聘信息，转述引用</w:t>
      </w:r>
    </w:p>
    <w:p w14:paraId="6B90619D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3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2026-08-13T13:10:12Z</dcterms:created>
  <dc:creator>19213</dc:creator>
  <cp:lastModifiedBy>周翔</cp:lastModifiedBy>
  <dcterms:modified xsi:type="dcterms:W3CDTF">2026-08-13T13:13:26Z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E743A98C0B4C441392967C5959B5E7A7_12</vt:lpwstr>
  </property>
</Properties>
</file>