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California State University, Bakersfield</w:t>
      </w:r>
      <w:r>
        <w:br/>
      </w:r>
      <w:r>
        <w:rPr>
          <w:b/>
          <w:bCs/>
        </w:rPr>
        <w:t xml:space="preserve">Spring 2026</w:t>
      </w:r>
    </w:p>
    <w:p>
      <w:r>
        <w:pict>
          <v:rect style="width:0;height:1.5pt" o:hralign="center" o:hrstd="t" o:hr="t"/>
        </w:pict>
      </w:r>
    </w:p>
    <w:bookmarkStart w:id="12" w:name="course-materials"/>
    <w:p>
      <w:pPr>
        <w:pStyle w:val="Heading2"/>
      </w:pPr>
      <w:r>
        <w:t xml:space="preserve">Course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Guide and Rubric for Online Presenters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guide for team presentations including grading rubric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Team Presentation Schedule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assignments, presentation structure, and timeline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Team Meeting Agenda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 for weekly team meeting notes and discussions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quick-reference"/>
    <w:p>
      <w:pPr>
        <w:pStyle w:val="Heading2"/>
      </w:pPr>
      <w:r>
        <w:t xml:space="preserve">Quick Reference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Presentation Length</w:t>
      </w:r>
      <w:r>
        <w:t xml:space="preserve">: 25 minutes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 Format</w:t>
      </w:r>
      <w:r>
        <w:t xml:space="preserve">: YouTube (Unlisted)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: 3 per presentation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Team Size</w:t>
      </w:r>
      <w:r>
        <w:t xml:space="preserve">: 4 members</w:t>
      </w:r>
    </w:p>
    <w:p>
      <w:r>
        <w:pict>
          <v:rect style="width:0;height:1.5pt" o:hralign="center" o:hrstd="t" o:hr="t"/>
        </w:pict>
      </w:r>
    </w:p>
    <w:bookmarkEnd w:id="13"/>
    <w:bookmarkStart w:id="14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Professor Sunjin Pak</w:t>
      </w:r>
      <w:r>
        <w:br/>
      </w:r>
      <w:r>
        <w:t xml:space="preserve">Email: spak2@csub.edu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guide-and-rubric" TargetMode="External"/><Relationship Id="rId11" Type="http://schemas.openxmlformats.org/officeDocument/2006/relationships/hyperlink" Target="team-meeting-agenda" TargetMode="External"/><Relationship Id="rId10" Type="http://schemas.openxmlformats.org/officeDocument/2006/relationships/hyperlink" Target="team-presentation-schedu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guide-and-rubric" TargetMode="External"/><Relationship Id="rId11" Type="http://schemas.openxmlformats.org/officeDocument/2006/relationships/hyperlink" Target="team-meeting-agenda" TargetMode="External"/><Relationship Id="rId10" Type="http://schemas.openxmlformats.org/officeDocument/2006/relationships/hyperlink" Target="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2026-01-14T20:39:38Z</dcterms:created>
  <dcterms:modified xsi:type="dcterms:W3CDTF">2026-01-14T20:39:38Z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