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33" w:name="online-team-presentation-rubric"/>
    <w:p>
      <w:pPr>
        <w:pStyle w:val="Heading1"/>
      </w:pPr>
      <w:r>
        <w:t xml:space="preserve">Online Team Presentation Rubric</w: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  <w:r>
        <w:t xml:space="preserve"> </w:t>
      </w:r>
      <w:r>
        <w:t xml:space="preserve">- Create a YouTube link for their presentation video</w:t>
      </w:r>
      <w:r>
        <w:t xml:space="preserve"> </w:t>
      </w:r>
      <w:r>
        <w:t xml:space="preserve">- Develop three discussion questions</w:t>
      </w:r>
      <w:r>
        <w:t xml:space="preserve"> </w:t>
      </w:r>
      <w:r>
        <w:t xml:space="preserve">- Post them along with the video link on the Canvas discussion board</w:t>
      </w:r>
    </w:p>
    <w:p>
      <w:pPr>
        <w:pStyle w:val="BodyText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20" w:name="create-a-slide"/>
    <w:p>
      <w:pPr>
        <w:pStyle w:val="Heading2"/>
      </w:pPr>
      <w:r>
        <w:t xml:space="preserve">Create a Slide</w:t>
      </w:r>
    </w:p>
    <w:bookmarkStart w:id="13" w:name="self-introduction-1-minute"/>
    <w:p>
      <w:pPr>
        <w:pStyle w:val="Heading3"/>
      </w:pPr>
      <w:r>
        <w:t xml:space="preserve">1. Self-Introduction (~1 minute)</w:t>
      </w:r>
    </w:p>
    <w:p>
      <w:pPr>
        <w:pStyle w:val="Compact"/>
        <w:numPr>
          <w:ilvl w:val="0"/>
          <w:numId w:val="1002"/>
        </w:numPr>
      </w:pPr>
      <w:r>
        <w:t xml:space="preserve">Major, minor, concentration, and years at CSUB</w:t>
      </w:r>
    </w:p>
    <w:p>
      <w:pPr>
        <w:pStyle w:val="Compact"/>
        <w:numPr>
          <w:ilvl w:val="0"/>
          <w:numId w:val="1002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3"/>
    <w:bookmarkStart w:id="14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pStyle w:val="Compact"/>
        <w:numPr>
          <w:ilvl w:val="0"/>
          <w:numId w:val="1003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  <w:r>
        <w:t xml:space="preserve"> </w:t>
      </w:r>
      <w:r>
        <w:t xml:space="preserve">- Audience members can watch the video on their own time</w:t>
      </w:r>
    </w:p>
    <w:bookmarkEnd w:id="14"/>
    <w:bookmarkStart w:id="18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  <w:r>
        <w:t xml:space="preserve"> </w:t>
      </w:r>
      <w:r>
        <w:t xml:space="preserve">- Choose one case from the end of your assigned chapter in</w:t>
      </w:r>
      <w:r>
        <w:t xml:space="preserve"> </w:t>
      </w:r>
      <w:hyperlink r:id="rId15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 </w:t>
      </w:r>
      <w:r>
        <w:t xml:space="preserve">- 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  <w:r>
        <w:t xml:space="preserve"> </w:t>
      </w:r>
      <w:r>
        <w:t xml:space="preserve">- 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  <w:r>
        <w:t xml:space="preserve"> </w:t>
      </w:r>
      <w:r>
        <w:t xml:space="preserve">- This introduction should naturally lead into Step 2 (Law Summary)</w:t>
      </w:r>
    </w:p>
    <w:p>
      <w:pPr>
        <w:pStyle w:val="BodyText"/>
      </w:pPr>
      <w:r>
        <w:rPr>
          <w:b/>
          <w:bCs/>
        </w:rPr>
        <w:t xml:space="preserve">Step 2: Law Summary (Before Case Explanation)</w:t>
      </w:r>
      <w:r>
        <w:t xml:space="preserve"> </w:t>
      </w:r>
      <w:r>
        <w:t xml:space="preserve">- Using the two assigned textbook chapters (</w:t>
      </w:r>
      <w:hyperlink r:id="rId16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Explain the differences between California Law and Federal Law</w:t>
      </w:r>
      <w:r>
        <w:t xml:space="preserve"> </w:t>
      </w:r>
      <w:r>
        <w:t xml:space="preserve">- 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7">
        <w:r>
          <w:rPr>
            <w:rStyle w:val="Hyperlink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are the practical implications for employers and employees?</w:t>
      </w:r>
    </w:p>
    <w:p>
      <w:pPr>
        <w:pStyle w:val="BodyText"/>
      </w:pPr>
      <w:r>
        <w:rPr>
          <w:b/>
          <w:bCs/>
        </w:rPr>
        <w:t xml:space="preserve">Avoid merely reading from slides or notes</w:t>
      </w:r>
    </w:p>
    <w:bookmarkEnd w:id="18"/>
    <w:bookmarkStart w:id="19" w:name="discussion-questions-2-minutes"/>
    <w:p>
      <w:pPr>
        <w:pStyle w:val="Heading3"/>
      </w:pPr>
      <w:r>
        <w:t xml:space="preserve">5. Discussion Questions (~2 minutes)</w:t>
      </w:r>
    </w:p>
    <w:p>
      <w:pPr>
        <w:pStyle w:val="Compact"/>
        <w:numPr>
          <w:ilvl w:val="0"/>
          <w:numId w:val="1004"/>
        </w:numPr>
      </w:pPr>
      <w:r>
        <w:t xml:space="preserve">Create 3 discussion questions related to the case</w:t>
      </w:r>
    </w:p>
    <w:p>
      <w:pPr>
        <w:pStyle w:val="Compact"/>
        <w:numPr>
          <w:ilvl w:val="0"/>
          <w:numId w:val="1004"/>
        </w:numPr>
      </w:pPr>
      <w:r>
        <w:t xml:space="preserve">At the end of the presentation, introduce your three discussion questions</w:t>
      </w:r>
    </w:p>
    <w:p>
      <w:pPr>
        <w:pStyle w:val="Compact"/>
        <w:numPr>
          <w:ilvl w:val="0"/>
          <w:numId w:val="1004"/>
        </w:numPr>
      </w:pPr>
      <w:r>
        <w:t xml:space="preserve">Briefly explain their importance and how they connect to the module content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pStyle w:val="Compact"/>
        <w:numPr>
          <w:ilvl w:val="0"/>
          <w:numId w:val="1004"/>
        </w:numPr>
      </w:pPr>
      <w:r>
        <w:t xml:space="preserve">Presenters do not need to answer these questions during the presentation</w:t>
      </w:r>
    </w:p>
    <w:p>
      <w:pPr>
        <w:pStyle w:val="Compact"/>
        <w:numPr>
          <w:ilvl w:val="0"/>
          <w:numId w:val="1004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1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05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0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05"/>
        </w:numPr>
      </w:pPr>
      <w:r>
        <w:t xml:space="preserve">Record the Zoom meeting</w:t>
      </w:r>
    </w:p>
    <w:p>
      <w:pPr>
        <w:pStyle w:val="Compact"/>
        <w:numPr>
          <w:ilvl w:val="0"/>
          <w:numId w:val="1005"/>
        </w:numPr>
      </w:pPr>
      <w:r>
        <w:t xml:space="preserve">After the presentation, locate the recorded file</w:t>
      </w:r>
    </w:p>
    <w:bookmarkEnd w:id="21"/>
    <w:bookmarkStart w:id="22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  <w:r>
        <w:t xml:space="preserve"> </w:t>
      </w:r>
      <w:r>
        <w:t xml:space="preserve">- 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2"/>
    <w:bookmarkStart w:id="23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fter-the-team-presentation"/>
    <w:p>
      <w:pPr>
        <w:pStyle w:val="Heading2"/>
      </w:pPr>
      <w:r>
        <w:t xml:space="preserve">After the Team Presentation</w:t>
      </w:r>
    </w:p>
    <w:p>
      <w:pPr>
        <w:pStyle w:val="Compact"/>
        <w:numPr>
          <w:ilvl w:val="0"/>
          <w:numId w:val="1007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pStyle w:val="Compact"/>
        <w:numPr>
          <w:ilvl w:val="0"/>
          <w:numId w:val="1007"/>
        </w:numPr>
      </w:pPr>
      <w:r>
        <w:t xml:space="preserve">You will receive a survey completion code after you complete the survey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linking-materials-to-your-syllabus"/>
    <w:p>
      <w:pPr>
        <w:pStyle w:val="Heading2"/>
      </w:pPr>
      <w:r>
        <w:t xml:space="preserve">Linking Materials to Your Syllabus</w:t>
      </w:r>
    </w:p>
    <w:bookmarkStart w:id="26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08"/>
        </w:numPr>
      </w:pPr>
      <w:r>
        <w:t xml:space="preserve">Open the syllabus document</w:t>
      </w:r>
    </w:p>
    <w:p>
      <w:pPr>
        <w:pStyle w:val="Compact"/>
        <w:numPr>
          <w:ilvl w:val="0"/>
          <w:numId w:val="1008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08"/>
        </w:numPr>
      </w:pPr>
      <w:r>
        <w:t xml:space="preserve">Insert &gt; Link &gt; Paste Video URL</w:t>
      </w:r>
    </w:p>
    <w:bookmarkEnd w:id="26"/>
    <w:bookmarkStart w:id="27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09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09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(+2 pts)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</w:tbl>
    <w:bookmarkStart w:id="29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2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10"/>
        </w:numPr>
      </w:pPr>
      <w:hyperlink r:id="rId11">
        <w:r>
          <w:rPr>
            <w:rStyle w:val="Hyperlink"/>
          </w:rPr>
          <w:t xml:space="preserve">Team Presentation Schedule</w:t>
        </w:r>
      </w:hyperlink>
    </w:p>
    <w:p>
      <w:pPr>
        <w:pStyle w:val="Compact"/>
        <w:numPr>
          <w:ilvl w:val="0"/>
          <w:numId w:val="1010"/>
        </w:numPr>
      </w:pPr>
      <w:hyperlink r:id="rId31">
        <w:r>
          <w:rPr>
            <w:rStyle w:val="Hyperlink"/>
          </w:rPr>
          <w:t xml:space="preserve">Syllabus</w:t>
        </w:r>
      </w:hyperlink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Online-Team-Presentation-Rubric.docx" TargetMode="External"/><Relationship Id="rId16" Type="http://schemas.openxmlformats.org/officeDocument/2006/relationships/hyperlink" Target="https://amzn.to/3Z8fQwo" TargetMode="External"/><Relationship Id="rId15" Type="http://schemas.openxmlformats.org/officeDocument/2006/relationships/hyperlink" Target="https://amzn.to/49xmOjo" TargetMode="External"/><Relationship Id="rId17" Type="http://schemas.openxmlformats.org/officeDocument/2006/relationships/hyperlink" Target="https://drive.google.com/open?id=1_Z4nPnUqsGhMr2zcsheH6qPuN5RR1my7" TargetMode="External"/><Relationship Id="rId31" Type="http://schemas.openxmlformats.org/officeDocument/2006/relationships/hyperlink" Target="syllabus" TargetMode="External"/><Relationship Id="rId11" Type="http://schemas.openxmlformats.org/officeDocument/2006/relationships/hyperlink" Target="team-presentation-schedu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Online-Team-Presentation-Rubric.docx" TargetMode="External"/><Relationship Id="rId16" Type="http://schemas.openxmlformats.org/officeDocument/2006/relationships/hyperlink" Target="https://amzn.to/3Z8fQwo" TargetMode="External"/><Relationship Id="rId15" Type="http://schemas.openxmlformats.org/officeDocument/2006/relationships/hyperlink" Target="https://amzn.to/49xmOjo" TargetMode="External"/><Relationship Id="rId17" Type="http://schemas.openxmlformats.org/officeDocument/2006/relationships/hyperlink" Target="https://drive.google.com/open?id=1_Z4nPnUqsGhMr2zcsheH6qPuN5RR1my7" TargetMode="External"/><Relationship Id="rId31" Type="http://schemas.openxmlformats.org/officeDocument/2006/relationships/hyperlink" Target="syllabus" TargetMode="External"/><Relationship Id="rId11" Type="http://schemas.openxmlformats.org/officeDocument/2006/relationships/hyperlink" Target="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2026-01-15T08:11:25Z</dcterms:created>
  <dcterms:modified xsi:type="dcterms:W3CDTF">2026-01-15T08:11:25Z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