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8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tips-for-success"/>
    <w:p>
      <w:pPr>
        <w:pStyle w:val="Heading2"/>
      </w:pPr>
      <w:r>
        <w:t xml:space="preserve">Tips for Success</w:t>
      </w:r>
    </w:p>
    <w:bookmarkStart w:id="29" w:name="for-meeting-facilitators"/>
    <w:p>
      <w:pPr>
        <w:pStyle w:val="Heading3"/>
      </w:pPr>
      <w:r>
        <w:t xml:space="preserve">For Meeting Facilitators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 on time</w:t>
      </w:r>
      <w:r>
        <w:t xml:space="preserve"> </w:t>
      </w:r>
      <w:r>
        <w:t xml:space="preserve">- Begin the meeting promptly, even if not everyone has joined yet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the agenda</w:t>
      </w:r>
      <w:r>
        <w:t xml:space="preserve"> </w:t>
      </w:r>
      <w:r>
        <w:t xml:space="preserve">- Move the team through each section systematically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discussions focused</w:t>
      </w:r>
      <w:r>
        <w:t xml:space="preserve"> </w:t>
      </w:r>
      <w:r>
        <w:t xml:space="preserve">- Redirect off-topic conversations back to the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Ensure participation</w:t>
      </w:r>
      <w:r>
        <w:t xml:space="preserve"> </w:t>
      </w:r>
      <w:r>
        <w:t xml:space="preserve">- Invite quieter members to share their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 time</w:t>
      </w:r>
      <w:r>
        <w:t xml:space="preserve"> </w:t>
      </w:r>
      <w:r>
        <w:t xml:space="preserve">- Keep track of time for each section to finish on schedule</w:t>
      </w:r>
    </w:p>
    <w:bookmarkEnd w:id="29"/>
    <w:bookmarkStart w:id="30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30"/>
    <w:bookmarkStart w:id="31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1"/>
    <w:bookmarkStart w:id="32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4"/>
    <w:bookmarkStart w:id="37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1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1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1"/>
        </w:numPr>
      </w:pPr>
      <w:hyperlink r:id="rId36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1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