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team-meeting-agenda---fifth-team-meeting"/>
    <w:p>
      <w:pPr>
        <w:pStyle w:val="Heading1"/>
      </w:pPr>
      <w:r>
        <w:t xml:space="preserve">Team Meeting Agenda - Fifth Team Meeting</w:t>
      </w:r>
    </w:p>
    <w:bookmarkStart w:id="12" w:name="X18e749502d605cac6af4444048a6a0aa5c22a8b"/>
    <w:p>
      <w:pPr>
        <w:pStyle w:val="Heading2"/>
      </w:pPr>
      <w:r>
        <w:t xml:space="preserve">Chapter 4 Convince Your Partner: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Job Analysis topics. You will be paired with a partner and take turns persuading each other from either the employee or employer perspective.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Employee Advocate</w:t>
      </w:r>
      <w:r>
        <w:t xml:space="preserve"> </w:t>
      </w:r>
      <w:r>
        <w:t xml:space="preserve">and the other as the</w:t>
      </w:r>
      <w:r>
        <w:t xml:space="preserve"> </w:t>
      </w:r>
      <w:r>
        <w:rPr>
          <w:b/>
          <w:bCs/>
        </w:rPr>
        <w:t xml:space="preserve">Employer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98"/>
        <w:gridCol w:w="3610"/>
        <w:gridCol w:w="3610"/>
      </w:tblGrid>
      <w:tr>
        <w:trPr>
          <w:tblHeader w:val="on"/>
        </w:trPr>
        <w:tc>
          <w:tcPr/>
          <w:p>
            <w:pPr>
              <w:pStyle w:val="Compact"/>
            </w:pPr>
            <w:r>
              <w:t xml:space="preserve">Pair</w:t>
            </w:r>
          </w:p>
        </w:tc>
        <w:tc>
          <w:tcPr/>
          <w:p>
            <w:pPr>
              <w:pStyle w:val="Compact"/>
            </w:pPr>
            <w:r>
              <w:t xml:space="preserve">Partner A (starts as Employee)</w:t>
            </w:r>
          </w:p>
        </w:tc>
        <w:tc>
          <w:tcPr/>
          <w:p>
            <w:pPr>
              <w:pStyle w:val="Compact"/>
            </w:pPr>
            <w:r>
              <w:t xml:space="preserve">Partner B (starts as Employer)</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6"/>
        <w:gridCol w:w="1066"/>
        <w:gridCol w:w="3198"/>
        <w:gridCol w:w="3198"/>
      </w:tblGrid>
      <w:tr>
        <w:trPr>
          <w:tblHeader w:val="on"/>
        </w:trPr>
        <w:tc>
          <w:tcPr/>
          <w:p>
            <w:pPr>
              <w:pStyle w:val="Compact"/>
            </w:pPr>
            <w:r>
              <w:t xml:space="preserve">#</w:t>
            </w:r>
          </w:p>
        </w:tc>
        <w:tc>
          <w:tcPr/>
          <w:p>
            <w:pPr>
              <w:pStyle w:val="Compact"/>
            </w:pPr>
            <w:r>
              <w:t xml:space="preserve">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use AI tools (e.g., ChatGPT) to write job descriptions and conduct job analysis?</w:t>
            </w:r>
          </w:p>
        </w:tc>
        <w:tc>
          <w:tcPr/>
          <w:p>
            <w:pPr>
              <w:pStyle w:val="Compact"/>
            </w:pPr>
            <w:r>
              <w:t xml:space="preserve">AI-generated descriptions may miss nuances of actual work and reduce employee input in defining their roles</w:t>
            </w:r>
          </w:p>
        </w:tc>
        <w:tc>
          <w:tcPr/>
          <w:p>
            <w:pPr>
              <w:pStyle w:val="Compact"/>
            </w:pPr>
            <w:r>
              <w:t xml:space="preserve">AI speeds up the process, reduces bias in language, and ensures consistency across positions</w:t>
            </w:r>
          </w:p>
        </w:tc>
      </w:tr>
      <w:tr>
        <w:tc>
          <w:tcPr/>
          <w:p>
            <w:pPr>
              <w:pStyle w:val="Compact"/>
            </w:pPr>
            <w:r>
              <w:t xml:space="preserve">2</w:t>
            </w:r>
          </w:p>
        </w:tc>
        <w:tc>
          <w:tcPr/>
          <w:p>
            <w:pPr>
              <w:pStyle w:val="Compact"/>
            </w:pPr>
            <w:r>
              <w:t xml:space="preserve">Should job postings drop degree requirements and focus on skills instead?</w:t>
            </w:r>
          </w:p>
        </w:tc>
        <w:tc>
          <w:tcPr/>
          <w:p>
            <w:pPr>
              <w:pStyle w:val="Compact"/>
            </w:pPr>
            <w:r>
              <w:t xml:space="preserve">Skills-based hiring opens doors for qualified candidates without degrees and reduces inequality</w:t>
            </w:r>
          </w:p>
        </w:tc>
        <w:tc>
          <w:tcPr/>
          <w:p>
            <w:pPr>
              <w:pStyle w:val="Compact"/>
            </w:pPr>
            <w:r>
              <w:t xml:space="preserve">Degrees signal discipline and foundational knowledge; removing them makes screening harder</w:t>
            </w:r>
          </w:p>
        </w:tc>
      </w:tr>
      <w:tr>
        <w:tc>
          <w:tcPr/>
          <w:p>
            <w:pPr>
              <w:pStyle w:val="Compact"/>
            </w:pPr>
            <w:r>
              <w:t xml:space="preserve">3</w:t>
            </w:r>
          </w:p>
        </w:tc>
        <w:tc>
          <w:tcPr/>
          <w:p>
            <w:pPr>
              <w:pStyle w:val="Compact"/>
            </w:pPr>
            <w:r>
              <w:t xml:space="preserve">Should salary ranges in job postings be narrow and specific or wide and flexible?</w:t>
            </w:r>
          </w:p>
        </w:tc>
        <w:tc>
          <w:tcPr/>
          <w:p>
            <w:pPr>
              <w:pStyle w:val="Compact"/>
            </w:pPr>
            <w:r>
              <w:t xml:space="preserve">Narrow ranges set clear expectations, reduce pay gaps, and build trust with candidates</w:t>
            </w:r>
          </w:p>
        </w:tc>
        <w:tc>
          <w:tcPr/>
          <w:p>
            <w:pPr>
              <w:pStyle w:val="Compact"/>
            </w:pPr>
            <w:r>
              <w:t xml:space="preserve">Wide ranges give companies room to adjust for experience, skills, and market conditions</w:t>
            </w:r>
          </w:p>
        </w:tc>
      </w:tr>
      <w:tr>
        <w:tc>
          <w:tcPr/>
          <w:p>
            <w:pPr>
              <w:pStyle w:val="Compact"/>
            </w:pPr>
            <w:r>
              <w:t xml:space="preserve">4</w:t>
            </w:r>
          </w:p>
        </w:tc>
        <w:tc>
          <w:tcPr/>
          <w:p>
            <w:pPr>
              <w:pStyle w:val="Compact"/>
            </w:pPr>
            <w:r>
              <w:t xml:space="preserve">Should</w:t>
            </w:r>
            <w:r>
              <w:t xml:space="preserve"> </w:t>
            </w:r>
            <w:r>
              <w:t xml:space="preserve">“culture fit”</w:t>
            </w:r>
            <w:r>
              <w:t xml:space="preserve"> </w:t>
            </w:r>
            <w:r>
              <w:t xml:space="preserve">be used as a criterion in job analysis and hiring?</w:t>
            </w:r>
          </w:p>
        </w:tc>
        <w:tc>
          <w:tcPr/>
          <w:p>
            <w:pPr>
              <w:pStyle w:val="Compact"/>
            </w:pPr>
            <w:r>
              <w:t xml:space="preserve">Culture fit is subjective and can lead to discrimination against diverse candidates</w:t>
            </w:r>
          </w:p>
        </w:tc>
        <w:tc>
          <w:tcPr/>
          <w:p>
            <w:pPr>
              <w:pStyle w:val="Compact"/>
            </w:pPr>
            <w:r>
              <w:t xml:space="preserve">Hiring for culture fit improves teamwork, retention, and overall job satisfaction</w:t>
            </w:r>
          </w:p>
        </w:tc>
      </w:tr>
      <w:tr>
        <w:tc>
          <w:tcPr/>
          <w:p>
            <w:pPr>
              <w:pStyle w:val="Compact"/>
            </w:pPr>
            <w:r>
              <w:t xml:space="preserve">5</w:t>
            </w:r>
          </w:p>
        </w:tc>
        <w:tc>
          <w:tcPr/>
          <w:p>
            <w:pPr>
              <w:pStyle w:val="Compact"/>
            </w:pPr>
            <w:r>
              <w:t xml:space="preserve">Should remote/hybrid work options be a permanent part of every job description?</w:t>
            </w:r>
          </w:p>
        </w:tc>
        <w:tc>
          <w:tcPr/>
          <w:p>
            <w:pPr>
              <w:pStyle w:val="Compact"/>
            </w:pPr>
            <w:r>
              <w:t xml:space="preserve">Flexibility is essential for work-life balance, and excluding it limits the talent pool</w:t>
            </w:r>
          </w:p>
        </w:tc>
        <w:tc>
          <w:tcPr/>
          <w:p>
            <w:pPr>
              <w:pStyle w:val="Compact"/>
            </w:pPr>
            <w:r>
              <w:t xml:space="preserve">Not all roles suit remote work; companies need discretion to adjust arrangements as needed</w:t>
            </w:r>
          </w:p>
        </w:tc>
      </w:tr>
      <w:tr>
        <w:tc>
          <w:tcPr/>
          <w:p>
            <w:pPr>
              <w:pStyle w:val="Compact"/>
            </w:pPr>
            <w:r>
              <w:t xml:space="preserve">6</w:t>
            </w:r>
          </w:p>
        </w:tc>
        <w:tc>
          <w:tcPr/>
          <w:p>
            <w:pPr>
              <w:pStyle w:val="Compact"/>
            </w:pPr>
            <w:r>
              <w:t xml:space="preserve">Should job descriptions be highly detailed or broad and flexible?</w:t>
            </w:r>
          </w:p>
        </w:tc>
        <w:tc>
          <w:tcPr/>
          <w:p>
            <w:pPr>
              <w:pStyle w:val="Compact"/>
            </w:pPr>
            <w:r>
              <w:t xml:space="preserve">Detailed descriptions protect employees from scope creep and ensure fair workload expectations</w:t>
            </w:r>
          </w:p>
        </w:tc>
        <w:tc>
          <w:tcPr/>
          <w:p>
            <w:pPr>
              <w:pStyle w:val="Compact"/>
            </w:pPr>
            <w:r>
              <w:t xml:space="preserve">Flexible descriptions allow adaptation to changing needs and encourage employee initiative</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Employee Advocate, Partner B = Employer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Employee side argues to Employer</w:t>
            </w:r>
          </w:p>
        </w:tc>
      </w:tr>
      <w:tr>
        <w:tc>
          <w:tcPr/>
          <w:p>
            <w:pPr>
              <w:pStyle w:val="Compact"/>
            </w:pPr>
            <w:r>
              <w:t xml:space="preserve">Partner B persuades A (2 min)</w:t>
            </w:r>
          </w:p>
        </w:tc>
        <w:tc>
          <w:tcPr/>
          <w:p>
            <w:pPr>
              <w:pStyle w:val="Compact"/>
            </w:pPr>
            <w:r>
              <w:t xml:space="preserve">Employer side argues to Employee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Employer Advocate, Partner B = Employee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Employer side argues to Employee</w:t>
            </w:r>
          </w:p>
        </w:tc>
      </w:tr>
      <w:tr>
        <w:tc>
          <w:tcPr/>
          <w:p>
            <w:pPr>
              <w:pStyle w:val="Compact"/>
            </w:pPr>
            <w:r>
              <w:t xml:space="preserve">Partner B persuades A (2 min)</w:t>
            </w:r>
          </w:p>
        </w:tc>
        <w:tc>
          <w:tcPr/>
          <w:p>
            <w:pPr>
              <w:pStyle w:val="Compact"/>
            </w:pPr>
            <w:r>
              <w:t xml:space="preserve">Employee side argues to Employer</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2026-02-13T06:04:40Z</dcterms:created>
  <dcterms:modified xsi:type="dcterms:W3CDTF">2026-02-13T06:04:40Z</dcterms:modified>
</cp:coreProperties>
</file>

<file path=docProps/custom.xml><?xml version="1.0" encoding="utf-8"?>
<Properties xmlns="http://schemas.openxmlformats.org/officeDocument/2006/custom-properties" xmlns:vt="http://schemas.openxmlformats.org/officeDocument/2006/docPropsVTypes"/>
</file>