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 w:name="team-meeting-agenda---third-team-meeting"/>
    <w:p>
      <w:pPr>
        <w:pStyle w:val="Heading1"/>
      </w:pPr>
      <w:r>
        <w:t xml:space="preserve">Team Meeting Agenda - Third Team Meeting</w:t>
      </w:r>
    </w:p>
    <w:bookmarkStart w:id="11" w:name="X4b2cfb9d2f4c52be518ef2f283bcb2bff348169"/>
    <w:p>
      <w:pPr>
        <w:pStyle w:val="Heading2"/>
      </w:pPr>
      <w:r>
        <w:t xml:space="preserve">Chapter 2 Debate: HR Strategy and Planning</w:t>
      </w:r>
    </w:p>
    <w:p>
      <w:pPr>
        <w:pStyle w:val="FirstParagraph"/>
      </w:pPr>
      <w:r>
        <w:rPr>
          <w:b/>
          <w:bCs/>
        </w:rPr>
        <w:t xml:space="preserve">Important:</w:t>
      </w:r>
      <w:r>
        <w:t xml:space="preserve"> </w:t>
      </w:r>
      <w:r>
        <w:t xml:space="preserve">Only the Notetaker uses a laptop to type during the meeting. All other team members should verbally share their thoughts with the Notetaker, who will record them.</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Meeting Date</w:t>
            </w:r>
          </w:p>
        </w:tc>
        <w:tc>
          <w:tcPr/>
          <w:p>
            <w:pPr>
              <w:pStyle w:val="Compact"/>
            </w:pPr>
          </w:p>
        </w:tc>
      </w:tr>
      <w:tr>
        <w:tc>
          <w:tcPr/>
          <w:p>
            <w:pPr>
              <w:pStyle w:val="Compact"/>
            </w:pPr>
            <w:r>
              <w:t xml:space="preserve">Meeting 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Team Number</w:t>
            </w:r>
          </w:p>
        </w:tc>
        <w:tc>
          <w:tcPr/>
          <w:p>
            <w:pPr>
              <w:pStyle w:val="Compact"/>
            </w:pPr>
          </w:p>
        </w:tc>
      </w:tr>
    </w:tbl>
    <w:bookmarkStart w:id="9" w:name="present-students"/>
    <w:p>
      <w:pPr>
        <w:pStyle w:val="Heading3"/>
      </w:pPr>
      <w:r>
        <w:t xml:space="preserve">Present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w:t>
            </w:r>
          </w:p>
        </w:tc>
      </w:tr>
      <w:tr>
        <w:tc>
          <w:tcPr/>
          <w:p>
            <w:pPr>
              <w:pStyle w:val="Compact"/>
            </w:pPr>
            <w:r>
              <w:t xml:space="preserve">Notetaker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r>
        <w:tc>
          <w:tcPr/>
          <w:p>
            <w:pPr>
              <w:pStyle w:val="Compact"/>
            </w:pPr>
            <w:r>
              <w:t xml:space="preserve">Member</w:t>
            </w:r>
          </w:p>
        </w:tc>
        <w:tc>
          <w:tcPr/>
          <w:p>
            <w:pPr>
              <w:pStyle w:val="Compact"/>
            </w:pPr>
          </w:p>
        </w:tc>
      </w:tr>
    </w:tbl>
    <w:bookmarkEnd w:id="9"/>
    <w:bookmarkStart w:id="10" w:name="absent-students"/>
    <w:p>
      <w:pPr>
        <w:pStyle w:val="Heading3"/>
      </w:pPr>
      <w:r>
        <w:t xml:space="preserve">Absent Students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Submitted Later (Y/N)</w:t>
            </w:r>
          </w:p>
        </w:tc>
      </w:tr>
      <w:tr>
        <w:tc>
          <w:tcPr/>
          <w:p>
            <w:pPr>
              <w:pStyle w:val="Compact"/>
            </w:pPr>
          </w:p>
        </w:tc>
        <w:tc>
          <w:tcPr/>
          <w:p>
            <w:pPr>
              <w:pStyle w:val="Compact"/>
            </w:pPr>
          </w:p>
        </w:tc>
      </w:tr>
      <w:tr>
        <w:tc>
          <w:tcPr/>
          <w:p>
            <w:pPr>
              <w:pStyle w:val="Compact"/>
            </w:pPr>
          </w:p>
        </w:tc>
        <w:tc>
          <w:tcPr/>
          <w:p>
            <w:pPr>
              <w:pStyle w:val="Compact"/>
            </w:pPr>
          </w:p>
        </w:tc>
      </w:tr>
    </w:tbl>
    <w:p>
      <w:pPr>
        <w:pStyle w:val="BlockText"/>
      </w:pPr>
      <w:r>
        <w:rPr>
          <w:b/>
          <w:bCs/>
        </w:rPr>
        <w:t xml:space="preserve">Note:</w:t>
      </w:r>
      <w:r>
        <w:t xml:space="preserve"> </w:t>
      </w:r>
      <w:r>
        <w:t xml:space="preserve">If you were absent, you can still receive points by obtaining the meeting notes from your team, adding your own reflections, and submitting to Canvas by Sunday 11:59 PM.</w:t>
      </w:r>
    </w:p>
    <w:p>
      <w:r>
        <w:pict>
          <v:rect style="width:0;height:1.5pt" o:hralign="center" o:hrstd="t" o:hr="t"/>
        </w:pict>
      </w:r>
    </w:p>
    <w:bookmarkEnd w:id="10"/>
    <w:bookmarkEnd w:id="11"/>
    <w:bookmarkStart w:id="12" w:name="purpose-of-this-weeks-meeting"/>
    <w:p>
      <w:pPr>
        <w:pStyle w:val="Heading2"/>
      </w:pPr>
      <w:r>
        <w:t xml:space="preserve">Purpose of This Week’s Meeting</w:t>
      </w:r>
    </w:p>
    <w:p>
      <w:pPr>
        <w:pStyle w:val="FirstParagraph"/>
      </w:pPr>
      <w:r>
        <w:t xml:space="preserve">Engage in a structured debate on an HR Strategy and Planning topic. You will argue from either the employee or employer perspective to develop critical thinking skills about workplace issues.</w:t>
      </w:r>
    </w:p>
    <w:p>
      <w:r>
        <w:pict>
          <v:rect style="width:0;height:1.5pt" o:hralign="center" o:hrstd="t" o:hr="t"/>
        </w:pict>
      </w:r>
    </w:p>
    <w:bookmarkEnd w:id="12"/>
    <w:bookmarkStart w:id="13" w:name="instructions-for-notetaker"/>
    <w:p>
      <w:pPr>
        <w:pStyle w:val="Heading2"/>
      </w:pPr>
      <w:r>
        <w:t xml:space="preserve">Instructions for Notetaker</w:t>
      </w:r>
    </w:p>
    <w:p>
      <w:pPr>
        <w:pStyle w:val="FirstParagraph"/>
      </w:pPr>
      <w:r>
        <w:t xml:space="preserve">The Notetaker is responsible for:</w:t>
      </w:r>
      <w:r>
        <w:t xml:space="preserve"> </w:t>
      </w:r>
      <w:r>
        <w:t xml:space="preserve">1. Facilitating the discussion and ensuring all team members contribute</w:t>
      </w:r>
      <w:r>
        <w:t xml:space="preserve"> </w:t>
      </w:r>
      <w:r>
        <w:t xml:space="preserve">2. Managing time during the meeting</w:t>
      </w:r>
      <w:r>
        <w:t xml:space="preserve"> </w:t>
      </w:r>
      <w:r>
        <w:t xml:space="preserve">3. Recording key points from the discussion</w:t>
      </w:r>
      <w:r>
        <w:t xml:space="preserve"> </w:t>
      </w:r>
      <w:r>
        <w:t xml:space="preserve">4. Collecting all survey completion codes from team members</w:t>
      </w:r>
      <w:r>
        <w:t xml:space="preserve"> </w:t>
      </w:r>
      <w:r>
        <w:t xml:space="preserve">5. Downloading the document as a Word file and submitting to Canvas</w:t>
      </w:r>
    </w:p>
    <w:p>
      <w:pPr>
        <w:pStyle w:val="BodyText"/>
      </w:pPr>
      <w:r>
        <w:rPr>
          <w:b/>
          <w:bCs/>
        </w:rPr>
        <w:t xml:space="preserve">Before the meeting:</w:t>
      </w:r>
      <w:r>
        <w:t xml:space="preserve"> </w:t>
      </w:r>
      <w:r>
        <w:t xml:space="preserve">Open today’s team meeting agenda and make a copy for your team.</w:t>
      </w:r>
    </w:p>
    <w:p>
      <w:r>
        <w:pict>
          <v:rect style="width:0;height:1.5pt" o:hralign="center" o:hrstd="t" o:hr="t"/>
        </w:pict>
      </w:r>
    </w:p>
    <w:bookmarkEnd w:id="13"/>
    <w:bookmarkStart w:id="22" w:name="meeting-agenda"/>
    <w:p>
      <w:pPr>
        <w:pStyle w:val="Heading2"/>
      </w:pPr>
      <w:r>
        <w:t xml:space="preserve">Meeting Agenda</w:t>
      </w:r>
    </w:p>
    <w:bookmarkStart w:id="14" w:name="minutes-assign-roles-for-todays-debate"/>
    <w:p>
      <w:pPr>
        <w:pStyle w:val="Heading3"/>
      </w:pPr>
      <w:r>
        <w:t xml:space="preserve">[2 minutes] Assign Roles for Today’s Debate</w:t>
      </w:r>
    </w:p>
    <w:p>
      <w:pPr>
        <w:pStyle w:val="FirstParagraph"/>
      </w:pPr>
      <w:r>
        <w:t xml:space="preserve">Divide your team into Employee Advocates and Employer Advocates. The Notetaker will facilitate and record the debate.</w:t>
      </w:r>
    </w:p>
    <w:p>
      <w:pPr>
        <w:pStyle w:val="BodyText"/>
      </w:pPr>
      <w:r>
        <w:rPr>
          <w:b/>
          <w:bCs/>
        </w:rPr>
        <w:t xml:space="preserve">Tip:</w:t>
      </w:r>
      <w:r>
        <w:t xml:space="preserve"> </w:t>
      </w:r>
      <w:r>
        <w:t xml:space="preserve">If you were on the Employee side last week, switch to the Employer side this week.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Role</w:t>
            </w:r>
          </w:p>
        </w:tc>
        <w:tc>
          <w:tcPr/>
          <w:p>
            <w:pPr>
              <w:pStyle w:val="Compact"/>
            </w:pPr>
            <w:r>
              <w:t xml:space="preserve">Name(s)</w:t>
            </w:r>
          </w:p>
        </w:tc>
      </w:tr>
      <w:tr>
        <w:tc>
          <w:tcPr/>
          <w:p>
            <w:pPr>
              <w:pStyle w:val="Compact"/>
            </w:pPr>
            <w:r>
              <w:t xml:space="preserve">Employee Advocate(s)</w:t>
            </w:r>
          </w:p>
        </w:tc>
        <w:tc>
          <w:tcPr/>
          <w:p>
            <w:pPr>
              <w:pStyle w:val="Compact"/>
            </w:pPr>
          </w:p>
        </w:tc>
      </w:tr>
      <w:tr>
        <w:tc>
          <w:tcPr/>
          <w:p>
            <w:pPr>
              <w:pStyle w:val="Compact"/>
            </w:pPr>
            <w:r>
              <w:t xml:space="preserve">Employer Advocate(s)</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14"/>
    <w:bookmarkStart w:id="15" w:name="todays-debate-topic"/>
    <w:p>
      <w:pPr>
        <w:pStyle w:val="Heading3"/>
      </w:pPr>
      <w:r>
        <w:t xml:space="preserve">Today’s Debate Topic</w:t>
      </w:r>
    </w:p>
    <w:p>
      <w:pPr>
        <w:pStyle w:val="FirstParagraph"/>
      </w:pPr>
      <w:r>
        <w:rPr>
          <w:b/>
          <w:bCs/>
        </w:rPr>
        <w:t xml:space="preserve">“Should companies outsource their HR functions to external vendors, or keep HR in-house?”</w:t>
      </w:r>
    </w:p>
    <w:p>
      <w:pPr>
        <w:numPr>
          <w:ilvl w:val="0"/>
          <w:numId w:val="1001"/>
        </w:numPr>
      </w:pPr>
      <w:r>
        <w:rPr>
          <w:b/>
          <w:bCs/>
        </w:rPr>
        <w:t xml:space="preserve">Employee Advocates:</w:t>
      </w:r>
      <w:r>
        <w:t xml:space="preserve"> </w:t>
      </w:r>
      <w:r>
        <w:t xml:space="preserve">Argue that HR should remain in-house because it better serves employee needs, maintains confidentiality, and creates stronger employee-employer relationships.</w:t>
      </w:r>
    </w:p>
    <w:p>
      <w:pPr>
        <w:numPr>
          <w:ilvl w:val="0"/>
          <w:numId w:val="1001"/>
        </w:numPr>
      </w:pPr>
      <w:r>
        <w:rPr>
          <w:b/>
          <w:bCs/>
        </w:rPr>
        <w:t xml:space="preserve">Employer Advocates:</w:t>
      </w:r>
      <w:r>
        <w:t xml:space="preserve"> </w:t>
      </w:r>
      <w:r>
        <w:t xml:space="preserve">Argue that outsourcing HR can reduce costs, provide access to specialized expertise, and allow the company to focus on core business functions.</w:t>
      </w:r>
    </w:p>
    <w:p>
      <w:r>
        <w:pict>
          <v:rect style="width:0;height:1.5pt" o:hralign="center" o:hrstd="t" o:hr="t"/>
        </w:pict>
      </w:r>
    </w:p>
    <w:bookmarkEnd w:id="15"/>
    <w:bookmarkStart w:id="16" w:name="minutes-phase-1-opening-statements"/>
    <w:p>
      <w:pPr>
        <w:pStyle w:val="Heading3"/>
      </w:pPr>
      <w:r>
        <w:t xml:space="preserve">[5 minutes] Phase 1: Opening Statements</w:t>
      </w:r>
    </w:p>
    <w:p>
      <w:pPr>
        <w:pStyle w:val="FirstParagraph"/>
      </w:pPr>
      <w:r>
        <w:t xml:space="preserve">Each side presents their initial position and main arguments.</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pPr>
            <w:r>
              <w:t xml:space="preserve">Side</w:t>
            </w:r>
          </w:p>
        </w:tc>
        <w:tc>
          <w:tcPr/>
          <w:p>
            <w:pPr>
              <w:pStyle w:val="Compact"/>
            </w:pPr>
            <w:r>
              <w:t xml:space="preserve">Time</w:t>
            </w:r>
          </w:p>
        </w:tc>
        <w:tc>
          <w:tcPr/>
          <w:p>
            <w:pPr>
              <w:pStyle w:val="Compact"/>
            </w:pPr>
            <w:r>
              <w:t xml:space="preserve">Key Points</w:t>
            </w:r>
          </w:p>
        </w:tc>
      </w:tr>
      <w:tr>
        <w:tc>
          <w:tcPr/>
          <w:p>
            <w:pPr>
              <w:pStyle w:val="Compact"/>
            </w:pPr>
            <w:r>
              <w:t xml:space="preserve">Employee Side</w:t>
            </w:r>
          </w:p>
        </w:tc>
        <w:tc>
          <w:tcPr/>
          <w:p>
            <w:pPr>
              <w:pStyle w:val="Compact"/>
            </w:pPr>
            <w:r>
              <w:t xml:space="preserve">2 min</w:t>
            </w:r>
          </w:p>
        </w:tc>
        <w:tc>
          <w:tcPr/>
          <w:p>
            <w:pPr>
              <w:pStyle w:val="Compact"/>
            </w:pPr>
          </w:p>
        </w:tc>
      </w:tr>
      <w:tr>
        <w:tc>
          <w:tcPr/>
          <w:p>
            <w:pPr>
              <w:pStyle w:val="Compact"/>
            </w:pPr>
            <w:r>
              <w:t xml:space="preserve">Employer Side</w:t>
            </w:r>
          </w:p>
        </w:tc>
        <w:tc>
          <w:tcPr/>
          <w:p>
            <w:pPr>
              <w:pStyle w:val="Compact"/>
            </w:pPr>
            <w:r>
              <w:t xml:space="preserve">2 min</w:t>
            </w:r>
          </w:p>
        </w:tc>
        <w:tc>
          <w:tcPr/>
          <w:p>
            <w:pPr>
              <w:pStyle w:val="Compact"/>
            </w:pPr>
          </w:p>
        </w:tc>
      </w:tr>
    </w:tbl>
    <w:p>
      <w:r>
        <w:pict>
          <v:rect style="width:0;height:1.5pt" o:hralign="center" o:hrstd="t" o:hr="t"/>
        </w:pict>
      </w:r>
    </w:p>
    <w:bookmarkEnd w:id="16"/>
    <w:bookmarkStart w:id="17" w:name="minutes-phase-2-rebuttal-round"/>
    <w:p>
      <w:pPr>
        <w:pStyle w:val="Heading3"/>
      </w:pPr>
      <w:r>
        <w:t xml:space="preserve">[10 minutes] Phase 2: Rebuttal Round</w:t>
      </w:r>
    </w:p>
    <w:p>
      <w:pPr>
        <w:pStyle w:val="FirstParagraph"/>
      </w:pPr>
      <w:r>
        <w:t xml:space="preserve">Respond to the opposing arguments. Ask questions to challenge the other side’s position.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Employee Side Rebuttal</w:t>
            </w:r>
          </w:p>
        </w:tc>
        <w:tc>
          <w:tcPr/>
          <w:p>
            <w:pPr>
              <w:pStyle w:val="Compact"/>
            </w:pPr>
            <w:r>
              <w:t xml:space="preserve">Employer Side Rebuttal</w:t>
            </w:r>
          </w:p>
        </w:tc>
      </w:tr>
      <w:tr>
        <w:tc>
          <w:tcPr/>
          <w:p>
            <w:pPr>
              <w:pStyle w:val="Compact"/>
            </w:pPr>
          </w:p>
        </w:tc>
        <w:tc>
          <w:tcPr/>
          <w:p>
            <w:pPr>
              <w:pStyle w:val="Compact"/>
            </w:pPr>
          </w:p>
        </w:tc>
      </w:tr>
    </w:tbl>
    <w:p>
      <w:r>
        <w:pict>
          <v:rect style="width:0;height:1.5pt" o:hralign="center" o:hrstd="t" o:hr="t"/>
        </w:pict>
      </w:r>
    </w:p>
    <w:bookmarkEnd w:id="17"/>
    <w:bookmarkStart w:id="18" w:name="minutes-phase-3-free-discussion"/>
    <w:p>
      <w:pPr>
        <w:pStyle w:val="Heading3"/>
      </w:pPr>
      <w:r>
        <w:t xml:space="preserve">[8 minutes] Phase 3: Free Discussion</w:t>
      </w:r>
    </w:p>
    <w:p>
      <w:pPr>
        <w:pStyle w:val="FirstParagraph"/>
      </w:pPr>
      <w:r>
        <w:t xml:space="preserve">Open debate between both sides. Explore common ground and potential compromises.</w:t>
      </w:r>
    </w:p>
    <w:p>
      <w:pPr>
        <w:pStyle w:val="BodyText"/>
      </w:pPr>
      <w:r>
        <w:rPr>
          <w:b/>
          <w:bCs/>
        </w:rPr>
        <w:t xml:space="preserve">Discussion Notes:</w:t>
      </w:r>
    </w:p>
    <w:tbl>
      <w:tblPr>
        <w:tblW w:type="pct" w:w="5000"/>
        <w:tblStyle w:val="Table"/>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7920"/>
      </w:tblGrid>
      <w:tr>
        <w:tc>
          <w:tcPr/>
          <w:p>
            <w:pPr>
              <w:pStyle w:val="Compact"/>
            </w:pPr>
          </w:p>
        </w:tc>
      </w:tr>
      <w:tr>
        <w:tc>
          <w:tcPr/>
          <w:p>
            <w:pPr>
              <w:pStyle w:val="Compact"/>
            </w:pPr>
          </w:p>
        </w:tc>
      </w:tr>
      <w:tr>
        <w:tc>
          <w:tcPr/>
          <w:p>
            <w:pPr>
              <w:pStyle w:val="Compact"/>
            </w:pPr>
          </w:p>
        </w:tc>
      </w:tr>
    </w:tbl>
    <w:p>
      <w:r>
        <w:pict>
          <v:rect style="width:0;height:1.5pt" o:hralign="center" o:hrstd="t" o:hr="t"/>
        </w:pict>
      </w:r>
    </w:p>
    <w:bookmarkEnd w:id="18"/>
    <w:bookmarkStart w:id="19" w:name="minutes-phase-4-closing-reflection"/>
    <w:p>
      <w:pPr>
        <w:pStyle w:val="Heading3"/>
      </w:pPr>
      <w:r>
        <w:t xml:space="preserve">[5 minutes] Phase 4: Closing &amp; Reflection</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Activity</w:t>
            </w:r>
          </w:p>
        </w:tc>
        <w:tc>
          <w:tcPr/>
          <w:p>
            <w:pPr>
              <w:pStyle w:val="Compact"/>
            </w:pPr>
            <w:r>
              <w:t xml:space="preserve">Notes</w:t>
            </w:r>
          </w:p>
        </w:tc>
      </w:tr>
      <w:tr>
        <w:tc>
          <w:tcPr/>
          <w:p>
            <w:pPr>
              <w:pStyle w:val="Compact"/>
            </w:pPr>
            <w:r>
              <w:t xml:space="preserve">Employee side closing statement (1 min)</w:t>
            </w:r>
          </w:p>
        </w:tc>
        <w:tc>
          <w:tcPr/>
          <w:p>
            <w:pPr>
              <w:pStyle w:val="Compact"/>
            </w:pPr>
          </w:p>
        </w:tc>
      </w:tr>
      <w:tr>
        <w:tc>
          <w:tcPr/>
          <w:p>
            <w:pPr>
              <w:pStyle w:val="Compact"/>
            </w:pPr>
            <w:r>
              <w:t xml:space="preserve">Employer side closing statement (1 min)</w:t>
            </w:r>
          </w:p>
        </w:tc>
        <w:tc>
          <w:tcPr/>
          <w:p>
            <w:pPr>
              <w:pStyle w:val="Compact"/>
            </w:pPr>
          </w:p>
        </w:tc>
      </w:tr>
      <w:tr>
        <w:tc>
          <w:tcPr/>
          <w:p>
            <w:pPr>
              <w:pStyle w:val="Compact"/>
            </w:pPr>
            <w:r>
              <w:t xml:space="preserve">What did you learn from the opposing view? (3 min)</w:t>
            </w:r>
          </w:p>
        </w:tc>
        <w:tc>
          <w:tcPr/>
          <w:p>
            <w:pPr>
              <w:pStyle w:val="Compact"/>
            </w:pPr>
          </w:p>
        </w:tc>
      </w:tr>
    </w:tbl>
    <w:p>
      <w:r>
        <w:pict>
          <v:rect style="width:0;height:1.5pt" o:hralign="center" o:hrstd="t" o:hr="t"/>
        </w:pict>
      </w:r>
    </w:p>
    <w:bookmarkEnd w:id="19"/>
    <w:bookmarkStart w:id="20" w:name="minute-wrap-up"/>
    <w:p>
      <w:pPr>
        <w:pStyle w:val="Heading3"/>
      </w:pPr>
      <w:r>
        <w:t xml:space="preserve">[1 minute] Wrap-up</w:t>
      </w:r>
    </w:p>
    <w:p>
      <w:pPr>
        <w:pStyle w:val="FirstParagraph"/>
      </w:pPr>
      <w:r>
        <w:t xml:space="preserve">Check the syllabus to find out when the next team meeting will be. Discuss who will be the next Notetaker.</w:t>
      </w:r>
    </w:p>
    <w:p>
      <w:pPr>
        <w:pStyle w:val="BodyText"/>
      </w:pPr>
      <w:r>
        <w:rPr>
          <w:b/>
          <w:bCs/>
        </w:rPr>
        <w:t xml:space="preserve">Our next meeting:</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Item</w:t>
            </w:r>
          </w:p>
        </w:tc>
        <w:tc>
          <w:tcPr/>
          <w:p>
            <w:pPr>
              <w:pStyle w:val="Compact"/>
            </w:pPr>
            <w:r>
              <w:t xml:space="preserve">Details</w:t>
            </w:r>
          </w:p>
        </w:tc>
      </w:tr>
      <w:tr>
        <w:tc>
          <w:tcPr/>
          <w:p>
            <w:pPr>
              <w:pStyle w:val="Compact"/>
            </w:pPr>
            <w:r>
              <w:t xml:space="preserve">Date</w:t>
            </w:r>
          </w:p>
        </w:tc>
        <w:tc>
          <w:tcPr/>
          <w:p>
            <w:pPr>
              <w:pStyle w:val="Compact"/>
            </w:pPr>
          </w:p>
        </w:tc>
      </w:tr>
      <w:tr>
        <w:tc>
          <w:tcPr/>
          <w:p>
            <w:pPr>
              <w:pStyle w:val="Compact"/>
            </w:pPr>
            <w:r>
              <w:t xml:space="preserve">Time</w:t>
            </w:r>
          </w:p>
        </w:tc>
        <w:tc>
          <w:tcPr/>
          <w:p>
            <w:pPr>
              <w:pStyle w:val="Compact"/>
            </w:pPr>
          </w:p>
        </w:tc>
      </w:tr>
      <w:tr>
        <w:tc>
          <w:tcPr/>
          <w:p>
            <w:pPr>
              <w:pStyle w:val="Compact"/>
            </w:pPr>
            <w:r>
              <w:t xml:space="preserve">Meeting Location</w:t>
            </w:r>
          </w:p>
        </w:tc>
        <w:tc>
          <w:tcPr/>
          <w:p>
            <w:pPr>
              <w:pStyle w:val="Compact"/>
            </w:pPr>
          </w:p>
        </w:tc>
      </w:tr>
      <w:tr>
        <w:tc>
          <w:tcPr/>
          <w:p>
            <w:pPr>
              <w:pStyle w:val="Compact"/>
            </w:pPr>
            <w:r>
              <w:t xml:space="preserve">Notetaker</w:t>
            </w:r>
          </w:p>
        </w:tc>
        <w:tc>
          <w:tcPr/>
          <w:p>
            <w:pPr>
              <w:pStyle w:val="Compact"/>
            </w:pPr>
          </w:p>
        </w:tc>
      </w:tr>
    </w:tbl>
    <w:p>
      <w:r>
        <w:pict>
          <v:rect style="width:0;height:1.5pt" o:hralign="center" o:hrstd="t" o:hr="t"/>
        </w:pict>
      </w:r>
    </w:p>
    <w:bookmarkEnd w:id="20"/>
    <w:bookmarkStart w:id="21" w:name="X230c29cfc30539ca061247ea13a35b0f357c4b5"/>
    <w:p>
      <w:pPr>
        <w:pStyle w:val="Heading3"/>
      </w:pPr>
      <w:r>
        <w:t xml:space="preserve">[5 minutes] Self and Peer Review Evaluation Survey</w:t>
      </w:r>
    </w:p>
    <w:p>
      <w:pPr>
        <w:pStyle w:val="FirstParagraph"/>
      </w:pPr>
      <w:r>
        <w:t xml:space="preserve">Conduct a survey for self/peer evaluation. You can find the URL in the syllabus.</w:t>
      </w:r>
    </w:p>
    <w:p>
      <w:pPr>
        <w:pStyle w:val="BodyText"/>
      </w:pPr>
      <w:r>
        <w:rPr>
          <w:b/>
          <w:bCs/>
        </w:rPr>
        <w:t xml:space="preserve">Tip:</w:t>
      </w:r>
      <w:r>
        <w:t xml:space="preserve"> </w:t>
      </w:r>
      <w:r>
        <w:t xml:space="preserve">Bookmark this survey URL on your phone. You will use it every week for team meetings.</w:t>
      </w:r>
    </w:p>
    <w:p>
      <w:pPr>
        <w:pStyle w:val="BodyText"/>
      </w:pPr>
      <w:r>
        <w:t xml:space="preserve">Once you finish the survey, you will receive the survey completion code. The Notetaker needs to collect all survey completion codes from team members. The completion code will be used as an attendance check.</w:t>
      </w:r>
    </w:p>
    <w:tbl>
      <w:tblPr>
        <w:tblW w:type="pct" w:w="5000"/>
        <w:tblStyle w:val="Table"/>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960"/>
        <w:gridCol w:w="3960"/>
      </w:tblGrid>
      <w:tr>
        <w:trPr>
          <w:tblHeader w:val="on"/>
        </w:trPr>
        <w:tc>
          <w:tcPr/>
          <w:p>
            <w:pPr>
              <w:pStyle w:val="Compact"/>
            </w:pPr>
            <w:r>
              <w:t xml:space="preserve">Name</w:t>
            </w:r>
          </w:p>
        </w:tc>
        <w:tc>
          <w:tcPr/>
          <w:p>
            <w:pPr>
              <w:pStyle w:val="Compact"/>
            </w:pPr>
            <w:r>
              <w:t xml:space="preserve">Survey Completion Code</w:t>
            </w:r>
          </w:p>
        </w:tc>
      </w:tr>
      <w:tr>
        <w:tc>
          <w:tcPr/>
          <w:p>
            <w:pPr>
              <w:pStyle w:val="Compact"/>
            </w:pPr>
            <w:r>
              <w:t xml:space="preserve">1.</w:t>
            </w:r>
          </w:p>
        </w:tc>
        <w:tc>
          <w:tcPr/>
          <w:p>
            <w:pPr>
              <w:pStyle w:val="Compact"/>
            </w:pPr>
          </w:p>
        </w:tc>
      </w:tr>
      <w:tr>
        <w:tc>
          <w:tcPr/>
          <w:p>
            <w:pPr>
              <w:pStyle w:val="Compact"/>
            </w:pPr>
            <w:r>
              <w:t xml:space="preserve">2.</w:t>
            </w:r>
          </w:p>
        </w:tc>
        <w:tc>
          <w:tcPr/>
          <w:p>
            <w:pPr>
              <w:pStyle w:val="Compact"/>
            </w:pPr>
          </w:p>
        </w:tc>
      </w:tr>
      <w:tr>
        <w:tc>
          <w:tcPr/>
          <w:p>
            <w:pPr>
              <w:pStyle w:val="Compact"/>
            </w:pPr>
            <w:r>
              <w:t xml:space="preserve">3.</w:t>
            </w:r>
          </w:p>
        </w:tc>
        <w:tc>
          <w:tcPr/>
          <w:p>
            <w:pPr>
              <w:pStyle w:val="Compact"/>
            </w:pPr>
          </w:p>
        </w:tc>
      </w:tr>
      <w:tr>
        <w:tc>
          <w:tcPr/>
          <w:p>
            <w:pPr>
              <w:pStyle w:val="Compact"/>
            </w:pPr>
            <w:r>
              <w:t xml:space="preserve">4.</w:t>
            </w:r>
          </w:p>
        </w:tc>
        <w:tc>
          <w:tcPr/>
          <w:p>
            <w:pPr>
              <w:pStyle w:val="Compact"/>
            </w:pPr>
          </w:p>
        </w:tc>
      </w:tr>
      <w:tr>
        <w:tc>
          <w:tcPr/>
          <w:p>
            <w:pPr>
              <w:pStyle w:val="Compact"/>
            </w:pPr>
            <w:r>
              <w:t xml:space="preserve">5.</w:t>
            </w:r>
          </w:p>
        </w:tc>
        <w:tc>
          <w:tcPr/>
          <w:p>
            <w:pPr>
              <w:pStyle w:val="Compact"/>
            </w:pPr>
          </w:p>
        </w:tc>
      </w:tr>
      <w:tr>
        <w:tc>
          <w:tcPr/>
          <w:p>
            <w:pPr>
              <w:pStyle w:val="Compact"/>
            </w:pPr>
            <w:r>
              <w:t xml:space="preserve">6.</w:t>
            </w:r>
          </w:p>
        </w:tc>
        <w:tc>
          <w:tcPr/>
          <w:p>
            <w:pPr>
              <w:pStyle w:val="Compact"/>
            </w:pPr>
          </w:p>
        </w:tc>
      </w:tr>
    </w:tbl>
    <w:bookmarkEnd w:id="21"/>
    <w:bookmarkEnd w:id="22"/>
    <w:bookmarkEnd w:id="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2026-01-18T09:11:33Z</dcterms:created>
  <dcterms:modified xsi:type="dcterms:W3CDTF">2026-01-18T09:11:33Z</dcterms:modified>
</cp:coreProperties>
</file>

<file path=docProps/custom.xml><?xml version="1.0" encoding="utf-8"?>
<Properties xmlns="http://schemas.openxmlformats.org/officeDocument/2006/custom-properties" xmlns:vt="http://schemas.openxmlformats.org/officeDocument/2006/docPropsVTypes"/>
</file>