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team-meeting-agenda---first-team-meeting"/>
    <w:p>
      <w:pPr>
        <w:pStyle w:val="Heading1"/>
      </w:pPr>
      <w:r>
        <w:t xml:space="preserve">Team Meeting Agenda - First Team Meeting</w:t>
      </w:r>
    </w:p>
    <w:bookmarkStart w:id="11" w:name="introductions-and-chapter-selection"/>
    <w:p>
      <w:pPr>
        <w:pStyle w:val="Heading2"/>
      </w:pPr>
      <w:r>
        <w:t xml:space="preserve">Introductions and Chapter Selection</w:t>
      </w:r>
    </w:p>
    <w:p>
      <w:pPr>
        <w:pStyle w:val="FirstParagraph"/>
      </w:pPr>
      <w:r>
        <w:rPr>
          <w:b/>
          <w:bCs/>
        </w:rPr>
        <w:t xml:space="preserve">Important:</w:t>
      </w:r>
      <w:r>
        <w:t xml:space="preserve"> </w:t>
      </w:r>
      <w:r>
        <w:t xml:space="preserve">Only the Notetaker uses a laptop to type during the meeting. All other team members should verbally share their thoughts with the Notetaker, who will record them.</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Item</w:t>
            </w:r>
          </w:p>
        </w:tc>
        <w:tc>
          <w:tcPr>
            <w:tcW w:type="dxa" w:w="4680"/>
          </w:tcPr>
          <w:p>
            <w:pPr>
              <w:pStyle w:val="Compact"/>
            </w:pPr>
            <w:r>
              <w:t xml:space="preserve">Details</w:t>
            </w:r>
          </w:p>
        </w:tc>
      </w:tr>
      <w:tr>
        <w:tc>
          <w:tcPr>
            <w:tcW w:type="dxa" w:w="4680"/>
          </w:tcPr>
          <w:p>
            <w:pPr>
              <w:pStyle w:val="Compact"/>
            </w:pPr>
            <w:r>
              <w:t xml:space="preserve">Meeting Date</w:t>
            </w:r>
          </w:p>
        </w:tc>
        <w:tc>
          <w:tcPr>
            <w:tcW w:type="dxa" w:w="4680"/>
          </w:tcPr>
          <w:p>
            <w:pPr>
              <w:pStyle w:val="Compact"/>
            </w:pPr>
          </w:p>
        </w:tc>
      </w:tr>
      <w:tr>
        <w:tc>
          <w:tcPr>
            <w:tcW w:type="dxa" w:w="4680"/>
          </w:tcPr>
          <w:p>
            <w:pPr>
              <w:pStyle w:val="Compact"/>
            </w:pPr>
            <w:r>
              <w:t xml:space="preserve">Meeting Time</w:t>
            </w:r>
          </w:p>
        </w:tc>
        <w:tc>
          <w:tcPr>
            <w:tcW w:type="dxa" w:w="4680"/>
          </w:tcPr>
          <w:p>
            <w:pPr>
              <w:pStyle w:val="Compact"/>
            </w:pPr>
          </w:p>
        </w:tc>
      </w:tr>
      <w:tr>
        <w:tc>
          <w:tcPr>
            <w:tcW w:type="dxa" w:w="4680"/>
          </w:tcPr>
          <w:p>
            <w:pPr>
              <w:pStyle w:val="Compact"/>
            </w:pPr>
            <w:r>
              <w:t xml:space="preserve">Meeting Location</w:t>
            </w:r>
          </w:p>
        </w:tc>
        <w:tc>
          <w:tcPr>
            <w:tcW w:type="dxa" w:w="4680"/>
          </w:tcPr>
          <w:p>
            <w:pPr>
              <w:pStyle w:val="Compact"/>
            </w:pPr>
          </w:p>
        </w:tc>
      </w:tr>
      <w:tr>
        <w:tc>
          <w:tcPr>
            <w:tcW w:type="dxa" w:w="4680"/>
          </w:tcPr>
          <w:p>
            <w:pPr>
              <w:pStyle w:val="Compact"/>
            </w:pPr>
            <w:r>
              <w:t xml:space="preserve">Team Number</w:t>
            </w:r>
          </w:p>
        </w:tc>
        <w:tc>
          <w:tcPr>
            <w:tcW w:type="dxa" w:w="4680"/>
          </w:tcPr>
          <w:p>
            <w:pPr>
              <w:pStyle w:val="Compact"/>
            </w:pPr>
          </w:p>
        </w:tc>
      </w:tr>
    </w:tbl>
    <w:bookmarkStart w:id="9" w:name="present-students"/>
    <w:p>
      <w:pPr>
        <w:pStyle w:val="Heading3"/>
      </w:pPr>
      <w:r>
        <w:t xml:space="preserve">Present Students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Role</w:t>
            </w:r>
          </w:p>
        </w:tc>
        <w:tc>
          <w:tcPr>
            <w:tcW w:type="dxa" w:w="4680"/>
          </w:tcPr>
          <w:p>
            <w:pPr>
              <w:pStyle w:val="Compact"/>
            </w:pPr>
            <w:r>
              <w:t xml:space="preserve">Name</w:t>
            </w:r>
          </w:p>
        </w:tc>
      </w:tr>
      <w:tr>
        <w:tc>
          <w:tcPr>
            <w:tcW w:type="dxa" w:w="4680"/>
          </w:tcPr>
          <w:p>
            <w:pPr>
              <w:pStyle w:val="Compact"/>
            </w:pPr>
            <w:r>
              <w:t xml:space="preserve">Notetaker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bl>
    <w:bookmarkEnd w:id="9"/>
    <w:bookmarkStart w:id="10" w:name="absent-students"/>
    <w:p>
      <w:pPr>
        <w:pStyle w:val="Heading3"/>
      </w:pPr>
      <w:r>
        <w:t xml:space="preserve">Absent Students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Name</w:t>
            </w:r>
          </w:p>
        </w:tc>
        <w:tc>
          <w:tcPr>
            <w:tcW w:type="dxa" w:w="4680"/>
          </w:tcPr>
          <w:p>
            <w:pPr>
              <w:pStyle w:val="Compact"/>
            </w:pPr>
            <w:r>
              <w:t xml:space="preserve">Submitted Later (Y/N)</w:t>
            </w:r>
          </w:p>
        </w:tc>
      </w:tr>
      <w:tr>
        <w:tc>
          <w:tcPr>
            <w:tcW w:type="dxa" w:w="4680"/>
          </w:tcPr>
          <w:p>
            <w:pPr>
              <w:pStyle w:val="Compact"/>
            </w:pPr>
          </w:p>
        </w:tc>
        <w:tc>
          <w:tcPr>
            <w:tcW w:type="dxa" w:w="4680"/>
          </w:tcPr>
          <w:p>
            <w:pPr>
              <w:pStyle w:val="Compact"/>
            </w:pPr>
          </w:p>
        </w:tc>
      </w:tr>
      <w:tr>
        <w:tc>
          <w:tcPr>
            <w:tcW w:type="dxa" w:w="4680"/>
          </w:tcPr>
          <w:p>
            <w:pPr>
              <w:pStyle w:val="Compact"/>
            </w:pPr>
          </w:p>
        </w:tc>
        <w:tc>
          <w:tcPr>
            <w:tcW w:type="dxa" w:w="4680"/>
          </w:tcPr>
          <w:p>
            <w:pPr>
              <w:pStyle w:val="Compact"/>
            </w:pPr>
          </w:p>
        </w:tc>
      </w:tr>
    </w:tbl>
    <w:p>
      <w:pPr>
        <w:pStyle w:val="BlockText"/>
      </w:pPr>
      <w:r>
        <w:rPr>
          <w:b/>
          <w:bCs/>
        </w:rPr>
        <w:t xml:space="preserve">Note:</w:t>
      </w:r>
      <w:r>
        <w:t xml:space="preserve"> </w:t>
      </w:r>
      <w:r>
        <w:t xml:space="preserve">If you were absent, you can still receive points by obtaining the meeting notes from your team, adding your own reflections, and submitting to Canvas by Sunday 11:59 PM.</w:t>
      </w:r>
    </w:p>
    <w:p>
      <w:r>
        <w:pict>
          <v:rect style="width:0;height:1.5pt" o:hralign="center" o:hrstd="t" o:hr="t"/>
        </w:pict>
      </w:r>
    </w:p>
    <w:bookmarkEnd w:id="10"/>
    <w:bookmarkEnd w:id="11"/>
    <w:bookmarkStart w:id="12" w:name="purpose-of-this-weeks-meeting"/>
    <w:p>
      <w:pPr>
        <w:pStyle w:val="Heading2"/>
      </w:pPr>
      <w:r>
        <w:t xml:space="preserve">Purpose of This Week’s Meeting</w:t>
      </w:r>
    </w:p>
    <w:p>
      <w:pPr>
        <w:pStyle w:val="FirstParagraph"/>
      </w:pPr>
      <w:r>
        <w:t xml:space="preserve">Build a strong communication foundation by establishing team norms, preferred collaboration tools, and conflict resolution strategies for effective teamwork.</w:t>
      </w:r>
    </w:p>
    <w:p>
      <w:r>
        <w:pict>
          <v:rect style="width:0;height:1.5pt" o:hralign="center" o:hrstd="t" o:hr="t"/>
        </w:pict>
      </w:r>
    </w:p>
    <w:bookmarkEnd w:id="12"/>
    <w:bookmarkStart w:id="13" w:name="instructions-for-notetaker"/>
    <w:p>
      <w:pPr>
        <w:pStyle w:val="Heading2"/>
      </w:pPr>
      <w:r>
        <w:t xml:space="preserve">Instructions for Notetaker</w:t>
      </w:r>
    </w:p>
    <w:p>
      <w:pPr>
        <w:pStyle w:val="FirstParagraph"/>
      </w:pPr>
      <w:r>
        <w:t xml:space="preserve">The Notetaker is responsible for:</w:t>
      </w:r>
      <w:r>
        <w:t xml:space="preserve"> </w:t>
      </w:r>
      <w:r>
        <w:t xml:space="preserve">1. Facilitating the discussion and ensuring all team members contribute</w:t>
      </w:r>
      <w:r>
        <w:t xml:space="preserve"> </w:t>
      </w:r>
      <w:r>
        <w:t xml:space="preserve">2. Managing time during the meeting</w:t>
      </w:r>
      <w:r>
        <w:t xml:space="preserve"> </w:t>
      </w:r>
      <w:r>
        <w:t xml:space="preserve">3. Recording key points from the discussion</w:t>
      </w:r>
      <w:r>
        <w:t xml:space="preserve"> </w:t>
      </w:r>
      <w:r>
        <w:t xml:space="preserve">4. Collecting all survey completion codes from team members</w:t>
      </w:r>
      <w:r>
        <w:t xml:space="preserve"> </w:t>
      </w:r>
      <w:r>
        <w:t xml:space="preserve">5. Downloading the document as a Word file and submitting to Canvas</w:t>
      </w:r>
    </w:p>
    <w:p>
      <w:pPr>
        <w:pStyle w:val="BodyText"/>
      </w:pPr>
      <w:r>
        <w:rPr>
          <w:b/>
          <w:bCs/>
        </w:rPr>
        <w:t xml:space="preserve">Before the meeting:</w:t>
      </w:r>
      <w:r>
        <w:t xml:space="preserve"> </w:t>
      </w:r>
      <w:r>
        <w:t xml:space="preserve">Open today’s team meeting agenda and make a copy for your team.</w:t>
      </w:r>
    </w:p>
    <w:p>
      <w:r>
        <w:pict>
          <v:rect style="width:0;height:1.5pt" o:hralign="center" o:hrstd="t" o:hr="t"/>
        </w:pict>
      </w:r>
    </w:p>
    <w:bookmarkEnd w:id="13"/>
    <w:bookmarkStart w:id="21" w:name="meeting-agenda"/>
    <w:p>
      <w:pPr>
        <w:pStyle w:val="Heading2"/>
      </w:pPr>
      <w:r>
        <w:t xml:space="preserve">Meeting Agenda</w:t>
      </w:r>
    </w:p>
    <w:bookmarkStart w:id="14" w:name="minutes-greetings"/>
    <w:p>
      <w:pPr>
        <w:pStyle w:val="Heading3"/>
      </w:pPr>
      <w:r>
        <w:t xml:space="preserve">[5 minutes] Greetings</w:t>
      </w:r>
    </w:p>
    <w:p>
      <w:pPr>
        <w:pStyle w:val="FirstParagraph"/>
      </w:pPr>
      <w:r>
        <w:t xml:space="preserve">Start the meeting by introducing each other and sharing your general academic and professional background. Discuss what motivated you to start your current program, your goals, and how you see your career upon graduation.</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40"/>
        <w:gridCol w:w="2340"/>
        <w:gridCol w:w="2340"/>
        <w:gridCol w:w="2340"/>
      </w:tblGrid>
      <w:tr>
        <w:trPr>
          <w:tblHeader w:val="on"/>
        </w:trPr>
        <w:tc>
          <w:tcPr>
            <w:tcW w:type="dxa" w:w="2340"/>
          </w:tcPr>
          <w:p>
            <w:pPr>
              <w:pStyle w:val="Compact"/>
            </w:pPr>
            <w:r>
              <w:t xml:space="preserve">Name</w:t>
            </w:r>
          </w:p>
        </w:tc>
        <w:tc>
          <w:tcPr>
            <w:tcW w:type="dxa" w:w="2340"/>
          </w:tcPr>
          <w:p>
            <w:pPr>
              <w:pStyle w:val="Compact"/>
            </w:pPr>
            <w:r>
              <w:t xml:space="preserve">Major</w:t>
            </w:r>
          </w:p>
        </w:tc>
        <w:tc>
          <w:tcPr>
            <w:tcW w:type="dxa" w:w="2340"/>
          </w:tcPr>
          <w:p>
            <w:pPr>
              <w:pStyle w:val="Compact"/>
            </w:pPr>
            <w:r>
              <w:t xml:space="preserve">Years in Program</w:t>
            </w:r>
          </w:p>
        </w:tc>
        <w:tc>
          <w:tcPr>
            <w:tcW w:type="dxa" w:w="2340"/>
          </w:tcPr>
          <w:p>
            <w:pPr>
              <w:pStyle w:val="Compact"/>
            </w:pPr>
            <w:r>
              <w:t xml:space="preserve">Experience with related courses</w:t>
            </w:r>
          </w:p>
        </w:tc>
      </w:tr>
      <w:tr>
        <w:tc>
          <w:tcPr>
            <w:tcW w:type="dxa" w:w="2340"/>
          </w:tcPr>
          <w:p>
            <w:pPr>
              <w:pStyle w:val="Compact"/>
            </w:pPr>
            <w:r>
              <w:t xml:space="preserve">1.</w:t>
            </w:r>
          </w:p>
        </w:tc>
        <w:tc>
          <w:tcPr>
            <w:tcW w:type="dxa" w:w="2340"/>
          </w:tcPr>
          <w:p>
            <w:pPr>
              <w:pStyle w:val="Compact"/>
            </w:pPr>
          </w:p>
        </w:tc>
        <w:tc>
          <w:tcPr>
            <w:tcW w:type="dxa" w:w="2340"/>
          </w:tcPr>
          <w:p>
            <w:pPr>
              <w:pStyle w:val="Compact"/>
            </w:pPr>
          </w:p>
        </w:tc>
        <w:tc>
          <w:tcPr>
            <w:tcW w:type="dxa" w:w="2340"/>
          </w:tcPr>
          <w:p>
            <w:pPr>
              <w:pStyle w:val="Compact"/>
            </w:pPr>
          </w:p>
        </w:tc>
      </w:tr>
      <w:tr>
        <w:tc>
          <w:tcPr>
            <w:tcW w:type="dxa" w:w="2340"/>
          </w:tcPr>
          <w:p>
            <w:pPr>
              <w:pStyle w:val="Compact"/>
            </w:pPr>
            <w:r>
              <w:t xml:space="preserve">2.</w:t>
            </w:r>
          </w:p>
        </w:tc>
        <w:tc>
          <w:tcPr>
            <w:tcW w:type="dxa" w:w="2340"/>
          </w:tcPr>
          <w:p>
            <w:pPr>
              <w:pStyle w:val="Compact"/>
            </w:pPr>
          </w:p>
        </w:tc>
        <w:tc>
          <w:tcPr>
            <w:tcW w:type="dxa" w:w="2340"/>
          </w:tcPr>
          <w:p>
            <w:pPr>
              <w:pStyle w:val="Compact"/>
            </w:pPr>
          </w:p>
        </w:tc>
        <w:tc>
          <w:tcPr>
            <w:tcW w:type="dxa" w:w="2340"/>
          </w:tcPr>
          <w:p>
            <w:pPr>
              <w:pStyle w:val="Compact"/>
            </w:pPr>
          </w:p>
        </w:tc>
      </w:tr>
      <w:tr>
        <w:tc>
          <w:tcPr>
            <w:tcW w:type="dxa" w:w="2340"/>
          </w:tcPr>
          <w:p>
            <w:pPr>
              <w:pStyle w:val="Compact"/>
            </w:pPr>
            <w:r>
              <w:t xml:space="preserve">3.</w:t>
            </w:r>
          </w:p>
        </w:tc>
        <w:tc>
          <w:tcPr>
            <w:tcW w:type="dxa" w:w="2340"/>
          </w:tcPr>
          <w:p>
            <w:pPr>
              <w:pStyle w:val="Compact"/>
            </w:pPr>
          </w:p>
        </w:tc>
        <w:tc>
          <w:tcPr>
            <w:tcW w:type="dxa" w:w="2340"/>
          </w:tcPr>
          <w:p>
            <w:pPr>
              <w:pStyle w:val="Compact"/>
            </w:pPr>
          </w:p>
        </w:tc>
        <w:tc>
          <w:tcPr>
            <w:tcW w:type="dxa" w:w="2340"/>
          </w:tcPr>
          <w:p>
            <w:pPr>
              <w:pStyle w:val="Compact"/>
            </w:pPr>
          </w:p>
        </w:tc>
      </w:tr>
      <w:tr>
        <w:tc>
          <w:tcPr>
            <w:tcW w:type="dxa" w:w="2340"/>
          </w:tcPr>
          <w:p>
            <w:pPr>
              <w:pStyle w:val="Compact"/>
            </w:pPr>
            <w:r>
              <w:t xml:space="preserve">4.</w:t>
            </w:r>
          </w:p>
        </w:tc>
        <w:tc>
          <w:tcPr>
            <w:tcW w:type="dxa" w:w="2340"/>
          </w:tcPr>
          <w:p>
            <w:pPr>
              <w:pStyle w:val="Compact"/>
            </w:pPr>
          </w:p>
        </w:tc>
        <w:tc>
          <w:tcPr>
            <w:tcW w:type="dxa" w:w="2340"/>
          </w:tcPr>
          <w:p>
            <w:pPr>
              <w:pStyle w:val="Compact"/>
            </w:pPr>
          </w:p>
        </w:tc>
        <w:tc>
          <w:tcPr>
            <w:tcW w:type="dxa" w:w="2340"/>
          </w:tcPr>
          <w:p>
            <w:pPr>
              <w:pStyle w:val="Compact"/>
            </w:pPr>
          </w:p>
        </w:tc>
      </w:tr>
      <w:tr>
        <w:tc>
          <w:tcPr>
            <w:tcW w:type="dxa" w:w="2340"/>
          </w:tcPr>
          <w:p>
            <w:pPr>
              <w:pStyle w:val="Compact"/>
            </w:pPr>
            <w:r>
              <w:t xml:space="preserve">5.</w:t>
            </w:r>
          </w:p>
        </w:tc>
        <w:tc>
          <w:tcPr>
            <w:tcW w:type="dxa" w:w="2340"/>
          </w:tcPr>
          <w:p>
            <w:pPr>
              <w:pStyle w:val="Compact"/>
            </w:pPr>
          </w:p>
        </w:tc>
        <w:tc>
          <w:tcPr>
            <w:tcW w:type="dxa" w:w="2340"/>
          </w:tcPr>
          <w:p>
            <w:pPr>
              <w:pStyle w:val="Compact"/>
            </w:pPr>
          </w:p>
        </w:tc>
        <w:tc>
          <w:tcPr>
            <w:tcW w:type="dxa" w:w="2340"/>
          </w:tcPr>
          <w:p>
            <w:pPr>
              <w:pStyle w:val="Compact"/>
            </w:pPr>
          </w:p>
        </w:tc>
      </w:tr>
      <w:tr>
        <w:tc>
          <w:tcPr>
            <w:tcW w:type="dxa" w:w="2340"/>
          </w:tcPr>
          <w:p>
            <w:pPr>
              <w:pStyle w:val="Compact"/>
            </w:pPr>
            <w:r>
              <w:t xml:space="preserve">6.</w:t>
            </w:r>
          </w:p>
        </w:tc>
        <w:tc>
          <w:tcPr>
            <w:tcW w:type="dxa" w:w="2340"/>
          </w:tcPr>
          <w:p>
            <w:pPr>
              <w:pStyle w:val="Compact"/>
            </w:pPr>
          </w:p>
        </w:tc>
        <w:tc>
          <w:tcPr>
            <w:tcW w:type="dxa" w:w="2340"/>
          </w:tcPr>
          <w:p>
            <w:pPr>
              <w:pStyle w:val="Compact"/>
            </w:pPr>
          </w:p>
        </w:tc>
        <w:tc>
          <w:tcPr>
            <w:tcW w:type="dxa" w:w="2340"/>
          </w:tcPr>
          <w:p>
            <w:pPr>
              <w:pStyle w:val="Compact"/>
            </w:pPr>
          </w:p>
        </w:tc>
      </w:tr>
    </w:tbl>
    <w:p>
      <w:r>
        <w:pict>
          <v:rect style="width:0;height:1.5pt" o:hralign="center" o:hrstd="t" o:hr="t"/>
        </w:pict>
      </w:r>
    </w:p>
    <w:bookmarkEnd w:id="14"/>
    <w:bookmarkStart w:id="15" w:name="minutes-goals"/>
    <w:p>
      <w:pPr>
        <w:pStyle w:val="Heading3"/>
      </w:pPr>
      <w:r>
        <w:t xml:space="preserve">[10 minutes] Goals</w:t>
      </w:r>
    </w:p>
    <w:p>
      <w:pPr>
        <w:pStyle w:val="FirstParagraph"/>
      </w:pPr>
      <w:r>
        <w:t xml:space="preserve">The start of a new semester is a great time to think about your goals.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Name</w:t>
            </w:r>
          </w:p>
        </w:tc>
        <w:tc>
          <w:tcPr>
            <w:tcW w:type="dxa" w:w="4680"/>
          </w:tcPr>
          <w:p>
            <w:pPr>
              <w:pStyle w:val="Compact"/>
            </w:pPr>
            <w:r>
              <w:t xml:space="preserve">Your goal for this semester (can be outside of class)</w:t>
            </w:r>
          </w:p>
        </w:tc>
      </w:tr>
      <w:tr>
        <w:tc>
          <w:tcPr>
            <w:tcW w:type="dxa" w:w="4680"/>
          </w:tcPr>
          <w:p>
            <w:pPr>
              <w:pStyle w:val="Compact"/>
            </w:pPr>
            <w:r>
              <w:t xml:space="preserve">1.</w:t>
            </w:r>
          </w:p>
        </w:tc>
        <w:tc>
          <w:tcPr>
            <w:tcW w:type="dxa" w:w="4680"/>
          </w:tcPr>
          <w:p>
            <w:pPr>
              <w:pStyle w:val="Compact"/>
            </w:pPr>
          </w:p>
        </w:tc>
      </w:tr>
      <w:tr>
        <w:tc>
          <w:tcPr>
            <w:tcW w:type="dxa" w:w="4680"/>
          </w:tcPr>
          <w:p>
            <w:pPr>
              <w:pStyle w:val="Compact"/>
            </w:pPr>
            <w:r>
              <w:t xml:space="preserve">2.</w:t>
            </w:r>
          </w:p>
        </w:tc>
        <w:tc>
          <w:tcPr>
            <w:tcW w:type="dxa" w:w="4680"/>
          </w:tcPr>
          <w:p>
            <w:pPr>
              <w:pStyle w:val="Compact"/>
            </w:pPr>
          </w:p>
        </w:tc>
      </w:tr>
      <w:tr>
        <w:tc>
          <w:tcPr>
            <w:tcW w:type="dxa" w:w="4680"/>
          </w:tcPr>
          <w:p>
            <w:pPr>
              <w:pStyle w:val="Compact"/>
            </w:pPr>
            <w:r>
              <w:t xml:space="preserve">3.</w:t>
            </w:r>
          </w:p>
        </w:tc>
        <w:tc>
          <w:tcPr>
            <w:tcW w:type="dxa" w:w="4680"/>
          </w:tcPr>
          <w:p>
            <w:pPr>
              <w:pStyle w:val="Compact"/>
            </w:pPr>
          </w:p>
        </w:tc>
      </w:tr>
      <w:tr>
        <w:tc>
          <w:tcPr>
            <w:tcW w:type="dxa" w:w="4680"/>
          </w:tcPr>
          <w:p>
            <w:pPr>
              <w:pStyle w:val="Compact"/>
            </w:pPr>
            <w:r>
              <w:t xml:space="preserve">4.</w:t>
            </w:r>
          </w:p>
        </w:tc>
        <w:tc>
          <w:tcPr>
            <w:tcW w:type="dxa" w:w="4680"/>
          </w:tcPr>
          <w:p>
            <w:pPr>
              <w:pStyle w:val="Compact"/>
            </w:pPr>
          </w:p>
        </w:tc>
      </w:tr>
      <w:tr>
        <w:tc>
          <w:tcPr>
            <w:tcW w:type="dxa" w:w="4680"/>
          </w:tcPr>
          <w:p>
            <w:pPr>
              <w:pStyle w:val="Compact"/>
            </w:pPr>
            <w:r>
              <w:t xml:space="preserve">5.</w:t>
            </w:r>
          </w:p>
        </w:tc>
        <w:tc>
          <w:tcPr>
            <w:tcW w:type="dxa" w:w="4680"/>
          </w:tcPr>
          <w:p>
            <w:pPr>
              <w:pStyle w:val="Compact"/>
            </w:pPr>
          </w:p>
        </w:tc>
      </w:tr>
      <w:tr>
        <w:tc>
          <w:tcPr>
            <w:tcW w:type="dxa" w:w="4680"/>
          </w:tcPr>
          <w:p>
            <w:pPr>
              <w:pStyle w:val="Compact"/>
            </w:pPr>
            <w:r>
              <w:t xml:space="preserve">6.</w:t>
            </w:r>
          </w:p>
        </w:tc>
        <w:tc>
          <w:tcPr>
            <w:tcW w:type="dxa" w:w="4680"/>
          </w:tcPr>
          <w:p>
            <w:pPr>
              <w:pStyle w:val="Compact"/>
            </w:pPr>
          </w:p>
        </w:tc>
      </w:tr>
    </w:tbl>
    <w:p>
      <w:r>
        <w:pict>
          <v:rect style="width:0;height:1.5pt" o:hralign="center" o:hrstd="t" o:hr="t"/>
        </w:pict>
      </w:r>
    </w:p>
    <w:bookmarkEnd w:id="15"/>
    <w:bookmarkStart w:id="16" w:name="X8a262c87f43dc96176e2870589ab642c7a5f11e"/>
    <w:p>
      <w:pPr>
        <w:pStyle w:val="Heading3"/>
      </w:pPr>
      <w:r>
        <w:t xml:space="preserve">[5 minutes] Choose Your Preferred Chapter for Team Presentation</w:t>
      </w:r>
    </w:p>
    <w:p>
      <w:pPr>
        <w:pStyle w:val="FirstParagraph"/>
      </w:pPr>
      <w:r>
        <w:t xml:space="preserve">One chapter will be assigned to your team for the team presentation. Your role is to facilitate discussion using the assigned case study, NOT to simply summarize and present the chapter content.</w:t>
      </w:r>
    </w:p>
    <w:p>
      <w:pPr>
        <w:pStyle w:val="BodyText"/>
      </w:pPr>
      <w:r>
        <w:rPr>
          <w:b/>
          <w:bCs/>
        </w:rPr>
        <w:t xml:space="preserve">Important Guidelines:</w:t>
      </w:r>
    </w:p>
    <w:p>
      <w:pPr>
        <w:numPr>
          <w:ilvl w:val="0"/>
          <w:numId w:val="1001"/>
        </w:numPr>
      </w:pPr>
      <w:r>
        <w:t xml:space="preserve">Use the discussion questions provided in the case study</w:t>
      </w:r>
    </w:p>
    <w:p>
      <w:pPr>
        <w:numPr>
          <w:ilvl w:val="0"/>
          <w:numId w:val="1001"/>
        </w:numPr>
      </w:pPr>
      <w:r>
        <w:t xml:space="preserve">If those questions seem unlikely to generate good discussion, create your own discussion questions</w:t>
      </w:r>
    </w:p>
    <w:p>
      <w:pPr>
        <w:numPr>
          <w:ilvl w:val="0"/>
          <w:numId w:val="1001"/>
        </w:numPr>
      </w:pPr>
      <w:r>
        <w:t xml:space="preserve">Focus only on chapter content directly relevant to discussion facilitation</w:t>
      </w:r>
    </w:p>
    <w:p>
      <w:pPr>
        <w:numPr>
          <w:ilvl w:val="0"/>
          <w:numId w:val="1001"/>
        </w:numPr>
      </w:pPr>
      <w:r>
        <w:t xml:space="preserve">Your role is discussion facilitation, not summarizing chapters</w:t>
      </w:r>
    </w:p>
    <w:p>
      <w:pPr>
        <w:pStyle w:val="FirstParagraph"/>
      </w:pPr>
      <w:r>
        <w:rPr>
          <w:b/>
          <w:bCs/>
        </w:rPr>
        <w:t xml:space="preserve">Note:</w:t>
      </w:r>
      <w:r>
        <w:t xml:space="preserve"> </w:t>
      </w:r>
      <w:r>
        <w:t xml:space="preserve">Check the syllabus to see which chapters have Team Presentations and their dates. Please review your schedules and ensure you do not select chapters for dates when you will be absent.</w:t>
      </w:r>
    </w:p>
    <w:p>
      <w:pPr>
        <w:pStyle w:val="BodyText"/>
      </w:pPr>
      <w:r>
        <w:t xml:space="preserve">As a team, rank the chapters with Team Presentation in order of preference:</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20"/>
        <w:gridCol w:w="3120"/>
        <w:gridCol w:w="3120"/>
      </w:tblGrid>
      <w:tr>
        <w:trPr>
          <w:tblHeader w:val="on"/>
        </w:trPr>
        <w:tc>
          <w:tcPr>
            <w:tcW w:type="dxa" w:w="3120"/>
          </w:tcPr>
          <w:p>
            <w:pPr>
              <w:pStyle w:val="Compact"/>
            </w:pPr>
            <w:r>
              <w:t xml:space="preserve">Chapter</w:t>
            </w:r>
          </w:p>
        </w:tc>
        <w:tc>
          <w:tcPr>
            <w:tcW w:type="dxa" w:w="3120"/>
          </w:tcPr>
          <w:p>
            <w:pPr>
              <w:pStyle w:val="Compact"/>
            </w:pPr>
            <w:r>
              <w:t xml:space="preserve">Topic</w:t>
            </w:r>
          </w:p>
        </w:tc>
        <w:tc>
          <w:tcPr>
            <w:tcW w:type="dxa" w:w="3120"/>
          </w:tcPr>
          <w:p>
            <w:pPr>
              <w:pStyle w:val="Compact"/>
            </w:pPr>
            <w:r>
              <w:t xml:space="preserve">Your Rank (1-8)</w:t>
            </w:r>
          </w:p>
        </w:tc>
      </w:tr>
      <w:tr>
        <w:tc>
          <w:tcPr>
            <w:tcW w:type="dxa" w:w="3120"/>
          </w:tcPr>
          <w:p>
            <w:pPr>
              <w:pStyle w:val="Compact"/>
            </w:pPr>
            <w:r>
              <w:t xml:space="preserve">Ch 2</w:t>
            </w:r>
          </w:p>
        </w:tc>
        <w:tc>
          <w:tcPr>
            <w:tcW w:type="dxa" w:w="3120"/>
          </w:tcPr>
          <w:p>
            <w:pPr>
              <w:pStyle w:val="Compact"/>
            </w:pPr>
            <w:r>
              <w:t xml:space="preserve">HR Strategy and Planning</w:t>
            </w:r>
          </w:p>
        </w:tc>
        <w:tc>
          <w:tcPr>
            <w:tcW w:type="dxa" w:w="3120"/>
          </w:tcPr>
          <w:p>
            <w:pPr>
              <w:pStyle w:val="Compact"/>
            </w:pPr>
          </w:p>
        </w:tc>
      </w:tr>
      <w:tr>
        <w:tc>
          <w:tcPr>
            <w:tcW w:type="dxa" w:w="3120"/>
          </w:tcPr>
          <w:p>
            <w:pPr>
              <w:pStyle w:val="Compact"/>
            </w:pPr>
            <w:r>
              <w:t xml:space="preserve">Ch 3</w:t>
            </w:r>
          </w:p>
        </w:tc>
        <w:tc>
          <w:tcPr>
            <w:tcW w:type="dxa" w:w="3120"/>
          </w:tcPr>
          <w:p>
            <w:pPr>
              <w:pStyle w:val="Compact"/>
            </w:pPr>
            <w:r>
              <w:t xml:space="preserve">Equal Employment Opportunity</w:t>
            </w:r>
          </w:p>
        </w:tc>
        <w:tc>
          <w:tcPr>
            <w:tcW w:type="dxa" w:w="3120"/>
          </w:tcPr>
          <w:p>
            <w:pPr>
              <w:pStyle w:val="Compact"/>
            </w:pPr>
          </w:p>
        </w:tc>
      </w:tr>
      <w:tr>
        <w:tc>
          <w:tcPr>
            <w:tcW w:type="dxa" w:w="3120"/>
          </w:tcPr>
          <w:p>
            <w:pPr>
              <w:pStyle w:val="Compact"/>
            </w:pPr>
            <w:r>
              <w:t xml:space="preserve">Ch 4</w:t>
            </w:r>
          </w:p>
        </w:tc>
        <w:tc>
          <w:tcPr>
            <w:tcW w:type="dxa" w:w="3120"/>
          </w:tcPr>
          <w:p>
            <w:pPr>
              <w:pStyle w:val="Compact"/>
            </w:pPr>
            <w:r>
              <w:t xml:space="preserve">Workforce, Jobs, and Job Analysis</w:t>
            </w:r>
          </w:p>
        </w:tc>
        <w:tc>
          <w:tcPr>
            <w:tcW w:type="dxa" w:w="3120"/>
          </w:tcPr>
          <w:p>
            <w:pPr>
              <w:pStyle w:val="Compact"/>
            </w:pPr>
          </w:p>
        </w:tc>
      </w:tr>
      <w:tr>
        <w:tc>
          <w:tcPr>
            <w:tcW w:type="dxa" w:w="3120"/>
          </w:tcPr>
          <w:p>
            <w:pPr>
              <w:pStyle w:val="Compact"/>
            </w:pPr>
            <w:r>
              <w:t xml:space="preserve">Ch 6</w:t>
            </w:r>
          </w:p>
        </w:tc>
        <w:tc>
          <w:tcPr>
            <w:tcW w:type="dxa" w:w="3120"/>
          </w:tcPr>
          <w:p>
            <w:pPr>
              <w:pStyle w:val="Compact"/>
            </w:pPr>
            <w:r>
              <w:t xml:space="preserve">Recruiting High-Quality Talent</w:t>
            </w:r>
          </w:p>
        </w:tc>
        <w:tc>
          <w:tcPr>
            <w:tcW w:type="dxa" w:w="3120"/>
          </w:tcPr>
          <w:p>
            <w:pPr>
              <w:pStyle w:val="Compact"/>
            </w:pPr>
          </w:p>
        </w:tc>
      </w:tr>
      <w:tr>
        <w:tc>
          <w:tcPr>
            <w:tcW w:type="dxa" w:w="3120"/>
          </w:tcPr>
          <w:p>
            <w:pPr>
              <w:pStyle w:val="Compact"/>
            </w:pPr>
            <w:r>
              <w:t xml:space="preserve">Ch 7</w:t>
            </w:r>
          </w:p>
        </w:tc>
        <w:tc>
          <w:tcPr>
            <w:tcW w:type="dxa" w:w="3120"/>
          </w:tcPr>
          <w:p>
            <w:pPr>
              <w:pStyle w:val="Compact"/>
            </w:pPr>
            <w:r>
              <w:t xml:space="preserve">Selecting Human Resources</w:t>
            </w:r>
          </w:p>
        </w:tc>
        <w:tc>
          <w:tcPr>
            <w:tcW w:type="dxa" w:w="3120"/>
          </w:tcPr>
          <w:p>
            <w:pPr>
              <w:pStyle w:val="Compact"/>
            </w:pPr>
          </w:p>
        </w:tc>
      </w:tr>
      <w:tr>
        <w:tc>
          <w:tcPr>
            <w:tcW w:type="dxa" w:w="3120"/>
          </w:tcPr>
          <w:p>
            <w:pPr>
              <w:pStyle w:val="Compact"/>
            </w:pPr>
            <w:r>
              <w:t xml:space="preserve">Ch 8</w:t>
            </w:r>
          </w:p>
        </w:tc>
        <w:tc>
          <w:tcPr>
            <w:tcW w:type="dxa" w:w="3120"/>
          </w:tcPr>
          <w:p>
            <w:pPr>
              <w:pStyle w:val="Compact"/>
            </w:pPr>
            <w:r>
              <w:t xml:space="preserve">Training Human Resources</w:t>
            </w:r>
          </w:p>
        </w:tc>
        <w:tc>
          <w:tcPr>
            <w:tcW w:type="dxa" w:w="3120"/>
          </w:tcPr>
          <w:p>
            <w:pPr>
              <w:pStyle w:val="Compact"/>
            </w:pPr>
          </w:p>
        </w:tc>
      </w:tr>
      <w:tr>
        <w:tc>
          <w:tcPr>
            <w:tcW w:type="dxa" w:w="3120"/>
          </w:tcPr>
          <w:p>
            <w:pPr>
              <w:pStyle w:val="Compact"/>
            </w:pPr>
            <w:r>
              <w:t xml:space="preserve">Ch 9</w:t>
            </w:r>
          </w:p>
        </w:tc>
        <w:tc>
          <w:tcPr>
            <w:tcW w:type="dxa" w:w="3120"/>
          </w:tcPr>
          <w:p>
            <w:pPr>
              <w:pStyle w:val="Compact"/>
            </w:pPr>
            <w:r>
              <w:t xml:space="preserve">Talent, Careers, and Development</w:t>
            </w:r>
          </w:p>
        </w:tc>
        <w:tc>
          <w:tcPr>
            <w:tcW w:type="dxa" w:w="3120"/>
          </w:tcPr>
          <w:p>
            <w:pPr>
              <w:pStyle w:val="Compact"/>
            </w:pPr>
          </w:p>
        </w:tc>
      </w:tr>
      <w:tr>
        <w:tc>
          <w:tcPr>
            <w:tcW w:type="dxa" w:w="3120"/>
          </w:tcPr>
          <w:p>
            <w:pPr>
              <w:pStyle w:val="Compact"/>
            </w:pPr>
            <w:r>
              <w:t xml:space="preserve">Ch 11</w:t>
            </w:r>
          </w:p>
        </w:tc>
        <w:tc>
          <w:tcPr>
            <w:tcW w:type="dxa" w:w="3120"/>
          </w:tcPr>
          <w:p>
            <w:pPr>
              <w:pStyle w:val="Compact"/>
            </w:pPr>
            <w:r>
              <w:t xml:space="preserve">Total Rewards and Compensation</w:t>
            </w:r>
          </w:p>
        </w:tc>
        <w:tc>
          <w:tcPr>
            <w:tcW w:type="dxa" w:w="3120"/>
          </w:tcPr>
          <w:p>
            <w:pPr>
              <w:pStyle w:val="Compact"/>
            </w:pPr>
          </w:p>
        </w:tc>
      </w:tr>
    </w:tbl>
    <w:p>
      <w:pPr>
        <w:pStyle w:val="BlockText"/>
      </w:pPr>
      <w:r>
        <w:rPr>
          <w:b/>
          <w:bCs/>
        </w:rPr>
        <w:t xml:space="preserve">Note:</w:t>
      </w:r>
      <w:r>
        <w:t xml:space="preserve"> </w:t>
      </w:r>
      <w:r>
        <w:t xml:space="preserve">Your team’s presentation date will be available in the syllabus by the next class.</w:t>
      </w:r>
    </w:p>
    <w:p>
      <w:r>
        <w:pict>
          <v:rect style="width:0;height:1.5pt" o:hralign="center" o:hrstd="t" o:hr="t"/>
        </w:pict>
      </w:r>
    </w:p>
    <w:bookmarkEnd w:id="16"/>
    <w:bookmarkStart w:id="17" w:name="minutes-team-presentation-expectations"/>
    <w:p>
      <w:pPr>
        <w:pStyle w:val="Heading3"/>
      </w:pPr>
      <w:r>
        <w:t xml:space="preserve">[10 minutes] Team Presentation Expectations</w:t>
      </w:r>
    </w:p>
    <w:p>
      <w:pPr>
        <w:pStyle w:val="FirstParagraph"/>
      </w:pPr>
      <w:r>
        <w:t xml:space="preserve">As a presenter, your primary role is to be a</w:t>
      </w:r>
      <w:r>
        <w:t xml:space="preserve"> </w:t>
      </w:r>
      <w:r>
        <w:rPr>
          <w:b/>
          <w:bCs/>
        </w:rPr>
        <w:t xml:space="preserve">discussion facilitator</w:t>
      </w:r>
      <w:r>
        <w:t xml:space="preserve">, not to lecture or explain concepts. Think of yourselves as case experts who guide the class through meaningful dialogue.</w:t>
      </w:r>
    </w:p>
    <w:p>
      <w:pPr>
        <w:pStyle w:val="BodyText"/>
      </w:pPr>
      <w:r>
        <w:rPr>
          <w:b/>
          <w:bCs/>
        </w:rPr>
        <w:t xml:space="preserve">Your Role as a Presenter:</w:t>
      </w:r>
    </w:p>
    <w:p>
      <w:pPr>
        <w:numPr>
          <w:ilvl w:val="0"/>
          <w:numId w:val="1002"/>
        </w:numPr>
      </w:pPr>
      <w:r>
        <w:t xml:space="preserve">Facilitate discussion based on the assigned case study</w:t>
      </w:r>
    </w:p>
    <w:p>
      <w:pPr>
        <w:numPr>
          <w:ilvl w:val="0"/>
          <w:numId w:val="1002"/>
        </w:numPr>
      </w:pPr>
      <w:r>
        <w:t xml:space="preserve">Engage the audience by asking questions (at least one question per slide)</w:t>
      </w:r>
    </w:p>
    <w:p>
      <w:pPr>
        <w:numPr>
          <w:ilvl w:val="0"/>
          <w:numId w:val="1002"/>
        </w:numPr>
      </w:pPr>
      <w:r>
        <w:t xml:space="preserve">Share personal experiences to make the content relatable</w:t>
      </w:r>
    </w:p>
    <w:p>
      <w:pPr>
        <w:numPr>
          <w:ilvl w:val="0"/>
          <w:numId w:val="1002"/>
        </w:numPr>
      </w:pPr>
      <w:r>
        <w:t xml:space="preserve">Keep the audience involved throughout the presentation</w:t>
      </w:r>
    </w:p>
    <w:p>
      <w:pPr>
        <w:pStyle w:val="FirstParagraph"/>
      </w:pPr>
      <w:r>
        <w:rPr>
          <w:b/>
          <w:bCs/>
        </w:rPr>
        <w:t xml:space="preserve">Key Points:</w:t>
      </w:r>
    </w:p>
    <w:p>
      <w:pPr>
        <w:numPr>
          <w:ilvl w:val="0"/>
          <w:numId w:val="1003"/>
        </w:numPr>
      </w:pPr>
      <w:r>
        <w:t xml:space="preserve">Every team member must actively participate in the presentation</w:t>
      </w:r>
    </w:p>
    <w:p>
      <w:pPr>
        <w:numPr>
          <w:ilvl w:val="0"/>
          <w:numId w:val="1003"/>
        </w:numPr>
      </w:pPr>
      <w:r>
        <w:t xml:space="preserve">Meet with your instructor before your presentation date to review your plan</w:t>
      </w:r>
    </w:p>
    <w:p>
      <w:pPr>
        <w:numPr>
          <w:ilvl w:val="0"/>
          <w:numId w:val="1003"/>
        </w:numPr>
      </w:pPr>
      <w:r>
        <w:t xml:space="preserve">Focus on discussion facilitation, not summarizing or explaining chapters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Name</w:t>
            </w:r>
          </w:p>
        </w:tc>
        <w:tc>
          <w:tcPr>
            <w:tcW w:type="dxa" w:w="4680"/>
          </w:tcPr>
          <w:p>
            <w:pPr>
              <w:pStyle w:val="Compact"/>
            </w:pPr>
            <w:r>
              <w:t xml:space="preserve">What can you learn from this activity?</w:t>
            </w:r>
          </w:p>
        </w:tc>
      </w:tr>
      <w:tr>
        <w:tc>
          <w:tcPr>
            <w:tcW w:type="dxa" w:w="4680"/>
          </w:tcPr>
          <w:p>
            <w:pPr>
              <w:pStyle w:val="Compact"/>
            </w:pPr>
            <w:r>
              <w:t xml:space="preserve">1.</w:t>
            </w:r>
          </w:p>
        </w:tc>
        <w:tc>
          <w:tcPr>
            <w:tcW w:type="dxa" w:w="4680"/>
          </w:tcPr>
          <w:p>
            <w:pPr>
              <w:pStyle w:val="Compact"/>
            </w:pPr>
          </w:p>
        </w:tc>
      </w:tr>
      <w:tr>
        <w:tc>
          <w:tcPr>
            <w:tcW w:type="dxa" w:w="4680"/>
          </w:tcPr>
          <w:p>
            <w:pPr>
              <w:pStyle w:val="Compact"/>
            </w:pPr>
            <w:r>
              <w:t xml:space="preserve">2.</w:t>
            </w:r>
          </w:p>
        </w:tc>
        <w:tc>
          <w:tcPr>
            <w:tcW w:type="dxa" w:w="4680"/>
          </w:tcPr>
          <w:p>
            <w:pPr>
              <w:pStyle w:val="Compact"/>
            </w:pPr>
          </w:p>
        </w:tc>
      </w:tr>
      <w:tr>
        <w:tc>
          <w:tcPr>
            <w:tcW w:type="dxa" w:w="4680"/>
          </w:tcPr>
          <w:p>
            <w:pPr>
              <w:pStyle w:val="Compact"/>
            </w:pPr>
            <w:r>
              <w:t xml:space="preserve">3.</w:t>
            </w:r>
          </w:p>
        </w:tc>
        <w:tc>
          <w:tcPr>
            <w:tcW w:type="dxa" w:w="4680"/>
          </w:tcPr>
          <w:p>
            <w:pPr>
              <w:pStyle w:val="Compact"/>
            </w:pPr>
          </w:p>
        </w:tc>
      </w:tr>
      <w:tr>
        <w:tc>
          <w:tcPr>
            <w:tcW w:type="dxa" w:w="4680"/>
          </w:tcPr>
          <w:p>
            <w:pPr>
              <w:pStyle w:val="Compact"/>
            </w:pPr>
            <w:r>
              <w:t xml:space="preserve">4.</w:t>
            </w:r>
          </w:p>
        </w:tc>
        <w:tc>
          <w:tcPr>
            <w:tcW w:type="dxa" w:w="4680"/>
          </w:tcPr>
          <w:p>
            <w:pPr>
              <w:pStyle w:val="Compact"/>
            </w:pPr>
          </w:p>
        </w:tc>
      </w:tr>
      <w:tr>
        <w:tc>
          <w:tcPr>
            <w:tcW w:type="dxa" w:w="4680"/>
          </w:tcPr>
          <w:p>
            <w:pPr>
              <w:pStyle w:val="Compact"/>
            </w:pPr>
            <w:r>
              <w:t xml:space="preserve">5.</w:t>
            </w:r>
          </w:p>
        </w:tc>
        <w:tc>
          <w:tcPr>
            <w:tcW w:type="dxa" w:w="4680"/>
          </w:tcPr>
          <w:p>
            <w:pPr>
              <w:pStyle w:val="Compact"/>
            </w:pPr>
          </w:p>
        </w:tc>
      </w:tr>
      <w:tr>
        <w:tc>
          <w:tcPr>
            <w:tcW w:type="dxa" w:w="4680"/>
          </w:tcPr>
          <w:p>
            <w:pPr>
              <w:pStyle w:val="Compact"/>
            </w:pPr>
            <w:r>
              <w:t xml:space="preserve">6.</w:t>
            </w:r>
          </w:p>
        </w:tc>
        <w:tc>
          <w:tcPr>
            <w:tcW w:type="dxa" w:w="4680"/>
          </w:tcPr>
          <w:p>
            <w:pPr>
              <w:pStyle w:val="Compact"/>
            </w:pPr>
          </w:p>
        </w:tc>
      </w:tr>
    </w:tbl>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20"/>
        <w:gridCol w:w="3120"/>
        <w:gridCol w:w="3120"/>
      </w:tblGrid>
      <w:tr>
        <w:trPr>
          <w:tblHeader w:val="on"/>
        </w:trPr>
        <w:tc>
          <w:tcPr>
            <w:tcW w:type="dxa" w:w="3120"/>
          </w:tcPr>
          <w:p>
            <w:pPr>
              <w:pStyle w:val="Compact"/>
            </w:pPr>
            <w:r>
              <w:t xml:space="preserve">Name</w:t>
            </w:r>
          </w:p>
        </w:tc>
        <w:tc>
          <w:tcPr>
            <w:tcW w:type="dxa" w:w="3120"/>
          </w:tcPr>
          <w:p>
            <w:pPr>
              <w:pStyle w:val="Compact"/>
            </w:pPr>
            <w:r>
              <w:t xml:space="preserve">What difficulties do you expect to face?</w:t>
            </w:r>
          </w:p>
        </w:tc>
        <w:tc>
          <w:tcPr>
            <w:tcW w:type="dxa" w:w="3120"/>
          </w:tcPr>
          <w:p>
            <w:pPr>
              <w:pStyle w:val="Compact"/>
            </w:pPr>
            <w:r>
              <w:t xml:space="preserve">How will you overcome these difficulties?</w:t>
            </w:r>
          </w:p>
        </w:tc>
      </w:tr>
      <w:tr>
        <w:tc>
          <w:tcPr>
            <w:tcW w:type="dxa" w:w="3120"/>
          </w:tcPr>
          <w:p>
            <w:pPr>
              <w:pStyle w:val="Compact"/>
            </w:pPr>
            <w:r>
              <w:t xml:space="preserve">1.</w:t>
            </w:r>
          </w:p>
        </w:tc>
        <w:tc>
          <w:tcPr>
            <w:tcW w:type="dxa" w:w="3120"/>
          </w:tcPr>
          <w:p>
            <w:pPr>
              <w:pStyle w:val="Compact"/>
            </w:pPr>
          </w:p>
        </w:tc>
        <w:tc>
          <w:tcPr>
            <w:tcW w:type="dxa" w:w="3120"/>
          </w:tcPr>
          <w:p>
            <w:pPr>
              <w:pStyle w:val="Compact"/>
            </w:pPr>
          </w:p>
        </w:tc>
      </w:tr>
      <w:tr>
        <w:tc>
          <w:tcPr>
            <w:tcW w:type="dxa" w:w="3120"/>
          </w:tcPr>
          <w:p>
            <w:pPr>
              <w:pStyle w:val="Compact"/>
            </w:pPr>
            <w:r>
              <w:t xml:space="preserve">2.</w:t>
            </w:r>
          </w:p>
        </w:tc>
        <w:tc>
          <w:tcPr>
            <w:tcW w:type="dxa" w:w="3120"/>
          </w:tcPr>
          <w:p>
            <w:pPr>
              <w:pStyle w:val="Compact"/>
            </w:pPr>
          </w:p>
        </w:tc>
        <w:tc>
          <w:tcPr>
            <w:tcW w:type="dxa" w:w="3120"/>
          </w:tcPr>
          <w:p>
            <w:pPr>
              <w:pStyle w:val="Compact"/>
            </w:pPr>
          </w:p>
        </w:tc>
      </w:tr>
      <w:tr>
        <w:tc>
          <w:tcPr>
            <w:tcW w:type="dxa" w:w="3120"/>
          </w:tcPr>
          <w:p>
            <w:pPr>
              <w:pStyle w:val="Compact"/>
            </w:pPr>
            <w:r>
              <w:t xml:space="preserve">3.</w:t>
            </w:r>
          </w:p>
        </w:tc>
        <w:tc>
          <w:tcPr>
            <w:tcW w:type="dxa" w:w="3120"/>
          </w:tcPr>
          <w:p>
            <w:pPr>
              <w:pStyle w:val="Compact"/>
            </w:pPr>
          </w:p>
        </w:tc>
        <w:tc>
          <w:tcPr>
            <w:tcW w:type="dxa" w:w="3120"/>
          </w:tcPr>
          <w:p>
            <w:pPr>
              <w:pStyle w:val="Compact"/>
            </w:pPr>
          </w:p>
        </w:tc>
      </w:tr>
      <w:tr>
        <w:tc>
          <w:tcPr>
            <w:tcW w:type="dxa" w:w="3120"/>
          </w:tcPr>
          <w:p>
            <w:pPr>
              <w:pStyle w:val="Compact"/>
            </w:pPr>
            <w:r>
              <w:t xml:space="preserve">4.</w:t>
            </w:r>
          </w:p>
        </w:tc>
        <w:tc>
          <w:tcPr>
            <w:tcW w:type="dxa" w:w="3120"/>
          </w:tcPr>
          <w:p>
            <w:pPr>
              <w:pStyle w:val="Compact"/>
            </w:pPr>
          </w:p>
        </w:tc>
        <w:tc>
          <w:tcPr>
            <w:tcW w:type="dxa" w:w="3120"/>
          </w:tcPr>
          <w:p>
            <w:pPr>
              <w:pStyle w:val="Compact"/>
            </w:pPr>
          </w:p>
        </w:tc>
      </w:tr>
      <w:tr>
        <w:tc>
          <w:tcPr>
            <w:tcW w:type="dxa" w:w="3120"/>
          </w:tcPr>
          <w:p>
            <w:pPr>
              <w:pStyle w:val="Compact"/>
            </w:pPr>
            <w:r>
              <w:t xml:space="preserve">5.</w:t>
            </w:r>
          </w:p>
        </w:tc>
        <w:tc>
          <w:tcPr>
            <w:tcW w:type="dxa" w:w="3120"/>
          </w:tcPr>
          <w:p>
            <w:pPr>
              <w:pStyle w:val="Compact"/>
            </w:pPr>
          </w:p>
        </w:tc>
        <w:tc>
          <w:tcPr>
            <w:tcW w:type="dxa" w:w="3120"/>
          </w:tcPr>
          <w:p>
            <w:pPr>
              <w:pStyle w:val="Compact"/>
            </w:pPr>
          </w:p>
        </w:tc>
      </w:tr>
      <w:tr>
        <w:tc>
          <w:tcPr>
            <w:tcW w:type="dxa" w:w="3120"/>
          </w:tcPr>
          <w:p>
            <w:pPr>
              <w:pStyle w:val="Compact"/>
            </w:pPr>
            <w:r>
              <w:t xml:space="preserve">6.</w:t>
            </w:r>
          </w:p>
        </w:tc>
        <w:tc>
          <w:tcPr>
            <w:tcW w:type="dxa" w:w="3120"/>
          </w:tcPr>
          <w:p>
            <w:pPr>
              <w:pStyle w:val="Compact"/>
            </w:pPr>
          </w:p>
        </w:tc>
        <w:tc>
          <w:tcPr>
            <w:tcW w:type="dxa" w:w="3120"/>
          </w:tcPr>
          <w:p>
            <w:pPr>
              <w:pStyle w:val="Compact"/>
            </w:pPr>
          </w:p>
        </w:tc>
      </w:tr>
    </w:tbl>
    <w:p>
      <w:r>
        <w:pict>
          <v:rect style="width:0;height:1.5pt" o:hralign="center" o:hrstd="t" o:hr="t"/>
        </w:pict>
      </w:r>
    </w:p>
    <w:bookmarkEnd w:id="17"/>
    <w:bookmarkStart w:id="18" w:name="minutes-guidelines-for-teamwork"/>
    <w:p>
      <w:pPr>
        <w:pStyle w:val="Heading3"/>
      </w:pPr>
      <w:r>
        <w:t xml:space="preserve">[5 minutes] Guidelines for Teamwork</w:t>
      </w:r>
    </w:p>
    <w:p>
      <w:pPr>
        <w:pStyle w:val="FirstParagraph"/>
      </w:pPr>
      <w:r>
        <w:t xml:space="preserve">You will work with your team members to complete different activities throughout the semester. Teamwork can only be successful if everyone brings their best to the table. As a team, create the rules you all agree to follow.</w:t>
      </w:r>
    </w:p>
    <w:p>
      <w:pPr>
        <w:pStyle w:val="BodyText"/>
      </w:pPr>
      <w:r>
        <w:rPr>
          <w:b/>
          <w:bCs/>
        </w:rPr>
        <w:t xml:space="preserve">Examples of team agreements:</w:t>
      </w:r>
    </w:p>
    <w:p>
      <w:pPr>
        <w:numPr>
          <w:ilvl w:val="0"/>
          <w:numId w:val="1004"/>
        </w:numPr>
      </w:pPr>
      <w:r>
        <w:t xml:space="preserve">We agree to be punctual and arrive on time for all team meetings</w:t>
      </w:r>
    </w:p>
    <w:p>
      <w:pPr>
        <w:numPr>
          <w:ilvl w:val="0"/>
          <w:numId w:val="1004"/>
        </w:numPr>
      </w:pPr>
      <w:r>
        <w:t xml:space="preserve">We agree to be polite and respectful to each other in team discussions</w:t>
      </w:r>
    </w:p>
    <w:p>
      <w:pPr>
        <w:numPr>
          <w:ilvl w:val="0"/>
          <w:numId w:val="1004"/>
        </w:numPr>
      </w:pPr>
      <w:r>
        <w:t xml:space="preserve">We agree to come prepared to all meetings with completed individual work</w:t>
      </w:r>
    </w:p>
    <w:p>
      <w:pPr>
        <w:numPr>
          <w:ilvl w:val="0"/>
          <w:numId w:val="1004"/>
        </w:numPr>
      </w:pPr>
      <w:r>
        <w:t xml:space="preserve">We agree to communicate openly and honestly about challenges or conflicts</w:t>
      </w:r>
    </w:p>
    <w:p>
      <w:pPr>
        <w:numPr>
          <w:ilvl w:val="0"/>
          <w:numId w:val="1004"/>
        </w:numPr>
      </w:pPr>
      <w:r>
        <w:t xml:space="preserve">We agree to share workload equally among all team members</w:t>
      </w:r>
    </w:p>
    <w:p>
      <w:pPr>
        <w:numPr>
          <w:ilvl w:val="0"/>
          <w:numId w:val="1004"/>
        </w:numPr>
      </w:pPr>
      <w:r>
        <w:t xml:space="preserve">We agree to respond to team messages within 24 hours</w:t>
      </w:r>
    </w:p>
    <w:p>
      <w:pPr>
        <w:pStyle w:val="FirstParagraph"/>
      </w:pPr>
      <w:r>
        <w:rPr>
          <w:b/>
          <w:bCs/>
        </w:rPr>
        <w:t xml:space="preserve">Your Team’s Agreed Rules:</w:t>
      </w:r>
    </w:p>
    <w:p>
      <w:r>
        <w:pict>
          <v:rect style="width:0;height:1.5pt" o:hralign="center" o:hrstd="t" o:hr="t"/>
        </w:pict>
      </w:r>
    </w:p>
    <w:bookmarkEnd w:id="18"/>
    <w:bookmarkStart w:id="19" w:name="minute-wrap-up"/>
    <w:p>
      <w:pPr>
        <w:pStyle w:val="Heading3"/>
      </w:pPr>
      <w:r>
        <w:t xml:space="preserve">[1 minute] Wrap-up</w:t>
      </w:r>
    </w:p>
    <w:p>
      <w:pPr>
        <w:pStyle w:val="FirstParagraph"/>
      </w:pPr>
      <w:r>
        <w:t xml:space="preserve">Check the syllabus to find out when the next team meeting will be. Discuss who will be the next Notetaker.</w:t>
      </w:r>
    </w:p>
    <w:p>
      <w:pPr>
        <w:pStyle w:val="BodyText"/>
      </w:pPr>
      <w:r>
        <w:rPr>
          <w:b/>
          <w:bCs/>
        </w:rPr>
        <w:t xml:space="preserve">Our next meeting:</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Item</w:t>
            </w:r>
          </w:p>
        </w:tc>
        <w:tc>
          <w:tcPr>
            <w:tcW w:type="dxa" w:w="4680"/>
          </w:tcPr>
          <w:p>
            <w:pPr>
              <w:pStyle w:val="Compact"/>
            </w:pPr>
            <w:r>
              <w:t xml:space="preserve">Details</w:t>
            </w:r>
          </w:p>
        </w:tc>
      </w:tr>
      <w:tr>
        <w:tc>
          <w:tcPr>
            <w:tcW w:type="dxa" w:w="4680"/>
          </w:tcPr>
          <w:p>
            <w:pPr>
              <w:pStyle w:val="Compact"/>
            </w:pPr>
            <w:r>
              <w:t xml:space="preserve">Date</w:t>
            </w:r>
          </w:p>
        </w:tc>
        <w:tc>
          <w:tcPr>
            <w:tcW w:type="dxa" w:w="4680"/>
          </w:tcPr>
          <w:p>
            <w:pPr>
              <w:pStyle w:val="Compact"/>
            </w:pPr>
          </w:p>
        </w:tc>
      </w:tr>
      <w:tr>
        <w:tc>
          <w:tcPr>
            <w:tcW w:type="dxa" w:w="4680"/>
          </w:tcPr>
          <w:p>
            <w:pPr>
              <w:pStyle w:val="Compact"/>
            </w:pPr>
            <w:r>
              <w:t xml:space="preserve">Time</w:t>
            </w:r>
          </w:p>
        </w:tc>
        <w:tc>
          <w:tcPr>
            <w:tcW w:type="dxa" w:w="4680"/>
          </w:tcPr>
          <w:p>
            <w:pPr>
              <w:pStyle w:val="Compact"/>
            </w:pPr>
          </w:p>
        </w:tc>
      </w:tr>
      <w:tr>
        <w:tc>
          <w:tcPr>
            <w:tcW w:type="dxa" w:w="4680"/>
          </w:tcPr>
          <w:p>
            <w:pPr>
              <w:pStyle w:val="Compact"/>
            </w:pPr>
            <w:r>
              <w:t xml:space="preserve">Meeting Location</w:t>
            </w:r>
          </w:p>
        </w:tc>
        <w:tc>
          <w:tcPr>
            <w:tcW w:type="dxa" w:w="4680"/>
          </w:tcPr>
          <w:p>
            <w:pPr>
              <w:pStyle w:val="Compact"/>
            </w:pPr>
          </w:p>
        </w:tc>
      </w:tr>
      <w:tr>
        <w:tc>
          <w:tcPr>
            <w:tcW w:type="dxa" w:w="4680"/>
          </w:tcPr>
          <w:p>
            <w:pPr>
              <w:pStyle w:val="Compact"/>
            </w:pPr>
            <w:r>
              <w:t xml:space="preserve">Notetaker</w:t>
            </w:r>
          </w:p>
        </w:tc>
        <w:tc>
          <w:tcPr>
            <w:tcW w:type="dxa" w:w="4680"/>
          </w:tcPr>
          <w:p>
            <w:pPr>
              <w:pStyle w:val="Compact"/>
            </w:pPr>
          </w:p>
        </w:tc>
      </w:tr>
    </w:tbl>
    <w:p>
      <w:r>
        <w:pict>
          <v:rect style="width:0;height:1.5pt" o:hralign="center" o:hrstd="t" o:hr="t"/>
        </w:pict>
      </w:r>
    </w:p>
    <w:bookmarkEnd w:id="19"/>
    <w:bookmarkStart w:id="20" w:name="X230c29cfc30539ca061247ea13a35b0f357c4b5"/>
    <w:p>
      <w:pPr>
        <w:pStyle w:val="Heading3"/>
      </w:pPr>
      <w:r>
        <w:t xml:space="preserve">[5 minutes] Self and Peer Review Evaluation Survey</w:t>
      </w:r>
    </w:p>
    <w:p>
      <w:pPr>
        <w:pStyle w:val="FirstParagraph"/>
      </w:pPr>
      <w:r>
        <w:t xml:space="preserve">Conduct a survey for self/peer evaluation. You can find the URL in the syllabus.</w:t>
      </w:r>
    </w:p>
    <w:p>
      <w:pPr>
        <w:pStyle w:val="BodyText"/>
      </w:pPr>
      <w:r>
        <w:rPr>
          <w:b/>
          <w:bCs/>
        </w:rPr>
        <w:t xml:space="preserve">Tip:</w:t>
      </w:r>
      <w:r>
        <w:t xml:space="preserve"> </w:t>
      </w:r>
      <w:r>
        <w:t xml:space="preserve">Bookmark this survey URL on your phone. You will use it every week for team meetings.</w:t>
      </w:r>
    </w:p>
    <w:p>
      <w:pPr>
        <w:pStyle w:val="BodyText"/>
      </w:pPr>
      <w:r>
        <w:t xml:space="preserve">Once you finish the survey, you will receive the survey completion code. The Notetaker needs to collect all survey completion codes from team members. The completion code will be used as an attendance check.</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Name</w:t>
            </w:r>
          </w:p>
        </w:tc>
        <w:tc>
          <w:tcPr>
            <w:tcW w:type="dxa" w:w="4680"/>
          </w:tcPr>
          <w:p>
            <w:pPr>
              <w:pStyle w:val="Compact"/>
            </w:pPr>
            <w:r>
              <w:t xml:space="preserve">Survey Completion Code</w:t>
            </w:r>
          </w:p>
        </w:tc>
      </w:tr>
      <w:tr>
        <w:tc>
          <w:tcPr>
            <w:tcW w:type="dxa" w:w="4680"/>
          </w:tcPr>
          <w:p>
            <w:pPr>
              <w:pStyle w:val="Compact"/>
            </w:pPr>
            <w:r>
              <w:t xml:space="preserve">1.</w:t>
            </w:r>
          </w:p>
        </w:tc>
        <w:tc>
          <w:tcPr>
            <w:tcW w:type="dxa" w:w="4680"/>
          </w:tcPr>
          <w:p>
            <w:pPr>
              <w:pStyle w:val="Compact"/>
            </w:pPr>
          </w:p>
        </w:tc>
      </w:tr>
      <w:tr>
        <w:tc>
          <w:tcPr>
            <w:tcW w:type="dxa" w:w="4680"/>
          </w:tcPr>
          <w:p>
            <w:pPr>
              <w:pStyle w:val="Compact"/>
            </w:pPr>
            <w:r>
              <w:t xml:space="preserve">2.</w:t>
            </w:r>
          </w:p>
        </w:tc>
        <w:tc>
          <w:tcPr>
            <w:tcW w:type="dxa" w:w="4680"/>
          </w:tcPr>
          <w:p>
            <w:pPr>
              <w:pStyle w:val="Compact"/>
            </w:pPr>
          </w:p>
        </w:tc>
      </w:tr>
      <w:tr>
        <w:tc>
          <w:tcPr>
            <w:tcW w:type="dxa" w:w="4680"/>
          </w:tcPr>
          <w:p>
            <w:pPr>
              <w:pStyle w:val="Compact"/>
            </w:pPr>
            <w:r>
              <w:t xml:space="preserve">3.</w:t>
            </w:r>
          </w:p>
        </w:tc>
        <w:tc>
          <w:tcPr>
            <w:tcW w:type="dxa" w:w="4680"/>
          </w:tcPr>
          <w:p>
            <w:pPr>
              <w:pStyle w:val="Compact"/>
            </w:pPr>
          </w:p>
        </w:tc>
      </w:tr>
      <w:tr>
        <w:tc>
          <w:tcPr>
            <w:tcW w:type="dxa" w:w="4680"/>
          </w:tcPr>
          <w:p>
            <w:pPr>
              <w:pStyle w:val="Compact"/>
            </w:pPr>
            <w:r>
              <w:t xml:space="preserve">4.</w:t>
            </w:r>
          </w:p>
        </w:tc>
        <w:tc>
          <w:tcPr>
            <w:tcW w:type="dxa" w:w="4680"/>
          </w:tcPr>
          <w:p>
            <w:pPr>
              <w:pStyle w:val="Compact"/>
            </w:pPr>
          </w:p>
        </w:tc>
      </w:tr>
      <w:tr>
        <w:tc>
          <w:tcPr>
            <w:tcW w:type="dxa" w:w="4680"/>
          </w:tcPr>
          <w:p>
            <w:pPr>
              <w:pStyle w:val="Compact"/>
            </w:pPr>
            <w:r>
              <w:t xml:space="preserve">5.</w:t>
            </w:r>
          </w:p>
        </w:tc>
        <w:tc>
          <w:tcPr>
            <w:tcW w:type="dxa" w:w="4680"/>
          </w:tcPr>
          <w:p>
            <w:pPr>
              <w:pStyle w:val="Compact"/>
            </w:pPr>
          </w:p>
        </w:tc>
      </w:tr>
      <w:tr>
        <w:tc>
          <w:tcPr>
            <w:tcW w:type="dxa" w:w="4680"/>
          </w:tcPr>
          <w:p>
            <w:pPr>
              <w:pStyle w:val="Compact"/>
            </w:pPr>
            <w:r>
              <w:t xml:space="preserve">6.</w:t>
            </w:r>
          </w:p>
        </w:tc>
        <w:tc>
          <w:tcPr>
            <w:tcW w:type="dxa" w:w="4680"/>
          </w:tcPr>
          <w:p>
            <w:pPr>
              <w:pStyle w:val="Compact"/>
            </w:pPr>
          </w:p>
        </w:tc>
      </w:tr>
    </w:tbl>
    <w:bookmarkEnd w:id="20"/>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asciiTheme="minorHAnsi" w:cstheme="minorBidi" w:eastAsia="Malgun Gothic" w:eastAsiaTheme="minorEastAsia" w:hAnsi="Calibri" w:hAnsiTheme="minorHAnsi"/>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000000"/>
      <w:sz w:val="22"/>
    </w:rPr>
  </w:style>
  <w:style w:styleId="BodyText" w:type="paragraph">
    <w:name w:val="Body Text"/>
    <w:basedOn w:val="Normal"/>
    <w:link w:val="BodyTextChar"/>
    <w:qFormat/>
    <w:pPr>
      <w:spacing w:after="180" w:before="180"/>
    </w:pPr>
    <w:rPr>
      <w:rFonts w:ascii="Calibri" w:hAnsi="Calibri"/>
      <w:color w:val="000000"/>
      <w:sz w:val="22"/>
    </w:rPr>
  </w:style>
  <w:style w:customStyle="1" w:styleId="FirstParagraph" w:type="paragraph">
    <w:name w:val="First Paragraph"/>
    <w:basedOn w:val="BodyText"/>
    <w:next w:val="BodyText"/>
    <w:qFormat/>
    <w:rPr>
      <w:rFonts w:ascii="Calibri" w:hAnsi="Calibri"/>
    </w:rPr>
  </w:style>
  <w:style w:customStyle="1" w:styleId="Compact" w:type="paragraph">
    <w:name w:val="Compact"/>
    <w:basedOn w:val="BodyText"/>
    <w:qFormat/>
    <w:pPr>
      <w:spacing w:after="36" w:before="36"/>
    </w:pPr>
    <w:rPr>
      <w:rFonts w:ascii="Calibri" w:hAnsi="Calibri"/>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asciiTheme="majorHAnsi" w:cstheme="majorBidi" w:eastAsiaTheme="majorEastAsia" w:hAnsi="Calibri" w:hAnsiTheme="majorHAnsi"/>
      <w:sz w:val="56"/>
      <w:szCs w:val="56"/>
    </w:rPr>
  </w:style>
  <w:style w:customStyle="1" w:styleId="TitleChar" w:type="character">
    <w:name w:val="Title Char"/>
    <w:basedOn w:val="DefaultParagraphFont"/>
    <w:link w:val="Title"/>
    <w:uiPriority w:val="10"/>
    <w:rsid w:val="00A10FD9"/>
    <w:rPr>
      <w:rFonts w:ascii="Calibri" w:asciiTheme="majorHAnsi" w:cstheme="majorBidi" w:eastAsiaTheme="majorEastAsia" w:hAnsi="Calibri"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theme="majorBidi" w:eastAsiaTheme="majorEastAsia" w:hAnsi="Calibri"/>
      <w:spacing w:val="15"/>
      <w:sz w:val="28"/>
      <w:szCs w:val="28"/>
    </w:rPr>
  </w:style>
  <w:style w:customStyle="1" w:styleId="SubtitleChar" w:type="character">
    <w:name w:val="Subtitle Char"/>
    <w:basedOn w:val="DefaultParagraphFont"/>
    <w:link w:val="Subtitle"/>
    <w:uiPriority w:val="11"/>
    <w:rsid w:val="00A10FD9"/>
    <w:rPr>
      <w:rFonts w:ascii="Calibri" w:cstheme="majorBidi" w:eastAsiaTheme="majorEastAsia" w:hAnsi="Calibri"/>
      <w:color w:themeColor="text1" w:themeTint="A6" w:val="595959"/>
      <w:spacing w:val="15"/>
      <w:sz w:val="28"/>
      <w:szCs w:val="28"/>
    </w:rPr>
  </w:style>
  <w:style w:customStyle="1" w:styleId="Author" w:type="paragraph">
    <w:name w:val="Author"/>
    <w:basedOn w:val="Title"/>
    <w:next w:val="BodyText"/>
    <w:qFormat/>
    <w:pPr>
      <w:keepNext/>
      <w:keepLines/>
    </w:pPr>
    <w:rPr>
      <w:rFonts w:ascii="Calibri" w:hAnsi="Calibri"/>
      <w:sz w:val="24"/>
      <w:szCs w:val="24"/>
    </w:rPr>
  </w:style>
  <w:style w:styleId="Date" w:type="paragraph">
    <w:name w:val="Date"/>
    <w:basedOn w:val="Title"/>
    <w:next w:val="BodyText"/>
    <w:qFormat/>
    <w:pPr>
      <w:keepNext/>
      <w:keepLines/>
    </w:pPr>
    <w:rPr>
      <w:rFonts w:ascii="Calibri" w:hAnsi="Calibri"/>
      <w:sz w:val="24"/>
      <w:szCs w:val="24"/>
    </w:rPr>
  </w:style>
  <w:style w:customStyle="1" w:styleId="AbstractTitle" w:type="paragraph">
    <w:name w:val="Abstract Title"/>
    <w:basedOn w:val="Normal"/>
    <w:next w:val="Abstract"/>
    <w:qFormat/>
    <w:pPr>
      <w:keepNext/>
      <w:keepLines/>
      <w:spacing w:after="0" w:before="300"/>
      <w:jc w:val="center"/>
    </w:pPr>
    <w:rPr>
      <w:rFonts w:ascii="Calibri" w:hAnsi="Calibri"/>
      <w:b/>
      <w:sz w:val="20"/>
      <w:szCs w:val="20"/>
    </w:rPr>
  </w:style>
  <w:style w:customStyle="1" w:styleId="Abstract" w:type="paragraph">
    <w:name w:val="Abstract"/>
    <w:basedOn w:val="Normal"/>
    <w:next w:val="BodyText"/>
    <w:qFormat/>
    <w:pPr>
      <w:keepNext/>
      <w:keepLines/>
      <w:spacing w:after="300" w:before="100"/>
    </w:pPr>
    <w:rPr>
      <w:rFonts w:ascii="Calibri" w:hAnsi="Calibri"/>
      <w:sz w:val="20"/>
      <w:szCs w:val="20"/>
    </w:rPr>
  </w:style>
  <w:style w:styleId="Bibliography" w:type="paragraph">
    <w:name w:val="Bibliography"/>
    <w:basedOn w:val="Normal"/>
    <w:next w:val="Bibliography"/>
    <w:qFormat/>
    <w:pPr/>
    <w:rPr>
      <w:rFonts w:ascii="Calibri" w:hAnsi="Calibri"/>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asciiTheme="majorHAnsi" w:cstheme="majorBidi" w:eastAsiaTheme="majorEastAsia" w:hAnsi="Calibri"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asciiTheme="majorHAnsi" w:cstheme="majorBidi" w:eastAsiaTheme="majorEastAsia" w:hAnsi="Calibri"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theme="majorBidi" w:eastAsiaTheme="majorEastAsia" w:hAnsi="Calibr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cstheme="majorBidi" w:eastAsiaTheme="majorEastAsia" w:hAnsi="Calibr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Calibri" w:cstheme="majorBidi" w:eastAsiaTheme="majorEastAsia" w:hAnsi="Calibr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Calibri" w:cstheme="majorBidi" w:eastAsiaTheme="majorEastAsia" w:hAnsi="Calibr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Calibri" w:cstheme="majorBidi" w:eastAsiaTheme="majorEastAsia" w:hAnsi="Calibr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Calibri" w:cstheme="majorBidi" w:eastAsiaTheme="majorEastAsia" w:hAnsi="Calibr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Calibri" w:cstheme="majorBidi" w:eastAsiaTheme="majorEastAsia" w:hAnsi="Calibri"/>
      <w:color w:themeColor="text1" w:themeTint="D8" w:val="272727"/>
    </w:rPr>
  </w:style>
  <w:style w:customStyle="1" w:styleId="Heading1Char" w:type="character">
    <w:name w:val="Heading 1 Char"/>
    <w:basedOn w:val="DefaultParagraphFont"/>
    <w:link w:val="Heading1"/>
    <w:uiPriority w:val="9"/>
    <w:rsid w:val="00A10FD9"/>
    <w:rPr>
      <w:rFonts w:ascii="Calibri" w:asciiTheme="majorHAnsi" w:cstheme="majorBidi" w:eastAsiaTheme="majorEastAsia" w:hAnsi="Calibri"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Calibri" w:asciiTheme="majorHAnsi" w:cstheme="majorBidi" w:eastAsiaTheme="majorEastAsia" w:hAnsi="Calibri"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Calibri" w:cstheme="majorBidi" w:eastAsiaTheme="majorEastAsia" w:hAnsi="Calibr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Calibri" w:cstheme="majorBidi" w:eastAsiaTheme="majorEastAsia" w:hAnsi="Calibri"/>
      <w:i/>
      <w:iCs/>
      <w:color w:themeColor="accent1" w:themeShade="BF" w:val="0F4761"/>
    </w:rPr>
  </w:style>
  <w:style w:customStyle="1" w:styleId="Heading5Char" w:type="character">
    <w:name w:val="Heading 5 Char"/>
    <w:basedOn w:val="DefaultParagraphFont"/>
    <w:link w:val="Heading5"/>
    <w:uiPriority w:val="9"/>
    <w:semiHidden/>
    <w:rsid w:val="00A10FD9"/>
    <w:rPr>
      <w:rFonts w:ascii="Calibri" w:cstheme="majorBidi" w:eastAsiaTheme="majorEastAsia" w:hAnsi="Calibri"/>
      <w:color w:themeColor="accent1" w:themeShade="BF" w:val="0F4761"/>
    </w:rPr>
  </w:style>
  <w:style w:customStyle="1" w:styleId="Heading6Char" w:type="character">
    <w:name w:val="Heading 6 Char"/>
    <w:basedOn w:val="DefaultParagraphFont"/>
    <w:link w:val="Heading6"/>
    <w:uiPriority w:val="9"/>
    <w:semiHidden/>
    <w:rsid w:val="00A10FD9"/>
    <w:rPr>
      <w:rFonts w:ascii="Calibri" w:cstheme="majorBidi" w:eastAsiaTheme="majorEastAsia" w:hAnsi="Calibri"/>
      <w:i/>
      <w:iCs/>
      <w:color w:themeColor="text1" w:themeTint="A6" w:val="595959"/>
    </w:rPr>
  </w:style>
  <w:style w:customStyle="1" w:styleId="Heading7Char" w:type="character">
    <w:name w:val="Heading 7 Char"/>
    <w:basedOn w:val="DefaultParagraphFont"/>
    <w:link w:val="Heading7"/>
    <w:uiPriority w:val="9"/>
    <w:semiHidden/>
    <w:rsid w:val="00A10FD9"/>
    <w:rPr>
      <w:rFonts w:ascii="Calibri" w:cstheme="majorBidi" w:eastAsiaTheme="majorEastAsia" w:hAnsi="Calibri"/>
      <w:color w:themeColor="text1" w:themeTint="A6" w:val="595959"/>
    </w:rPr>
  </w:style>
  <w:style w:customStyle="1" w:styleId="Heading8Char" w:type="character">
    <w:name w:val="Heading 8 Char"/>
    <w:basedOn w:val="DefaultParagraphFont"/>
    <w:link w:val="Heading8"/>
    <w:uiPriority w:val="9"/>
    <w:semiHidden/>
    <w:rsid w:val="00A10FD9"/>
    <w:rPr>
      <w:rFonts w:ascii="Calibri" w:cstheme="majorBidi" w:eastAsiaTheme="majorEastAsia" w:hAnsi="Calibri"/>
      <w:i/>
      <w:iCs/>
      <w:color w:themeColor="text1" w:themeTint="D8" w:val="272727"/>
    </w:rPr>
  </w:style>
  <w:style w:customStyle="1" w:styleId="Heading9Char" w:type="character">
    <w:name w:val="Heading 9 Char"/>
    <w:basedOn w:val="DefaultParagraphFont"/>
    <w:link w:val="Heading9"/>
    <w:uiPriority w:val="9"/>
    <w:semiHidden/>
    <w:rsid w:val="00A10FD9"/>
    <w:rPr>
      <w:rFonts w:ascii="Calibri" w:cstheme="majorBidi" w:eastAsiaTheme="majorEastAsia" w:hAnsi="Calibr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libri" w:hAnsi="Calibri"/>
    </w:rPr>
  </w:style>
  <w:style w:styleId="FootnoteText" w:type="paragraph">
    <w:name w:val="Footnote Text"/>
    <w:basedOn w:val="Normal"/>
    <w:next w:val="FootnoteText"/>
    <w:uiPriority w:val="9"/>
    <w:unhideWhenUsed/>
    <w:qFormat/>
    <w:rPr>
      <w:rFonts w:ascii="Calibri" w:hAnsi="Calibri"/>
    </w:rPr>
  </w:style>
  <w:style w:styleId="FootnoteBlockText" w:type="paragraph">
    <w:name w:val="Footnote Block Text"/>
    <w:basedOn w:val="FootnoteText"/>
    <w:next w:val="FootnoteText"/>
    <w:uiPriority w:val="9"/>
    <w:unhideWhenUsed/>
    <w:qFormat/>
    <w:pPr>
      <w:spacing w:after="100" w:before="100"/>
      <w:ind w:firstLine="0" w:left="480" w:right="480"/>
    </w:pPr>
    <w:rPr>
      <w:rFonts w:ascii="Calibri" w:hAnsi="Calibri"/>
    </w:rPr>
  </w:style>
  <w:style w:default="1" w:styleId="DefaultParagraphFont" w:type="character">
    <w:name w:val="Default Paragraph Font"/>
    <w:semiHidden/>
    <w:unhideWhenUsed/>
    <w:rPr>
      <w:rFonts w:ascii="Calibri" w:hAnsi="Calibri"/>
    </w:rPr>
  </w:style>
  <w:style w:default="1" w:styleId="Table" w:type="table">
    <w:name w:val="Table"/>
    <w:basedOn w:val="TableNormal"/>
    <w:semiHidden/>
    <w:unhideWhenUsed/>
    <w:qFormat/>
    <w:rPr>
      <w:rFonts w:ascii="Calibri" w:hAnsi="Calibri"/>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Calibri" w:hAnsi="Calibri"/>
      <w:b/>
    </w:rPr>
  </w:style>
  <w:style w:customStyle="1" w:styleId="Definition" w:type="paragraph">
    <w:name w:val="Definition"/>
    <w:basedOn w:val="Normal"/>
    <w:rPr>
      <w:rFonts w:ascii="Calibri" w:hAnsi="Calibri"/>
    </w:rPr>
  </w:style>
  <w:style w:styleId="Caption" w:type="paragraph">
    <w:name w:val="Caption"/>
    <w:basedOn w:val="Normal"/>
    <w:link w:val="BodyTextChar"/>
    <w:pPr>
      <w:spacing w:after="120" w:before="0"/>
    </w:pPr>
    <w:rPr>
      <w:rFonts w:ascii="Calibri" w:hAnsi="Calibri"/>
      <w:i/>
    </w:rPr>
  </w:style>
  <w:style w:customStyle="1" w:styleId="TableCaption" w:type="paragraph">
    <w:name w:val="Table Caption"/>
    <w:basedOn w:val="Caption"/>
    <w:pPr>
      <w:keepNext/>
    </w:pPr>
    <w:rPr>
      <w:rFonts w:ascii="Calibri" w:hAnsi="Calibri"/>
    </w:rPr>
  </w:style>
  <w:style w:customStyle="1" w:styleId="ImageCaption" w:type="paragraph">
    <w:name w:val="Image Caption"/>
    <w:basedOn w:val="Caption"/>
    <w:rPr>
      <w:rFonts w:ascii="Calibri" w:hAnsi="Calibri"/>
    </w:rPr>
  </w:style>
  <w:style w:customStyle="1" w:styleId="Figure" w:type="paragraph">
    <w:name w:val="Figure"/>
    <w:basedOn w:val="Normal"/>
    <w:rPr>
      <w:rFonts w:ascii="Calibri" w:hAnsi="Calibri"/>
    </w:rPr>
  </w:style>
  <w:style w:customStyle="1" w:styleId="CaptionedFigure" w:type="paragraph">
    <w:name w:val="Captioned Figure"/>
    <w:basedOn w:val="Figure"/>
    <w:pPr>
      <w:keepNext/>
    </w:pPr>
    <w:rPr>
      <w:rFonts w:ascii="Calibri" w:hAnsi="Calibri"/>
    </w:rPr>
  </w:style>
  <w:style w:customStyle="1" w:styleId="BodyTextChar" w:type="character">
    <w:name w:val="Body Text Char"/>
    <w:basedOn w:val="DefaultParagraphFont"/>
    <w:link w:val="BodyText"/>
    <w:rPr>
      <w:rFonts w:ascii="Calibri" w:hAnsi="Calibri"/>
    </w:rPr>
  </w:style>
  <w:style w:customStyle="1" w:styleId="VerbatimChar" w:type="character">
    <w:name w:val="Verbatim Char"/>
    <w:basedOn w:val="BodyTextChar"/>
    <w:rPr>
      <w:rFonts w:ascii="Calibri" w:hAnsi="Calibri"/>
      <w:sz w:val="22"/>
    </w:rPr>
  </w:style>
  <w:style w:customStyle="1" w:styleId="SectionNumber" w:type="character">
    <w:name w:val="Section Number"/>
    <w:basedOn w:val="BodyTextChar"/>
    <w:rPr>
      <w:rFonts w:ascii="Calibri" w:hAnsi="Calibri"/>
    </w:rPr>
  </w:style>
  <w:style w:styleId="FootnoteReference" w:type="character">
    <w:name w:val="Footnote Reference"/>
    <w:basedOn w:val="BodyTextChar"/>
    <w:rPr>
      <w:rFonts w:ascii="Calibri" w:hAnsi="Calibri"/>
      <w:vertAlign w:val="superscript"/>
    </w:rPr>
  </w:style>
  <w:style w:styleId="Hyperlink" w:type="character">
    <w:name w:val="Hyperlink"/>
    <w:basedOn w:val="BodyTextChar"/>
    <w:rPr>
      <w:rFonts w:ascii="Calibri" w:hAnsi="Calibri"/>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2026-04-21T22:39:12Z</dcterms:created>
  <dcterms:modified xsi:type="dcterms:W3CDTF">2026-04-21T22:39:12Z</dcterms:modified>
</cp:coreProperties>
</file>

<file path=docProps/custom.xml><?xml version="1.0" encoding="utf-8"?>
<Properties xmlns="http://schemas.openxmlformats.org/officeDocument/2006/custom-properties" xmlns:vt="http://schemas.openxmlformats.org/officeDocument/2006/docPropsVTypes"/>
</file>