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human-resources-management"/>
    <w:p>
      <w:pPr>
        <w:pStyle w:val="Heading2"/>
      </w:pPr>
      <w:r>
        <w:t xml:space="preserve">Human Resources Management</w:t>
      </w:r>
    </w:p>
    <w:bookmarkStart w:id="12" w:name="spring-2026-3-units"/>
    <w:p>
      <w:pPr>
        <w:pStyle w:val="Heading3"/>
      </w:pPr>
      <w:r>
        <w:t xml:space="preserve">Spring 2026 (3 units)</w:t>
      </w:r>
    </w:p>
    <w:p>
      <w:pPr>
        <w:pStyle w:val="FirstParagraph"/>
      </w:pPr>
      <w:r>
        <w:rPr>
          <w:b/>
          <w:bCs/>
        </w:rPr>
        <w:t xml:space="preserve">Jan 20 Tue - May 18 Mon, 2026</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End w:id="12"/>
    <w:bookmarkEnd w:id="13"/>
    <w:bookmarkStart w:id="14"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4"/>
    <w:bookmarkStart w:id="15"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5"/>
    <w:bookmarkStart w:id="16"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6"/>
    <w:bookmarkStart w:id="17"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7"/>
    <w:bookmarkStart w:id="24" w:name="required-text-and-materials"/>
    <w:p>
      <w:pPr>
        <w:pStyle w:val="Heading2"/>
      </w:pPr>
      <w:r>
        <w:t xml:space="preserve">Required Text and Materials</w:t>
      </w:r>
    </w:p>
    <w:bookmarkStart w:id="20"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8">
        <w:r>
          <w:rPr>
            <w:rStyle w:val="Hyperlink"/>
            <w:color w:val="0066CC"/>
            <w:u w:val="single"/>
          </w:rPr>
          <w:t xml:space="preserve">https://amzn.to/4nZvxRV</w:t>
        </w:r>
      </w:hyperlink>
    </w:p>
    <w:p>
      <w:pPr>
        <w:numPr>
          <w:ilvl w:val="0"/>
          <w:numId w:val="1005"/>
        </w:numPr>
      </w:pPr>
      <w:hyperlink r:id="rId19">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20"/>
    <w:bookmarkStart w:id="22"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1">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2"/>
    <w:bookmarkStart w:id="23"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3"/>
    <w:bookmarkEnd w:id="24"/>
    <w:bookmarkStart w:id="25"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5"/>
    <w:bookmarkStart w:id="32"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6"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7"/>
    <w:bookmarkStart w:id="28"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9"/>
    <w:bookmarkStart w:id="30"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1"/>
    <w:bookmarkEnd w:id="32"/>
    <w:bookmarkStart w:id="39" w:name="course-assessment"/>
    <w:p>
      <w:pPr>
        <w:pStyle w:val="Heading2"/>
      </w:pPr>
      <w:r>
        <w:t xml:space="preserve">Course Assessment</w:t>
      </w:r>
    </w:p>
    <w:bookmarkStart w:id="37"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3">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4">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5">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6">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7"/>
    <w:bookmarkStart w:id="38"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8"/>
    <w:bookmarkEnd w:id="39"/>
    <w:bookmarkStart w:id="50" w:name="grading-components"/>
    <w:p>
      <w:pPr>
        <w:pStyle w:val="Heading2"/>
      </w:pPr>
      <w:r>
        <w:t xml:space="preserve">Grading Components</w:t>
      </w:r>
    </w:p>
    <w:bookmarkStart w:id="40"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40"/>
    <w:bookmarkStart w:id="41"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1"/>
    <w:bookmarkStart w:id="42" w:name="quiz"/>
    <w:p>
      <w:pPr>
        <w:pStyle w:val="Heading3"/>
      </w:pPr>
      <w:r>
        <w:t xml:space="preserve">Quiz</w:t>
      </w:r>
    </w:p>
    <w:p>
      <w:pPr>
        <w:pStyle w:val="FirstParagraph"/>
      </w:pPr>
      <w:r>
        <w:t xml:space="preserve">There will be 14 review quizzes consisting of multiple-choice questions.</w:t>
      </w:r>
    </w:p>
    <w:bookmarkEnd w:id="42"/>
    <w:bookmarkStart w:id="43"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3"/>
    <w:bookmarkStart w:id="44"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4"/>
    <w:bookmarkStart w:id="46"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5">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3">
        <w:r>
          <w:rPr>
            <w:rStyle w:val="Hyperlink"/>
            <w:color w:val="0066CC"/>
            <w:u w:val="single"/>
          </w:rPr>
          <w:t xml:space="preserve">Team Presentation Rubric</w:t>
        </w:r>
      </w:hyperlink>
      <w:r>
        <w:t xml:space="preserve"> </w:t>
      </w:r>
      <w:r>
        <w:t xml:space="preserve">for more details.</w:t>
      </w:r>
    </w:p>
    <w:bookmarkEnd w:id="46"/>
    <w:bookmarkStart w:id="47"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7"/>
    <w:bookmarkStart w:id="48"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8"/>
    <w:bookmarkStart w:id="49"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9"/>
    <w:bookmarkEnd w:id="50"/>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1">
              <w:r>
                <w:rPr>
                  <w:rStyle w:val="Hyperlink"/>
                  <w:color w:val="0066CC"/>
                  <w:u w:val="single"/>
                </w:rPr>
                <w:t xml:space="preserve">Lecture slide</w:t>
              </w:r>
            </w:hyperlink>
            <w:r>
              <w:t xml:space="preserve">,</w:t>
            </w:r>
            <w:r>
              <w:t xml:space="preserve"> </w:t>
            </w:r>
            <w:hyperlink r:id="rId52">
              <w:r>
                <w:rPr>
                  <w:rStyle w:val="Hyperlink"/>
                  <w:color w:val="0066CC"/>
                  <w:u w:val="single"/>
                </w:rPr>
                <w:t xml:space="preserve">SHRM Student Chapter</w:t>
              </w:r>
            </w:hyperlink>
            <w:r>
              <w:t xml:space="preserve"/>
              <w:br/>
              <w:t xml:space="preserve">→</w:t>
            </w:r>
            <w:r>
              <w:t xml:space="preserve"> </w:t>
            </w:r>
            <w:hyperlink r:id="rId36">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3">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4">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5">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7">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8">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9">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4">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60">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1">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2">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3">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4">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4">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4">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5">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6">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7">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4">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8">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9">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7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5">
              <w:r>
                <w:rPr>
                  <w:rStyle w:val="Hyperlink"/>
                  <w:color w:val="0066CC"/>
                  <w:u w:val="single"/>
                </w:rPr>
                <w:t xml:space="preserve">Link</w:t>
              </w:r>
            </w:hyperlink>
            <w:r>
              <w:t xml:space="preserve"/>
              <w:br/>
              <w:t xml:space="preserve">Job Analysis Questionnaire Template</w:t>
            </w:r>
            <w:r>
              <w:t xml:space="preserve"> </w:t>
            </w:r>
            <w:hyperlink r:id="rId71">
              <w:r>
                <w:rPr>
                  <w:rStyle w:val="Hyperlink"/>
                  <w:color w:val="0066CC"/>
                  <w:u w:val="single"/>
                </w:rPr>
                <w:t xml:space="preserve">Link</w:t>
              </w:r>
            </w:hyperlink>
            <w:r>
              <w:t xml:space="preserve"/>
              <w:br/>
              <w:t xml:space="preserve">Example Report from Previous Students</w:t>
            </w:r>
            <w:r>
              <w:t xml:space="preserve"> </w:t>
            </w:r>
            <w:hyperlink r:id="rId72">
              <w:r>
                <w:rPr>
                  <w:rStyle w:val="Hyperlink"/>
                  <w:color w:val="0066CC"/>
                  <w:u w:val="single"/>
                </w:rPr>
                <w:t xml:space="preserve">Handwritten note</w:t>
              </w:r>
            </w:hyperlink>
            <w:r>
              <w:t xml:space="preserve">,</w:t>
            </w:r>
            <w:r>
              <w:t xml:space="preserve"> </w:t>
            </w:r>
            <w:hyperlink r:id="rId73">
              <w:r>
                <w:rPr>
                  <w:rStyle w:val="Hyperlink"/>
                  <w:color w:val="0066CC"/>
                  <w:u w:val="single"/>
                </w:rPr>
                <w:t xml:space="preserve">Final version</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4">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4">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5">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6">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4">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4">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4">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4">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4">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4">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6"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5" w:name="external-links"/>
    <w:p>
      <w:pPr>
        <w:pStyle w:val="Heading3"/>
      </w:pPr>
      <w:r>
        <w:t xml:space="preserve">External Links</w:t>
      </w:r>
    </w:p>
    <w:p>
      <w:pPr>
        <w:numPr>
          <w:ilvl w:val="0"/>
          <w:numId w:val="1013"/>
        </w:numPr>
      </w:pPr>
      <w:hyperlink r:id="rId54">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6">
        <w:r>
          <w:rPr>
            <w:rStyle w:val="Hyperlink"/>
            <w:color w:val="0066CC"/>
            <w:u w:val="single"/>
          </w:rPr>
          <w:t xml:space="preserve">Class Participation Report</w:t>
        </w:r>
      </w:hyperlink>
      <w:r>
        <w:t xml:space="preserve"> </w:t>
      </w:r>
      <w:r>
        <w:t xml:space="preserve">- Report your activity at the end of each class</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2026-01-16T09:19:09Z</dcterms:created>
  <dcterms:modified xsi:type="dcterms:W3CDTF">2026-01-16T09:19:09Z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