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7" w:name="team-meeting-agenda---tenth-team-meeting"/>
    <w:p>
      <w:pPr>
        <w:pStyle w:val="Heading1"/>
      </w:pPr>
      <w:r>
        <w:t xml:space="preserve">Team Meeting Agenda - Tenth Team Meeting</w:t>
      </w:r>
    </w:p>
    <w:bookmarkStart w:id="12"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Are labor unions still necessary in today’s workplace? | Unions protect workers’ rights, ensure fair wages, and address safety | Modern labor laws protect workers; unions may create adversarial relationships |</w:t>
      </w:r>
    </w:p>
    <w:p>
      <w:pPr>
        <w:pStyle w:val="BodyText"/>
      </w:pPr>
      <w:r>
        <w:t xml:space="preserve">2 | Should companies be allowed to discourage union formation? | Employees have the right to organize without employer interference | Employers have free speech rights to share views on unionization |</w:t>
      </w:r>
    </w:p>
    <w:p>
      <w:pPr>
        <w:pStyle w:val="BodyText"/>
      </w:pPr>
      <w:r>
        <w:t xml:space="preserve">3 | Should essential workers (healthcare, utilities) be allowed to strike? | All workers deserve the right to strike as a bargaining tool | Strikes by essential workers endanger public health and safety |</w:t>
      </w:r>
    </w:p>
    <w:p>
      <w:pPr>
        <w:pStyle w:val="BodyText"/>
      </w:pPr>
      <w:r>
        <w:t xml:space="preserve">4 | Should union membership be required in unionized workplaces? | Union dues ensure fair representation for all benefiting workers | Forced membership violates individual freedom of association |</w:t>
      </w:r>
    </w:p>
    <w:p>
      <w:pPr>
        <w:pStyle w:val="BodyText"/>
      </w:pPr>
      <w:r>
        <w:t xml:space="preserve">5 | Should management be allowed to attend union meetings? | Union meetings should be private spaces for workers | Transparency benefits both parties and builds trust |</w:t>
      </w:r>
    </w:p>
    <w:p>
      <w:pPr>
        <w:pStyle w:val="BodyText"/>
      </w:pPr>
      <w:r>
        <w:t xml:space="preserve">6 | Should unions have input on company strategic decisions? | Workers are stakeholders who deserve voice in company direction | Strategic decisions should remain management’s responsibility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6"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p>
      <w:pPr>
        <w:pStyle w:val="BodyText"/>
      </w:pPr>
      <w:r>
        <w:t xml:space="preserve">Question | Your Team’s Thoughts |</w:t>
      </w:r>
    </w:p>
    <w:p>
      <w:pPr>
        <w:pStyle w:val="BodyText"/>
      </w:pPr>
      <w:r>
        <w:t xml:space="preserve">|———-|———————|</w:t>
      </w:r>
    </w:p>
    <w:p>
      <w:pPr>
        <w:pStyle w:val="BodyText"/>
      </w:pPr>
      <w:r>
        <w:t xml:space="preserve">How does understanding both union and management perspectives help in negotiations? | |</w:t>
      </w:r>
    </w:p>
    <w:p>
      <w:pPr>
        <w:pStyle w:val="BodyText"/>
      </w:pPr>
      <w:r>
        <w:t xml:space="preserve">What strategies from the debate might be useful in the simulation? | |</w:t>
      </w:r>
    </w:p>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p>
      <w:pPr>
        <w:pStyle w:val="BodyText"/>
      </w:pPr>
      <w:r>
        <w:t xml:space="preserve">Item | Details |</w:t>
      </w:r>
    </w:p>
    <w:p>
      <w:pPr>
        <w:pStyle w:val="BodyText"/>
      </w:pPr>
      <w:r>
        <w:t xml:space="preserve">|——|———|</w:t>
      </w:r>
    </w:p>
    <w:p>
      <w:pPr>
        <w:pStyle w:val="BodyText"/>
      </w:pPr>
      <w:r>
        <w:t xml:space="preserve">Date | |</w:t>
      </w:r>
    </w:p>
    <w:p>
      <w:pPr>
        <w:pStyle w:val="BodyText"/>
      </w:pPr>
      <w:r>
        <w:t xml:space="preserve">Time | |</w:t>
      </w:r>
    </w:p>
    <w:p>
      <w:pPr>
        <w:pStyle w:val="BodyText"/>
      </w:pPr>
      <w:r>
        <w:t xml:space="preserve">Meeting Location | |</w:t>
      </w:r>
    </w:p>
    <w:p>
      <w:pPr>
        <w:pStyle w:val="BodyText"/>
      </w:pPr>
      <w:r>
        <w:t xml:space="preserve">Notetaker | |</w:t>
      </w:r>
    </w:p>
    <w:p>
      <w:r>
        <w:pict>
          <v:rect style="width:0;height:1.5pt" o:hralign="center" o:hrstd="t" o:hr="t"/>
        </w:pict>
      </w:r>
    </w:p>
    <w:bookmarkEnd w:id="24"/>
    <w:bookmarkStart w:id="25"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2026-01-30T01:15:15Z</dcterms:created>
  <dcterms:modified xsi:type="dcterms:W3CDTF">2026-01-30T01:15:15Z</dcterms:modified>
</cp:coreProperties>
</file>

<file path=docProps/custom.xml><?xml version="1.0" encoding="utf-8"?>
<Properties xmlns="http://schemas.openxmlformats.org/officeDocument/2006/custom-properties" xmlns:vt="http://schemas.openxmlformats.org/officeDocument/2006/docPropsVTypes"/>
</file>