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ninth-team-meeting"/>
    <w:p>
      <w:pPr>
        <w:pStyle w:val="Heading1"/>
      </w:pPr>
      <w:r>
        <w:t xml:space="preserve">Team Meeting Agenda - Ninth Team Meeting</w:t>
      </w:r>
    </w:p>
    <w:bookmarkStart w:id="11"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“When filling management positions, should companies prioritize internal promotions or external hires?”</w:t>
      </w:r>
    </w:p>
    <w:p>
      <w:pPr>
        <w:numPr>
          <w:ilvl w:val="0"/>
          <w:numId w:val="1001"/>
        </w:numPr>
      </w:pPr>
      <w:r>
        <w:rPr>
          <w:b/>
          <w:bCs/>
        </w:rPr>
        <w:t xml:space="preserve">Employee Advocates:</w:t>
      </w:r>
      <w:r>
        <w:t xml:space="preserve"> </w:t>
      </w:r>
      <w:r>
        <w:t xml:space="preserve">Argue that internal promotions reward loyalty, motivate employees, and utilize institutional knowledge that external candidates lack.</w:t>
      </w:r>
    </w:p>
    <w:p>
      <w:pPr>
        <w:numPr>
          <w:ilvl w:val="0"/>
          <w:numId w:val="1001"/>
        </w:numPr>
      </w:pPr>
      <w:r>
        <w:rPr>
          <w:b/>
          <w:bCs/>
        </w:rPr>
        <w:t xml:space="preserve">Employer Advocates:</w:t>
      </w:r>
      <w:r>
        <w:t xml:space="preserve"> </w:t>
      </w:r>
      <w:r>
        <w:t xml:space="preserve">Argue that external hires bring fresh perspectives, new skills, and may be necessary when internal candidates lack required qualifications.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2026-01-23T21:19:08Z</dcterms:created>
  <dcterms:modified xsi:type="dcterms:W3CDTF">2026-01-23T21:19:08Z</dcterms:modified>
</cp:coreProperties>
</file>

<file path=docProps/custom.xml><?xml version="1.0" encoding="utf-8"?>
<Properties xmlns="http://schemas.openxmlformats.org/officeDocument/2006/custom-properties" xmlns:vt="http://schemas.openxmlformats.org/officeDocument/2006/docPropsVTypes"/>
</file>