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9"/>
    <w:bookmarkStart w:id="10"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0"/>
    <w:bookmarkStart w:id="11"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1"/>
    <w:bookmarkStart w:id="15" w:name="team-roles-and-preparation"/>
    <w:p>
      <w:pPr>
        <w:pStyle w:val="Heading2"/>
      </w:pPr>
      <w:r>
        <w:t xml:space="preserve">Team Roles and Preparation</w:t>
      </w:r>
    </w:p>
    <w:bookmarkStart w:id="12" w:name="roles"/>
    <w:p>
      <w:pPr>
        <w:pStyle w:val="Heading3"/>
      </w:pPr>
      <w:r>
        <w:t xml:space="preserve">Roles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2"/>
    <w:bookmarkStart w:id="13"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3"/>
    <w:bookmarkStart w:id="14"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4"/>
    <w:bookmarkEnd w:id="15"/>
    <w:bookmarkStart w:id="20"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6" w:name="phase-1-opening-statements-5-minutes"/>
    <w:p>
      <w:pPr>
        <w:pStyle w:val="Heading3"/>
      </w:pPr>
      <w:r>
        <w:t xml:space="preserve">Phase 1: Opening Statements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6"/>
    <w:bookmarkStart w:id="17"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7"/>
    <w:bookmarkStart w:id="18"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8"/>
    <w:bookmarkStart w:id="19" w:name="phase-4-closing-reflection-5-minutes"/>
    <w:p>
      <w:pPr>
        <w:pStyle w:val="Heading3"/>
      </w:pPr>
      <w:r>
        <w:t xml:space="preserve">Phase 4: Closing &amp; Reflection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19"/>
    <w:bookmarkEnd w:id="20"/>
    <w:bookmarkStart w:id="21"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1"/>
    <w:bookmarkStart w:id="24" w:name="after-the-meeting"/>
    <w:p>
      <w:pPr>
        <w:pStyle w:val="Heading2"/>
      </w:pPr>
      <w:r>
        <w:t xml:space="preserve">After the Meeting</w:t>
      </w:r>
    </w:p>
    <w:bookmarkStart w:id="22"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2"/>
    <w:bookmarkStart w:id="23"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3"/>
    <w:bookmarkEnd w:id="24"/>
    <w:bookmarkStart w:id="25"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5"/>
    <w:bookmarkStart w:id="26"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2026-01-23T21:19:04Z</dcterms:created>
  <dcterms:modified xsi:type="dcterms:W3CDTF">2026-01-23T21:19:04Z</dcterms:modified>
</cp:coreProperties>
</file>

<file path=docProps/custom.xml><?xml version="1.0" encoding="utf-8"?>
<Properties xmlns="http://schemas.openxmlformats.org/officeDocument/2006/custom-properties" xmlns:vt="http://schemas.openxmlformats.org/officeDocument/2006/docPropsVTypes"/>
</file>