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9C69" w14:textId="77777777" w:rsidR="00254E7C" w:rsidRDefault="00254E7C" w:rsidP="00254E7C"/>
    <w:p w14:paraId="3B2FAEEA" w14:textId="2F5621D2" w:rsidR="00B134EA" w:rsidRDefault="00B134EA" w:rsidP="00254E7C">
      <w:r>
        <w:t>在多模态大模型的趋势下，多模态知识图谱的价值</w:t>
      </w:r>
    </w:p>
    <w:p w14:paraId="165C54D3" w14:textId="24258E62" w:rsidR="00B134EA" w:rsidRPr="002E1951" w:rsidRDefault="002E1951" w:rsidP="002E1951">
      <w:pPr>
        <w:rPr>
          <w:b/>
        </w:rPr>
      </w:pPr>
      <w:r w:rsidRPr="002E1951">
        <w:rPr>
          <w:rFonts w:hint="eastAsia"/>
          <w:b/>
        </w:rPr>
        <w:t>传统的知识图谱大多是以文本的形式表示，</w:t>
      </w:r>
      <w:r>
        <w:rPr>
          <w:rFonts w:hint="eastAsia"/>
          <w:b/>
        </w:rPr>
        <w:t>引入多模态信息可以进一步丰富模型获取到的信息，提高模型的</w:t>
      </w:r>
      <w:r w:rsidR="00CA3607">
        <w:rPr>
          <w:rFonts w:hint="eastAsia"/>
          <w:b/>
        </w:rPr>
        <w:t>能力。现有大模型正朝着多模态通用模型方向发展，</w:t>
      </w:r>
      <w:r w:rsidR="003553B1">
        <w:rPr>
          <w:rFonts w:hint="eastAsia"/>
          <w:b/>
        </w:rPr>
        <w:t>构建</w:t>
      </w:r>
      <w:r w:rsidR="00CA3607">
        <w:rPr>
          <w:rFonts w:hint="eastAsia"/>
          <w:b/>
        </w:rPr>
        <w:t>多模态知识图谱可从以下几个方面有效地提高多模态模型的性能：</w:t>
      </w:r>
    </w:p>
    <w:p w14:paraId="218E5731" w14:textId="0AAA090C" w:rsidR="00254E7C" w:rsidRDefault="00254E7C" w:rsidP="00D844AF">
      <w:pPr>
        <w:pStyle w:val="a7"/>
        <w:numPr>
          <w:ilvl w:val="0"/>
          <w:numId w:val="9"/>
        </w:numPr>
        <w:ind w:firstLineChars="0"/>
      </w:pPr>
      <w:r w:rsidRPr="00D844AF">
        <w:rPr>
          <w:rFonts w:hint="eastAsia"/>
          <w:b/>
        </w:rPr>
        <w:t>可解释</w:t>
      </w:r>
      <w:r w:rsidR="0064259F" w:rsidRPr="00D844AF">
        <w:rPr>
          <w:rFonts w:hint="eastAsia"/>
          <w:b/>
        </w:rPr>
        <w:t>性</w:t>
      </w:r>
      <w:r w:rsidR="00660153" w:rsidRPr="00D844AF">
        <w:rPr>
          <w:rFonts w:hint="eastAsia"/>
          <w:b/>
        </w:rPr>
        <w:t>:</w:t>
      </w:r>
      <w:r w:rsidR="00660153">
        <w:t xml:space="preserve"> </w:t>
      </w:r>
      <w:r w:rsidR="00660153" w:rsidRPr="0064259F">
        <w:t>知识图谱可以通过可视化工具呈现出来，使我们能够更直观地理解知识结构</w:t>
      </w:r>
      <w:r w:rsidR="00B134EA" w:rsidRPr="0064259F">
        <w:rPr>
          <w:rFonts w:hint="eastAsia"/>
        </w:rPr>
        <w:t>，可以使大模型的输出更具可解释性，对推理的依据可溯源。</w:t>
      </w:r>
    </w:p>
    <w:p w14:paraId="152DCCB2" w14:textId="09DB7D42" w:rsidR="00254E7C" w:rsidRDefault="00254E7C" w:rsidP="00D844AF">
      <w:pPr>
        <w:pStyle w:val="a7"/>
        <w:numPr>
          <w:ilvl w:val="0"/>
          <w:numId w:val="9"/>
        </w:numPr>
        <w:ind w:firstLineChars="0"/>
      </w:pPr>
      <w:r w:rsidRPr="00D844AF">
        <w:rPr>
          <w:rFonts w:hint="eastAsia"/>
          <w:b/>
        </w:rPr>
        <w:t>可扩展</w:t>
      </w:r>
      <w:r w:rsidR="0064259F" w:rsidRPr="00D844AF">
        <w:rPr>
          <w:rFonts w:hint="eastAsia"/>
          <w:b/>
        </w:rPr>
        <w:t>性</w:t>
      </w:r>
      <w:r w:rsidRPr="00D844AF">
        <w:rPr>
          <w:rFonts w:hint="eastAsia"/>
          <w:b/>
        </w:rPr>
        <w:t>：</w:t>
      </w:r>
      <w:r w:rsidR="00322E2F" w:rsidRPr="0064259F">
        <w:t>知识图谱是一种开放性的模型，可以随着需求不断扩展</w:t>
      </w:r>
      <w:r w:rsidR="00264FF1" w:rsidRPr="0064259F">
        <w:rPr>
          <w:rFonts w:hint="eastAsia"/>
        </w:rPr>
        <w:t>，不必对大模型进微调就可</w:t>
      </w:r>
      <w:r w:rsidR="00047801">
        <w:rPr>
          <w:rFonts w:hint="eastAsia"/>
        </w:rPr>
        <w:t>及时地</w:t>
      </w:r>
      <w:r w:rsidR="00B134EA" w:rsidRPr="0064259F">
        <w:rPr>
          <w:rFonts w:hint="eastAsia"/>
        </w:rPr>
        <w:t>引入</w:t>
      </w:r>
      <w:r w:rsidR="00264FF1" w:rsidRPr="0064259F">
        <w:rPr>
          <w:rFonts w:hint="eastAsia"/>
        </w:rPr>
        <w:t>新的知识</w:t>
      </w:r>
      <w:r w:rsidR="00B134EA" w:rsidRPr="0064259F">
        <w:rPr>
          <w:rFonts w:hint="eastAsia"/>
        </w:rPr>
        <w:t>。</w:t>
      </w:r>
    </w:p>
    <w:p w14:paraId="5A426425" w14:textId="289613F5" w:rsidR="00254E7C" w:rsidRPr="0064259F" w:rsidRDefault="00254E7C" w:rsidP="00D844AF">
      <w:pPr>
        <w:pStyle w:val="a7"/>
        <w:numPr>
          <w:ilvl w:val="0"/>
          <w:numId w:val="9"/>
        </w:numPr>
        <w:ind w:firstLineChars="0"/>
      </w:pPr>
      <w:r w:rsidRPr="00D844AF">
        <w:rPr>
          <w:rFonts w:hint="eastAsia"/>
          <w:b/>
        </w:rPr>
        <w:t>准确性：</w:t>
      </w:r>
      <w:r w:rsidR="00B134EA" w:rsidRPr="0064259F">
        <w:t>知识图谱</w:t>
      </w:r>
      <w:r w:rsidR="00B134EA" w:rsidRPr="0064259F">
        <w:rPr>
          <w:rFonts w:hint="eastAsia"/>
        </w:rPr>
        <w:t>构建的知识准确</w:t>
      </w:r>
      <w:r w:rsidR="00047801">
        <w:rPr>
          <w:rFonts w:hint="eastAsia"/>
        </w:rPr>
        <w:t>可靠</w:t>
      </w:r>
      <w:r w:rsidR="0064259F" w:rsidRPr="0064259F">
        <w:rPr>
          <w:rFonts w:hint="eastAsia"/>
        </w:rPr>
        <w:t>，</w:t>
      </w:r>
      <w:r w:rsidR="00B134EA" w:rsidRPr="0064259F">
        <w:rPr>
          <w:rFonts w:hint="eastAsia"/>
        </w:rPr>
        <w:t>可高效</w:t>
      </w:r>
      <w:r w:rsidR="0064259F" w:rsidRPr="0064259F">
        <w:rPr>
          <w:rFonts w:hint="eastAsia"/>
        </w:rPr>
        <w:t>、低成本</w:t>
      </w:r>
      <w:r w:rsidR="00B134EA" w:rsidRPr="0064259F">
        <w:rPr>
          <w:rFonts w:hint="eastAsia"/>
        </w:rPr>
        <w:t>地引入长尾关系和细粒度关系</w:t>
      </w:r>
      <w:r w:rsidR="0064259F" w:rsidRPr="0064259F">
        <w:rPr>
          <w:rFonts w:hint="eastAsia"/>
        </w:rPr>
        <w:t>。</w:t>
      </w:r>
      <w:r w:rsidR="00B134EA" w:rsidRPr="0064259F">
        <w:rPr>
          <w:rFonts w:hint="eastAsia"/>
        </w:rPr>
        <w:t>大模型</w:t>
      </w:r>
      <w:r w:rsidR="00DD5EE4">
        <w:rPr>
          <w:rFonts w:hint="eastAsia"/>
        </w:rPr>
        <w:t>一</w:t>
      </w:r>
      <w:r w:rsidR="0064259F" w:rsidRPr="0064259F">
        <w:rPr>
          <w:rFonts w:hint="eastAsia"/>
        </w:rPr>
        <w:t>般需要通过使用大量有较大噪声的数据来训练，以捕捉长尾关系和细粒度关系</w:t>
      </w:r>
      <w:r w:rsidR="00B134EA" w:rsidRPr="0064259F">
        <w:rPr>
          <w:rFonts w:hint="eastAsia"/>
        </w:rPr>
        <w:t>，</w:t>
      </w:r>
      <w:r w:rsidR="0064259F" w:rsidRPr="0064259F">
        <w:t xml:space="preserve"> </w:t>
      </w:r>
      <w:r w:rsidR="0064259F" w:rsidRPr="0064259F">
        <w:rPr>
          <w:rFonts w:hint="eastAsia"/>
        </w:rPr>
        <w:t>这种方法效率低、成本高。</w:t>
      </w:r>
      <w:bookmarkStart w:id="0" w:name="_GoBack"/>
      <w:bookmarkEnd w:id="0"/>
    </w:p>
    <w:p w14:paraId="082BE5DA" w14:textId="2602542A" w:rsidR="00654214" w:rsidRDefault="0064259F" w:rsidP="00654214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 w:rsidRPr="00D844AF">
        <w:rPr>
          <w:rFonts w:hint="eastAsia"/>
          <w:b/>
        </w:rPr>
        <w:t>安全性：</w:t>
      </w:r>
      <w:r>
        <w:rPr>
          <w:rFonts w:hint="eastAsia"/>
        </w:rPr>
        <w:t>大模型训练由于训练数据量大，质量控制较难，导致所得到的模型</w:t>
      </w:r>
      <w:r w:rsidR="001003D4">
        <w:rPr>
          <w:rFonts w:hint="eastAsia"/>
        </w:rPr>
        <w:t>容易</w:t>
      </w:r>
      <w:r>
        <w:rPr>
          <w:rFonts w:hint="eastAsia"/>
        </w:rPr>
        <w:t>引发理论和安全问题，可用专门针对此类问题构建知识图谱，</w:t>
      </w:r>
      <w:r w:rsidRPr="0064259F">
        <w:rPr>
          <w:rFonts w:hint="eastAsia"/>
        </w:rPr>
        <w:t>对大模型的知识进行补充、对齐和修正。</w:t>
      </w:r>
    </w:p>
    <w:p w14:paraId="43AC3705" w14:textId="4998EF38" w:rsidR="00654214" w:rsidRPr="0064259F" w:rsidRDefault="00654214" w:rsidP="00654214">
      <w:pPr>
        <w:rPr>
          <w:rFonts w:hint="eastAsia"/>
        </w:rPr>
      </w:pPr>
      <w:r w:rsidRPr="00654214">
        <w:rPr>
          <w:rFonts w:hint="eastAsia"/>
        </w:rPr>
        <w:t>综上，多模态知识图谱和现有大模型可以有机地结合，形成数据和</w:t>
      </w:r>
      <w:proofErr w:type="gramStart"/>
      <w:r w:rsidRPr="00654214">
        <w:rPr>
          <w:rFonts w:hint="eastAsia"/>
        </w:rPr>
        <w:t>知识双</w:t>
      </w:r>
      <w:proofErr w:type="gramEnd"/>
      <w:r w:rsidRPr="00654214">
        <w:rPr>
          <w:rFonts w:hint="eastAsia"/>
        </w:rPr>
        <w:t>驱动的</w:t>
      </w:r>
      <w:r w:rsidRPr="00654214">
        <w:t>AI模式</w:t>
      </w:r>
      <w:r>
        <w:rPr>
          <w:rFonts w:hint="eastAsia"/>
        </w:rPr>
        <w:t>：</w:t>
      </w:r>
      <w:r w:rsidRPr="00654214">
        <w:t>感知理解分析推理用大模型，记忆的部分用知识图谱辅助，</w:t>
      </w:r>
      <w:r w:rsidR="003B591E">
        <w:rPr>
          <w:rFonts w:hint="eastAsia"/>
        </w:rPr>
        <w:t>两者</w:t>
      </w:r>
      <w:r w:rsidRPr="00654214">
        <w:t>各有</w:t>
      </w:r>
      <w:r w:rsidR="003B591E">
        <w:rPr>
          <w:rFonts w:hint="eastAsia"/>
        </w:rPr>
        <w:t>所</w:t>
      </w:r>
      <w:r w:rsidRPr="00654214">
        <w:t>长，互为补充，共同协作。</w:t>
      </w:r>
      <w:r w:rsidRPr="00654214">
        <w:cr/>
      </w:r>
    </w:p>
    <w:p w14:paraId="5503385A" w14:textId="77777777" w:rsidR="00254E7C" w:rsidRPr="003F1822" w:rsidRDefault="00254E7C" w:rsidP="00254E7C"/>
    <w:sectPr w:rsidR="00254E7C" w:rsidRPr="003F1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5A348" w14:textId="77777777" w:rsidR="00A90E36" w:rsidRDefault="00A90E36" w:rsidP="003F1822">
      <w:r>
        <w:separator/>
      </w:r>
    </w:p>
  </w:endnote>
  <w:endnote w:type="continuationSeparator" w:id="0">
    <w:p w14:paraId="49D43734" w14:textId="77777777" w:rsidR="00A90E36" w:rsidRDefault="00A90E36" w:rsidP="003F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9A2B3" w14:textId="77777777" w:rsidR="00A90E36" w:rsidRDefault="00A90E36" w:rsidP="003F1822">
      <w:r>
        <w:separator/>
      </w:r>
    </w:p>
  </w:footnote>
  <w:footnote w:type="continuationSeparator" w:id="0">
    <w:p w14:paraId="0ED760D5" w14:textId="77777777" w:rsidR="00A90E36" w:rsidRDefault="00A90E36" w:rsidP="003F1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025"/>
    <w:multiLevelType w:val="hybridMultilevel"/>
    <w:tmpl w:val="711EF5A0"/>
    <w:lvl w:ilvl="0" w:tplc="7E785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B241A"/>
    <w:multiLevelType w:val="hybridMultilevel"/>
    <w:tmpl w:val="D2B4D762"/>
    <w:lvl w:ilvl="0" w:tplc="BABE79E6">
      <w:start w:val="1"/>
      <w:numFmt w:val="decimal"/>
      <w:lvlText w:val="%1."/>
      <w:lvlJc w:val="left"/>
      <w:pPr>
        <w:ind w:left="1080" w:hanging="360"/>
      </w:pPr>
      <w:rPr>
        <w:rFonts w:ascii="微软雅黑" w:eastAsia="微软雅黑" w:hAnsi="微软雅黑" w:cs="宋体" w:hint="default"/>
        <w:color w:val="121212"/>
        <w:sz w:val="26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5D771FE"/>
    <w:multiLevelType w:val="hybridMultilevel"/>
    <w:tmpl w:val="AB346010"/>
    <w:lvl w:ilvl="0" w:tplc="E844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937D2"/>
    <w:multiLevelType w:val="hybridMultilevel"/>
    <w:tmpl w:val="A062662C"/>
    <w:lvl w:ilvl="0" w:tplc="B722396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253AE2"/>
    <w:multiLevelType w:val="hybridMultilevel"/>
    <w:tmpl w:val="1E18D730"/>
    <w:lvl w:ilvl="0" w:tplc="776CF2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57D02AF"/>
    <w:multiLevelType w:val="hybridMultilevel"/>
    <w:tmpl w:val="455C4900"/>
    <w:lvl w:ilvl="0" w:tplc="9A16B4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9B0273"/>
    <w:multiLevelType w:val="hybridMultilevel"/>
    <w:tmpl w:val="97B2308A"/>
    <w:lvl w:ilvl="0" w:tplc="F1142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195E87"/>
    <w:multiLevelType w:val="hybridMultilevel"/>
    <w:tmpl w:val="12E66B6A"/>
    <w:lvl w:ilvl="0" w:tplc="75CCA8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FF225E"/>
    <w:multiLevelType w:val="hybridMultilevel"/>
    <w:tmpl w:val="D3E224E2"/>
    <w:lvl w:ilvl="0" w:tplc="E47E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DE"/>
    <w:rsid w:val="00047801"/>
    <w:rsid w:val="00091F04"/>
    <w:rsid w:val="000D4C95"/>
    <w:rsid w:val="000F3EF5"/>
    <w:rsid w:val="001003D4"/>
    <w:rsid w:val="001642FA"/>
    <w:rsid w:val="001F79C5"/>
    <w:rsid w:val="002473EE"/>
    <w:rsid w:val="00254E7C"/>
    <w:rsid w:val="00264FF1"/>
    <w:rsid w:val="002D6027"/>
    <w:rsid w:val="002E1951"/>
    <w:rsid w:val="00305C49"/>
    <w:rsid w:val="00322E2F"/>
    <w:rsid w:val="003553B1"/>
    <w:rsid w:val="003B591E"/>
    <w:rsid w:val="003F1822"/>
    <w:rsid w:val="003F390D"/>
    <w:rsid w:val="00427A82"/>
    <w:rsid w:val="004F4AAD"/>
    <w:rsid w:val="00505048"/>
    <w:rsid w:val="005B0723"/>
    <w:rsid w:val="005F193D"/>
    <w:rsid w:val="00632DA2"/>
    <w:rsid w:val="0064259F"/>
    <w:rsid w:val="0065006C"/>
    <w:rsid w:val="00654214"/>
    <w:rsid w:val="00660153"/>
    <w:rsid w:val="0069378D"/>
    <w:rsid w:val="006E279F"/>
    <w:rsid w:val="007048DD"/>
    <w:rsid w:val="00741293"/>
    <w:rsid w:val="00767231"/>
    <w:rsid w:val="007C48DE"/>
    <w:rsid w:val="007E7FB4"/>
    <w:rsid w:val="007F3144"/>
    <w:rsid w:val="00806AE1"/>
    <w:rsid w:val="008100EE"/>
    <w:rsid w:val="008A4FB7"/>
    <w:rsid w:val="009D4A09"/>
    <w:rsid w:val="00A42243"/>
    <w:rsid w:val="00A6612C"/>
    <w:rsid w:val="00A90E36"/>
    <w:rsid w:val="00B134EA"/>
    <w:rsid w:val="00B252D2"/>
    <w:rsid w:val="00B97FA0"/>
    <w:rsid w:val="00BC5A18"/>
    <w:rsid w:val="00BE039D"/>
    <w:rsid w:val="00C37904"/>
    <w:rsid w:val="00CA3607"/>
    <w:rsid w:val="00CD7401"/>
    <w:rsid w:val="00CF11A8"/>
    <w:rsid w:val="00D01A27"/>
    <w:rsid w:val="00D8371E"/>
    <w:rsid w:val="00D844AF"/>
    <w:rsid w:val="00DD5EE4"/>
    <w:rsid w:val="00E0596B"/>
    <w:rsid w:val="00E1697D"/>
    <w:rsid w:val="00E47569"/>
    <w:rsid w:val="00E7279B"/>
    <w:rsid w:val="00EB3958"/>
    <w:rsid w:val="00F17F15"/>
    <w:rsid w:val="00F57704"/>
    <w:rsid w:val="00F72834"/>
    <w:rsid w:val="00FB597A"/>
    <w:rsid w:val="00FB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B3301"/>
  <w15:chartTrackingRefBased/>
  <w15:docId w15:val="{057DC686-F394-4723-8F44-567BA150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32D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1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1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1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1822"/>
    <w:rPr>
      <w:sz w:val="18"/>
      <w:szCs w:val="18"/>
    </w:rPr>
  </w:style>
  <w:style w:type="paragraph" w:styleId="a7">
    <w:name w:val="List Paragraph"/>
    <w:basedOn w:val="a"/>
    <w:uiPriority w:val="34"/>
    <w:qFormat/>
    <w:rsid w:val="003F182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32DA2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1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2023-05-16T03:39:00Z</dcterms:created>
  <dcterms:modified xsi:type="dcterms:W3CDTF">2023-05-18T01:31:00Z</dcterms:modified>
</cp:coreProperties>
</file>