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Openstack HA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配置共享服务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RabbitMQ HA配置：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停止RabbitMQ 服务并且把cookie拷贝到其他每个节点: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left"/>
        <w:textAlignment w:val="auto"/>
        <w:outlineLvl w:val="9"/>
        <w:rPr>
          <w:rStyle w:val="11"/>
        </w:rPr>
      </w:pPr>
      <w:r>
        <w:t>#</w:t>
      </w:r>
      <w:r>
        <w:rPr>
          <w:rFonts w:hint="eastAsia"/>
          <w:lang w:val="en-US" w:eastAsia="zh-CN"/>
        </w:rPr>
        <w:t xml:space="preserve"> </w:t>
      </w:r>
      <w:r>
        <w:rPr>
          <w:rStyle w:val="11"/>
        </w:rPr>
        <w:t>scp</w:t>
      </w:r>
      <w:r>
        <w:rPr>
          <w:rStyle w:val="11"/>
          <w:rFonts w:hint="eastAsia"/>
          <w:lang w:val="en-US"/>
        </w:rPr>
        <w:t xml:space="preserve"> </w:t>
      </w:r>
      <w:r>
        <w:rPr>
          <w:rStyle w:val="11"/>
        </w:rPr>
        <w:t>/var/lib/rabbitmq/.erlang.cookie</w:t>
      </w:r>
      <w:r>
        <w:rPr>
          <w:rStyle w:val="11"/>
          <w:rFonts w:hint="eastAsia"/>
          <w:lang w:val="en-US"/>
        </w:rPr>
        <w:t xml:space="preserve"> </w:t>
      </w:r>
      <w:r>
        <w:rPr>
          <w:rStyle w:val="11"/>
        </w:rPr>
        <w:t>root@NODE:/var/lib/rabbitmq/.erlang.cookie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Style w:val="11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在每一个目标节点上，确保erlang.cookie文件的属主属组及权限正确: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  <w:r>
        <w:t># chown rabbitmq:rabbitmq /var/lib/rabbitmq/.erlang.cookie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  <w:r>
        <w:t># chmod 400 /var/lib/rabbitmq/.erlang.cookie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在所有节点上配置服务开机自启动: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  <w:r>
        <w:t># systemctl enable rabbitmq-server.service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  <w:r>
        <w:t># systemctl start rabbitmq-server.service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确保所有节点服务在运行状态: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  <w:r>
        <w:t># rabbitmqctl cluster_status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在除第一个节点以外的其他节点都执行以下命令: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  <w:r>
        <w:t># rabbitmqctl stop_app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  <w:r>
        <w:t># rabbitmqctl join_cluster --ram rabbit@rabbit1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  <w:r>
        <w:t># rabbitmqctl start_app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验证集群运行状态: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  <w:r>
        <w:t># rabbitmqctl cluster_status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要确保所有队列（具有自动生成的名称的队列除外）都镜像到所有正在运行的节点，请将ha模式策略密钥设置为all，方法是在其中一个节点上运行以下命令: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  <w:r>
        <w:t># rabbitmqctl set_policy ha-all '^(?!amq\.).*' '{"ha-mode": "all"}'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配置Openstack服务使用RabbitMQ HA 消息队列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1.RabbitMQ HA 集群主机端口: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  <w:r>
        <w:t>rabbit_hosts=rabbit1:5672,rabbit2:5672,rabbit3:5672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2.RabbitMQ连接重试时间间隔: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  <w:r>
        <w:t>rabbit_retry_interval=1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3.连接到RabbitMQ的回退时间间隔 :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  <w:r>
        <w:t>rabbit_retry_backoff=2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4.连接到RabbitMQ重试的最大时间间隔: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  <w:r>
        <w:t>rabbit_max_retries=0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5.使用持久性队列: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  <w:r>
        <w:t>rabbit_durable_queues=true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6.使用HA队列: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  <w:r>
        <w:t>rabbit_ha_queues=true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MariaDB HA 配置：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数据库使用galeara来做AA模式HA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安装完galera后修改每个节点数据库.cnf配置文件: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</w:pPr>
      <w:r>
        <w:t>[mysqld]datadir=/var/lib/mysql</w:t>
      </w:r>
    </w:p>
    <w:p>
      <w:pPr>
        <w:pStyle w:val="5"/>
        <w:keepNext w:val="0"/>
        <w:keepLines w:val="0"/>
        <w:widowControl/>
        <w:suppressLineNumbers w:val="0"/>
      </w:pPr>
      <w:r>
        <w:t>socket=/var/lib/mysql/mysql.sock</w:t>
      </w:r>
    </w:p>
    <w:p>
      <w:pPr>
        <w:pStyle w:val="5"/>
        <w:keepNext w:val="0"/>
        <w:keepLines w:val="0"/>
        <w:widowControl/>
        <w:suppressLineNumbers w:val="0"/>
      </w:pPr>
      <w:r>
        <w:t>user=mysql</w:t>
      </w:r>
    </w:p>
    <w:p>
      <w:pPr>
        <w:pStyle w:val="5"/>
        <w:keepNext w:val="0"/>
        <w:keepLines w:val="0"/>
        <w:widowControl/>
        <w:suppressLineNumbers w:val="0"/>
      </w:pPr>
      <w:r>
        <w:t>binlog_format=ROW</w:t>
      </w:r>
    </w:p>
    <w:p>
      <w:pPr>
        <w:pStyle w:val="5"/>
        <w:keepNext w:val="0"/>
        <w:keepLines w:val="0"/>
        <w:widowControl/>
        <w:suppressLineNumbers w:val="0"/>
        <w:rPr>
          <w:b/>
          <w:bCs/>
          <w:i/>
          <w:iCs/>
        </w:rPr>
      </w:pPr>
      <w:r>
        <w:t>bind-address=</w:t>
      </w:r>
      <w:r>
        <w:rPr>
          <w:b/>
          <w:bCs/>
          <w:i/>
          <w:iCs/>
        </w:rPr>
        <w:t>10.0.0.12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t># InnoDB Configuration</w:t>
      </w:r>
    </w:p>
    <w:p>
      <w:pPr>
        <w:pStyle w:val="5"/>
        <w:keepNext w:val="0"/>
        <w:keepLines w:val="0"/>
        <w:widowControl/>
        <w:suppressLineNumbers w:val="0"/>
      </w:pPr>
      <w:r>
        <w:t>default_storage_engine=innodb</w:t>
      </w:r>
    </w:p>
    <w:p>
      <w:pPr>
        <w:pStyle w:val="5"/>
        <w:keepNext w:val="0"/>
        <w:keepLines w:val="0"/>
        <w:widowControl/>
        <w:suppressLineNumbers w:val="0"/>
      </w:pPr>
      <w:r>
        <w:t>innodb_autoinc_lock_mode=2</w:t>
      </w:r>
    </w:p>
    <w:p>
      <w:pPr>
        <w:pStyle w:val="5"/>
        <w:keepNext w:val="0"/>
        <w:keepLines w:val="0"/>
        <w:widowControl/>
        <w:suppressLineNumbers w:val="0"/>
      </w:pPr>
      <w:r>
        <w:t>innodb_flush_log_at_trx_commit=0</w:t>
      </w:r>
    </w:p>
    <w:p>
      <w:pPr>
        <w:pStyle w:val="5"/>
        <w:keepNext w:val="0"/>
        <w:keepLines w:val="0"/>
        <w:widowControl/>
        <w:suppressLineNumbers w:val="0"/>
      </w:pPr>
      <w:r>
        <w:t>innodb_buffer_pool_size=122M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  <w:r>
        <w:t># Galera Cluster Configuration</w:t>
      </w:r>
    </w:p>
    <w:p>
      <w:pPr>
        <w:pStyle w:val="5"/>
        <w:keepNext w:val="0"/>
        <w:keepLines w:val="0"/>
        <w:widowControl/>
        <w:suppressLineNumbers w:val="0"/>
        <w:rPr>
          <w:b/>
          <w:bCs/>
          <w:i/>
          <w:iCs/>
        </w:rPr>
      </w:pPr>
      <w:r>
        <w:t>wsrep_provider=</w:t>
      </w:r>
      <w:r>
        <w:rPr>
          <w:b/>
          <w:bCs/>
          <w:i/>
          <w:iCs/>
        </w:rPr>
        <w:t>/usr/lib/libgalera_smm.so</w:t>
      </w:r>
    </w:p>
    <w:p>
      <w:pPr>
        <w:pStyle w:val="5"/>
        <w:keepNext w:val="0"/>
        <w:keepLines w:val="0"/>
        <w:widowControl/>
        <w:suppressLineNumbers w:val="0"/>
      </w:pPr>
      <w:r>
        <w:t>wsrep_provider_options="pc.recovery=TRUE;gcache.size=300M"</w:t>
      </w:r>
    </w:p>
    <w:p>
      <w:pPr>
        <w:pStyle w:val="5"/>
        <w:keepNext w:val="0"/>
        <w:keepLines w:val="0"/>
        <w:widowControl/>
        <w:suppressLineNumbers w:val="0"/>
      </w:pPr>
      <w:r>
        <w:t>wsrep_cluster_name="</w:t>
      </w:r>
      <w:r>
        <w:rPr>
          <w:i/>
          <w:iCs/>
        </w:rPr>
        <w:t>my_example_cluster</w:t>
      </w:r>
      <w:r>
        <w:t>"</w:t>
      </w:r>
    </w:p>
    <w:p>
      <w:pPr>
        <w:pStyle w:val="5"/>
        <w:keepNext w:val="0"/>
        <w:keepLines w:val="0"/>
        <w:widowControl/>
        <w:suppressLineNumbers w:val="0"/>
      </w:pPr>
      <w:r>
        <w:t>wsrep_cluster_address="gcomm://</w:t>
      </w:r>
      <w:r>
        <w:rPr>
          <w:b/>
          <w:bCs/>
          <w:i/>
          <w:iCs/>
        </w:rPr>
        <w:t>GALERA1-IP,GALERA2-IP,GALERA3-IP</w:t>
      </w:r>
      <w:r>
        <w:t>"</w:t>
      </w:r>
    </w:p>
    <w:p>
      <w:pPr>
        <w:pStyle w:val="5"/>
        <w:keepNext w:val="0"/>
        <w:keepLines w:val="0"/>
        <w:widowControl/>
        <w:suppressLineNumbers w:val="0"/>
      </w:pPr>
      <w:r>
        <w:t>wsrep_sst_method=rsync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初始化数据库集群：</w:t>
      </w: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初始化数据库集群主节点：</w:t>
      </w:r>
    </w:p>
    <w:p>
      <w:pPr>
        <w:pStyle w:val="5"/>
        <w:keepNext w:val="0"/>
        <w:keepLines w:val="0"/>
        <w:widowControl/>
        <w:suppressLineNumbers w:val="0"/>
      </w:pPr>
      <w:r>
        <w:t># systemctl start mariadb --wsrep-new-cluster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启动其他节点，验证: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</w:rPr>
        <w:t>MariaDB [(none)]&gt;</w:t>
      </w:r>
      <w:r>
        <w:rPr>
          <w:rFonts w:hint="eastAsia"/>
          <w:lang w:val="en-US" w:eastAsia="zh-CN"/>
        </w:rPr>
        <w:t xml:space="preserve"> </w:t>
      </w:r>
      <w:r>
        <w:t>SHOW STATUS LIKE 'wsrep_cluster_size';</w:t>
      </w:r>
    </w:p>
    <w:p>
      <w:pPr>
        <w:pStyle w:val="5"/>
        <w:keepNext w:val="0"/>
        <w:keepLines w:val="0"/>
        <w:widowControl/>
        <w:suppressLineNumbers w:val="0"/>
      </w:pPr>
      <w:r>
        <w:t>+--------------------+-------+</w:t>
      </w:r>
    </w:p>
    <w:p>
      <w:pPr>
        <w:pStyle w:val="5"/>
        <w:keepNext w:val="0"/>
        <w:keepLines w:val="0"/>
        <w:widowControl/>
        <w:suppressLineNumbers w:val="0"/>
      </w:pPr>
      <w:r>
        <w:t>| Variable_name      | Value |</w:t>
      </w:r>
    </w:p>
    <w:p>
      <w:pPr>
        <w:pStyle w:val="5"/>
        <w:keepNext w:val="0"/>
        <w:keepLines w:val="0"/>
        <w:widowControl/>
        <w:suppressLineNumbers w:val="0"/>
      </w:pPr>
      <w:r>
        <w:t>+--------------------+-------+</w:t>
      </w:r>
    </w:p>
    <w:p>
      <w:pPr>
        <w:pStyle w:val="5"/>
        <w:keepNext w:val="0"/>
        <w:keepLines w:val="0"/>
        <w:widowControl/>
        <w:suppressLineNumbers w:val="0"/>
      </w:pPr>
      <w:r>
        <w:t>| wsrep_cluster_size | 3     |</w:t>
      </w:r>
    </w:p>
    <w:p>
      <w:pPr>
        <w:pStyle w:val="5"/>
        <w:keepNext w:val="0"/>
        <w:keepLines w:val="0"/>
        <w:widowControl/>
        <w:suppressLineNumbers w:val="0"/>
      </w:pPr>
      <w:r>
        <w:t>+--------------------+-------+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任意节点增删改数据，其他节点均同步说明数据库集群配置完成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配置HAProxy：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1.为clustercheck在/etc/sysconfig/clustercheck创建一个配置文件:</w:t>
      </w:r>
    </w:p>
    <w:p>
      <w:pPr>
        <w:pStyle w:val="5"/>
        <w:keepNext w:val="0"/>
        <w:keepLines w:val="0"/>
        <w:widowControl/>
        <w:suppressLineNumbers w:val="0"/>
      </w:pPr>
      <w:r>
        <w:t>MYSQL_USERNAME="clustercheck_user"</w:t>
      </w:r>
    </w:p>
    <w:p>
      <w:pPr>
        <w:pStyle w:val="5"/>
        <w:keepNext w:val="0"/>
        <w:keepLines w:val="0"/>
        <w:widowControl/>
        <w:suppressLineNumbers w:val="0"/>
      </w:pPr>
      <w:r>
        <w:t>MYSQL_PASSWORD="my_clustercheck_password"</w:t>
      </w:r>
    </w:p>
    <w:p>
      <w:pPr>
        <w:pStyle w:val="5"/>
        <w:keepNext w:val="0"/>
        <w:keepLines w:val="0"/>
        <w:widowControl/>
        <w:suppressLineNumbers w:val="0"/>
      </w:pPr>
      <w:r>
        <w:t>MYSQL_HOST="localhost"</w:t>
      </w:r>
    </w:p>
    <w:p>
      <w:pPr>
        <w:pStyle w:val="5"/>
        <w:keepNext w:val="0"/>
        <w:keepLines w:val="0"/>
        <w:widowControl/>
        <w:suppressLineNumbers w:val="0"/>
      </w:pPr>
      <w:r>
        <w:t>MYSQL_PORT="3306"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jc w:val="both"/>
        <w:textAlignment w:val="auto"/>
        <w:outlineLvl w:val="9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2.创建一个用户并授权:</w:t>
      </w:r>
    </w:p>
    <w:p>
      <w:pPr>
        <w:pStyle w:val="5"/>
        <w:keepNext w:val="0"/>
        <w:keepLines w:val="0"/>
        <w:widowControl/>
        <w:suppressLineNumbers w:val="0"/>
      </w:pPr>
      <w:r>
        <w:t>GRANT PROCESS ON *.* TO 'clustercheck_user'@'localhost'IDENTIFIED BY 'my_clustercheck_password';</w:t>
      </w:r>
    </w:p>
    <w:p>
      <w:pPr>
        <w:pStyle w:val="5"/>
        <w:keepNext w:val="0"/>
        <w:keepLines w:val="0"/>
        <w:widowControl/>
        <w:suppressLineNumbers w:val="0"/>
      </w:pPr>
      <w:r>
        <w:t>FLUSH PRIVILEGES;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right="0" w:right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3.Create a configuration file for the HAProxy monitor service, at /etc/xinetd.d/galera-monitor:</w:t>
      </w:r>
    </w:p>
    <w:p>
      <w:pPr>
        <w:pStyle w:val="5"/>
        <w:keepNext w:val="0"/>
        <w:keepLines w:val="0"/>
        <w:widowControl/>
        <w:suppressLineNumbers w:val="0"/>
      </w:pPr>
      <w:r>
        <w:t>service galera-monitor</w:t>
      </w:r>
    </w:p>
    <w:p>
      <w:pPr>
        <w:pStyle w:val="5"/>
        <w:keepNext w:val="0"/>
        <w:keepLines w:val="0"/>
        <w:widowControl/>
        <w:suppressLineNumbers w:val="0"/>
      </w:pPr>
      <w:r>
        <w:t>{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port = 9200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disable = no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socket_type = stream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protocol = tcp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wait = no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user = root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group = root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groups = yes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server = /usr/bin/clustercheck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type = UNLISTED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per_source = UNLIMITED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log_on_success =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log_on_failure = HOST</w:t>
      </w:r>
    </w:p>
    <w:p>
      <w:pPr>
        <w:pStyle w:val="5"/>
        <w:keepNext w:val="0"/>
        <w:keepLines w:val="0"/>
        <w:widowControl/>
        <w:suppressLineNumbers w:val="0"/>
      </w:pPr>
      <w:r>
        <w:t xml:space="preserve">   flags = REUSE</w:t>
      </w:r>
    </w:p>
    <w:p>
      <w:pPr>
        <w:pStyle w:val="5"/>
        <w:keepNext w:val="0"/>
        <w:keepLines w:val="0"/>
        <w:widowControl/>
        <w:suppressLineNumbers w:val="0"/>
      </w:pPr>
      <w:r>
        <w:t>}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配置Controller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控制节点HA(AA)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方案至少需要三台服务器,由三台机器搭建成一个 Pacemaker A/A集群，在该集群的每个节点上运行：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RabbitMQ：跨三个节点部署 RabbitMQ 集群和镜像消息队列。可以使用 HAProxy 提供负载均衡，或者将 RabbitMQ host list 配置给 OpenStack 组件（使用 rabbit_hosts 和 rabbit_ha_queues 配置项）。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MariaDB：跨三个阶段部署 Galera MariaDB 多主复制集群。由 HAProxy 提供负载均衡。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HAProxy：向 API，RabbitMQ 和 MariaDB 多活服务提供负载均衡，其自身由 Pacemaker 实现 A/P HA，提供 VIP，某一时刻只由一个HAProxy提供服务。在部署中，也可以部署单独的 HAProxy 集群。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Memcached：它原生支持 A/A，只需要在 OpenStack 中配置它所有节点的名称即可，比如，memcached_servers = controller1:11211,controller2:11211。当 controller1:11211 失效时，OpenStack 组件会自动使用controller2:11211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内部组件：包括 *-scheduler，nova-conductor，nova-cert 等。它们都是无状态的，因此可以在多个节点上部署，它们会使用 HA 的 MQ 和 DB。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API服务：包括 *-api, neutron-server，glance-registry, nova-novncproxy，keystone，httpd 等。由 HAProxy 提供负载均衡，将请求按照一定的算法转到某个节点上的 API 服务。由  Pacemaker 提供 VIP。</w:t>
      </w:r>
    </w:p>
    <w:p>
      <w:pPr>
        <w:rPr>
          <w:rFonts w:hint="eastAsia"/>
          <w:b/>
          <w:bCs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1.安装pcs或者crmsh，这里以pcs为例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 yum install pcs #会自动依赖安装corosync和pacemaker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 sure pcs is running and configured to start at boot time: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Courier New" w:hAnsi="Courier New" w:cs="Courier New" w:eastAsiaTheme="minorEastAsia"/>
          <w:kern w:val="0"/>
          <w:sz w:val="20"/>
          <w:szCs w:val="20"/>
          <w:lang w:val="en-US" w:eastAsia="zh-CN" w:bidi="ar"/>
        </w:rPr>
      </w:pPr>
      <w:r>
        <w:rPr>
          <w:rFonts w:hint="eastAsia" w:cs="Courier New"/>
          <w:kern w:val="0"/>
          <w:sz w:val="20"/>
          <w:szCs w:val="20"/>
          <w:lang w:val="en-US" w:eastAsia="zh-CN" w:bidi="ar"/>
        </w:rPr>
        <w:t>#</w:t>
      </w:r>
      <w:r>
        <w:rPr>
          <w:rFonts w:hint="eastAsia" w:ascii="Courier New" w:hAnsi="Courier New" w:cs="Courier New" w:eastAsiaTheme="minorEastAsia"/>
          <w:kern w:val="0"/>
          <w:sz w:val="20"/>
          <w:szCs w:val="20"/>
          <w:lang w:val="en-US" w:eastAsia="zh-CN" w:bidi="ar"/>
        </w:rPr>
        <w:t xml:space="preserve"> systemctl enable pcsd</w:t>
      </w:r>
    </w:p>
    <w:p>
      <w:pPr>
        <w:pStyle w:val="5"/>
        <w:keepNext w:val="0"/>
        <w:keepLines w:val="0"/>
        <w:widowControl/>
        <w:suppressLineNumbers w:val="0"/>
        <w:rPr>
          <w:rFonts w:hint="eastAsia" w:ascii="Courier New" w:hAnsi="Courier New" w:cs="Courier New" w:eastAsiaTheme="minorEastAsia"/>
          <w:kern w:val="0"/>
          <w:sz w:val="20"/>
          <w:szCs w:val="20"/>
          <w:lang w:val="en-US" w:eastAsia="zh-CN" w:bidi="ar"/>
        </w:rPr>
      </w:pPr>
      <w:r>
        <w:rPr>
          <w:rFonts w:hint="eastAsia" w:cs="Courier New"/>
          <w:kern w:val="0"/>
          <w:sz w:val="20"/>
          <w:szCs w:val="20"/>
          <w:lang w:val="en-US" w:eastAsia="zh-CN" w:bidi="ar"/>
        </w:rPr>
        <w:t>#</w:t>
      </w:r>
      <w:r>
        <w:rPr>
          <w:rFonts w:hint="eastAsia" w:ascii="Courier New" w:hAnsi="Courier New" w:cs="Courier New" w:eastAsiaTheme="minorEastAsia"/>
          <w:kern w:val="0"/>
          <w:sz w:val="20"/>
          <w:szCs w:val="20"/>
          <w:lang w:val="en-US" w:eastAsia="zh-CN" w:bidi="ar"/>
        </w:rPr>
        <w:t xml:space="preserve"> systemctl start pcsd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为每台主机的hacluster用户设置密码: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echo hapassword| passwd --stdin hacluster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Use that password to authenticate to the nodes that will make up the cluster: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Courier New" w:hAnsi="Courier New" w:cs="Courier New" w:eastAsiaTheme="minorEastAsia"/>
          <w:kern w:val="0"/>
          <w:sz w:val="20"/>
          <w:szCs w:val="20"/>
          <w:lang w:val="en-US" w:eastAsia="zh-CN" w:bidi="ar"/>
        </w:rPr>
      </w:pPr>
      <w:r>
        <w:rPr>
          <w:rFonts w:hint="eastAsia"/>
          <w:lang w:val="en-US" w:eastAsia="zh-CN"/>
        </w:rPr>
        <w:t>#</w:t>
      </w:r>
      <w:r>
        <w:rPr>
          <w:rFonts w:hint="eastAsia" w:ascii="Courier New" w:hAnsi="Courier New" w:cs="Courier New" w:eastAsiaTheme="minorEastAsia"/>
          <w:kern w:val="0"/>
          <w:sz w:val="20"/>
          <w:szCs w:val="20"/>
          <w:lang w:val="en-US" w:eastAsia="zh-CN" w:bidi="ar"/>
        </w:rPr>
        <w:t xml:space="preserve"> pcs cluster auth controller1 controller2 controller3 -u hacluster -p hapassword --force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执行该步骤请检查selinux和防火墙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Create and name the cluster, and then start it: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 pcs cluster setup --force --name openstack-cluster </w:t>
      </w:r>
      <w:r>
        <w:rPr>
          <w:rFonts w:hint="eastAsia"/>
          <w:lang w:val="en-US" w:eastAsia="zh-CN"/>
        </w:rPr>
        <w:t xml:space="preserve"> controller1 controller2 controller3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pcs cluster start --all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这样执行完成后，就完成了corosync单播方式的集群心跳检测配置，并且启动了corosync，而对于多播方式的实现，请参考官方文档及查阅corosync有关文档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配置corosync：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让coroysnc开机自启动并启动：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systemctl enable corosync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systemctl start corosync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检查corosync运行状态：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corosync-cfgtool -s</w:t>
      </w: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配置pacemaker：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1.让coroysnc开机自启动并启动：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systemctl enable pacemaker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systemctl start pacemaker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2.检查pacemaker运行状态：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systemctl status pacemaker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error: Resource start-up disabled since no STONITH resources have been defined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error: Either configure some or disable STONITH with the stonith-enabled option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error: NOTE: Clusters with shared data need STONITH to ensure data integrity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配置资源时，会出现报错，主要是因为STONITH resources没有定义，这里没有STONITH设备，所以我们先关闭这个属性: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pcs property set stonith-enabled=false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systemctl restart pacemaker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检查集群工作状态：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pcs status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类似以下输出状态正常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Cluster name: openstack-cluster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Stack: corosync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Current DC: controller2 (version 1.1.15-11.el7_3.2-e174ec8) - partition with quorum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Last updated: Thu Jan 19 05:56:35 2017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Last change: Thu Jan 19 05:24:38 2017 by root via cibadmin on controller3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nodes and 0 resources configured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Online: [ controller1 controller2 controller3 ]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 resources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Daemon Status: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corosync: active/enabled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pacemaker: active/enabled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pcsd: active/enabled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设置集群基本属性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After you set up your Pacemaker cluster, set a few basic cluster properties: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pcs property set pe-warn-series-max=1000</w:t>
      </w:r>
      <w:r>
        <w:rPr>
          <w:rFonts w:hint="eastAsia"/>
          <w:lang w:val="en-US" w:eastAsia="zh-CN"/>
        </w:rPr>
        <w:t xml:space="preserve"> pe-input-series-max=1000</w:t>
      </w:r>
      <w:r>
        <w:rPr>
          <w:rFonts w:hint="eastAsia"/>
          <w:lang w:val="en-US" w:eastAsia="zh-CN"/>
        </w:rPr>
        <w:t xml:space="preserve"> pe-error-series-max=1000</w:t>
      </w:r>
      <w:r>
        <w:rPr>
          <w:rFonts w:hint="eastAsia"/>
          <w:lang w:val="en-US" w:eastAsia="zh-CN"/>
        </w:rPr>
        <w:t xml:space="preserve"> cluster-recheck-interval=5min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5"/>
        <w:keepNext w:val="0"/>
        <w:keepLines w:val="0"/>
        <w:widowControl/>
        <w:suppressLineNumbers w:val="0"/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配置 VIP</w:t>
      </w:r>
    </w:p>
    <w:p>
      <w:pPr>
        <w:pStyle w:val="5"/>
        <w:keepNext w:val="0"/>
        <w:keepLines w:val="0"/>
        <w:widowControl/>
        <w:suppressLineNumbers w:val="0"/>
      </w:pPr>
      <w:r>
        <w:t># pcs resource create vip ocf:heartbeat:IPaddr2</w:t>
      </w:r>
      <w:r>
        <w:rPr>
          <w:rFonts w:hint="eastAsia"/>
          <w:lang w:val="en-US" w:eastAsia="zh-CN"/>
        </w:rPr>
        <w:t xml:space="preserve"> </w:t>
      </w:r>
      <w:r>
        <w:t>params ip="</w:t>
      </w:r>
      <w:r>
        <w:rPr>
          <w:b/>
          <w:bCs/>
          <w:i/>
          <w:iCs/>
        </w:rPr>
        <w:t>10.0.0.11</w:t>
      </w:r>
      <w:r>
        <w:t>" cidr_netmask="24" op monitor interval="30s"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HAProxy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在每个控制节点安装haproxy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yum install -y haproxy</w:t>
      </w:r>
    </w:p>
    <w:p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配置HAProxy</w:t>
      </w:r>
      <w:bookmarkStart w:id="0" w:name="_GoBack"/>
      <w:bookmarkEnd w:id="0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编辑/etc/haproxy/haproxy.cfg，内容如下：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global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chroot  /var/lib/haproxy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daemon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group  haproxy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maxconn  4000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pidfile  /var/run/haproxy.pid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user  haproxy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defaults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log  global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maxconn  4000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redispatch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retries  3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timeout  http-request 10s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timeout  queue 1m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timeout  connect 10s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timeout  client 1m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timeout  server 1m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timeout  check 10s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listen dashboard_cluster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bind &lt;Virtual IP&gt;:443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balance  source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tcpka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httpchk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tcplog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controller1 10.0.0.12:443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controller2 10.0.0.13:443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controller3 10.0.0.14:443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listen galera_cluster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bind &lt;Virtual IP&gt;:3306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balance  source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mysql-check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controller1 10.0.0.12:3306 check port 9200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controller2 10.0.0.13:3306 backup check port 9200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controller3 10.0.0.14:3306 backup check port 9200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listen glance_api_cluster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bind &lt;Virtual IP&gt;:9292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balance  source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tcpka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httpchk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tcplog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controller1 10.0.0.12:9292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controller2 10.0.0.13:9292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controller3 10.0.0.14:9292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listen glance_registry_cluster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bind &lt;Virtual IP&gt;:9191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balance  source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tcpka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tcplog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controller1 10.0.0.12:9191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controller2 10.0.0.13:9191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controller3 10.0.0.14:9191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listen keystone_admin_cluster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bind &lt;Virtual IP&gt;:35357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balance  source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tcpka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httpchk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tcplog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controller1 10.0.0.12:35357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controller2 10.0.0.13:35357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controller3 10.0.0.14:35357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listen keystone_public_internal_cluster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bind &lt;Virtual IP&gt;:5000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balance  source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tcpka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httpchk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tcplog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controller1 10.0.0.12:5000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controller2 10.0.0.13:5000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controller3 10.0.0.14:5000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listen nova_ec2_api_cluster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bind &lt;Virtual IP&gt;:8773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balance  source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tcpka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tcplog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controller1 10.0.0.12:8773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controller2 10.0.0.13:8773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controller3 10.0.0.14:8773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listen nova_compute_api_cluster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bind &lt;Virtual IP&gt;:8774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balance  source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tcpka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httpchk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tcplog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controller1 10.0.0.12:8774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controller2 10.0.0.13:8774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controller3 10.0.0.14:8774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listen nova_metadata_api_cluster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bind &lt;Virtual IP&gt;:8775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balance  source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tcpka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tcplog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controller1 10.0.0.12:8775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controller2 10.0.0.13:8775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controller3 10.0.0.14:8775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listen cinder_api_cluster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bind &lt;Virtual IP&gt;:8776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balance  source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tcpka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httpchk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tcplog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controller1 10.0.0.12:8776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controller2 10.0.0.13:8776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controller3 10.0.0.14:8776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listen ceilometer_api_cluster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bind &lt;Virtual IP&gt;:8777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balance  source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tcpka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tcplog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controller1 10.0.0.12:8777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controller2 10.0.0.13:8777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controller3 10.0.0.14:8777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listen nova_vncproxy_cluster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bind &lt;Virtual IP&gt;:6080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balance  source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tcpka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tcplog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controller1 10.0.0.12:6080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controller2 10.0.0.13:6080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controller3 10.0.0.14:6080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listen neutron_api_cluster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bind &lt;Virtual IP&gt;:9696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balance  source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tcpka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httpchk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tcplog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controller1 10.0.0.12:9696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controller2 10.0.0.13:9696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controller3 10.0.0.14:9696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listen swift_proxy_cluster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bind &lt;Virtual IP&gt;:8080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balance  source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tcplog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option  tcpka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controller1 10.0.0.12:8080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controller2 10.0.0.13:8080 check inter 2000 rise 2 fall 5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server controller3 10.0.0.14:8080 check inter 2000 rise 2 fall 5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将HAproxy加入到集群并确保VIP只工作在HAProxy活动的节点上: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pcs resource create lb-haproxy systemd:haproxy --clone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pcs constraint order start vip then lb-haproxy-clone kind=Optional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pcs constraint colocation add lb-haproxy-clone with vip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身份验证服务API高可用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pcs resource create openstack-keystone systemd:openstack-keystone --clone interleave=true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编辑keystone.conf 文件修改有关参数：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bind_host = 10.0.0.12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public_bind_host = 10.0.0.12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admin_bind_host = 10.0.0.12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要确保所有数据高度可用，请确保一切都存储在MySQL数据库中：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[catalog]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driver = keystone.catalog.backends.sql.Catalog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...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[identity]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driver = keystone.identity.backends.sql.Identity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...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配置openstack服务使用高可用openstack身份验证：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计算节点配置，编辑api-paste.ini，修改vip: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auth_host = 10.0.0.11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使用vip 创建Openstack 身份验证endpoint：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 openstack endpoint create --region $KEYSTONE_REGION $service-type public http://PUBLIC_VIP:5000/v2.0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$ openstack endpoint create --region $KEYSTONE_REGION $service-type admin http://PUBLIC_VIP:35357/v2.0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lang w:val="en-US" w:eastAsia="zh-CN"/>
        </w:rPr>
        <w:t xml:space="preserve">$ openstack endpoint create --region $KEYSTONE_REGION $service-type internal </w:t>
      </w:r>
      <w:r>
        <w:rPr>
          <w:rFonts w:hint="eastAsia"/>
          <w:color w:val="auto"/>
          <w:u w:val="none"/>
          <w:lang w:val="en-US" w:eastAsia="zh-CN"/>
        </w:rPr>
        <w:t>http://PUBLIC_VIP:5000/v2.0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color w:val="auto"/>
          <w:u w:val="none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如果使用horizon，编辑local_settings.py文件，修改vip：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color w:val="auto"/>
          <w:u w:val="none"/>
          <w:lang w:val="en-US" w:eastAsia="zh-CN"/>
        </w:rPr>
      </w:pPr>
      <w:r>
        <w:rPr>
          <w:rFonts w:hint="eastAsia"/>
          <w:color w:val="auto"/>
          <w:u w:val="none"/>
          <w:lang w:val="en-US" w:eastAsia="zh-CN"/>
        </w:rPr>
        <w:t>OPENSTACK_HOST = 10.0.0.11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 Network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Openstack 网络节点包括DHCP agent，L3 agent，L2 agent，但是只有DHCP agent和L3 agent 可以做高可用，L2 agent不能做分布式高可用。对于L版，你需要单独安装网络节点来实现。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配置 DHCP agent </w:t>
      </w:r>
    </w:p>
    <w:p>
      <w:pPr>
        <w:pStyle w:val="5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编辑</w:t>
      </w:r>
      <w:r>
        <w:rPr>
          <w:rFonts w:eastAsia="宋体"/>
        </w:rPr>
        <w:t>/etc/neutron/neutron.conf</w:t>
      </w:r>
      <w:r>
        <w:rPr>
          <w:rFonts w:hint="eastAsia" w:eastAsia="宋体"/>
          <w:lang w:eastAsia="zh-CN"/>
        </w:rPr>
        <w:t>，修改</w:t>
      </w:r>
      <w:r>
        <w:rPr>
          <w:rFonts w:eastAsia="宋体"/>
        </w:rPr>
        <w:t>dhcp_agents_per_network</w:t>
      </w:r>
      <w:r>
        <w:rPr>
          <w:rFonts w:hint="eastAsia" w:eastAsia="宋体"/>
          <w:lang w:eastAsia="zh-CN"/>
        </w:rPr>
        <w:t>，启用，默认值为</w:t>
      </w:r>
      <w:r>
        <w:rPr>
          <w:rFonts w:hint="eastAsia" w:eastAsia="宋体"/>
          <w:lang w:val="en-US" w:eastAsia="zh-CN"/>
        </w:rPr>
        <w:t>1</w:t>
      </w:r>
    </w:p>
    <w:p>
      <w:pPr>
        <w:pStyle w:val="5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</w:p>
    <w:p>
      <w:pPr>
        <w:pStyle w:val="5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配置 L3 agent</w:t>
      </w:r>
    </w:p>
    <w:p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val="en-US" w:eastAsia="zh-CN"/>
        </w:rPr>
        <w:t>便捷</w:t>
      </w:r>
      <w:r>
        <w:rPr>
          <w:rFonts w:eastAsia="宋体"/>
        </w:rPr>
        <w:t>/etc/neutron/neutron.conf</w:t>
      </w:r>
      <w:r>
        <w:rPr>
          <w:rFonts w:hint="eastAsia" w:eastAsia="宋体"/>
          <w:lang w:eastAsia="zh-CN"/>
        </w:rPr>
        <w:t>，修改</w:t>
      </w:r>
    </w:p>
    <w:p>
      <w:pPr>
        <w:pStyle w:val="5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</w:p>
    <w:tbl>
      <w:tblPr>
        <w:tblW w:w="8396" w:type="dxa"/>
        <w:tblCellSpacing w:w="15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4"/>
        <w:gridCol w:w="578"/>
        <w:gridCol w:w="4804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2969" w:type="dxa"/>
            <w:shd w:val="clear"/>
            <w:vAlign w:val="center"/>
          </w:tcPr>
          <w:p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Parameter</w:t>
            </w:r>
          </w:p>
        </w:tc>
        <w:tc>
          <w:tcPr>
            <w:tcW w:w="548" w:type="dxa"/>
            <w:shd w:val="clear"/>
            <w:vAlign w:val="center"/>
          </w:tcPr>
          <w:p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Value</w:t>
            </w:r>
          </w:p>
        </w:tc>
        <w:tc>
          <w:tcPr>
            <w:tcW w:w="4759" w:type="dxa"/>
            <w:shd w:val="clear"/>
            <w:vAlign w:val="center"/>
          </w:tcPr>
          <w:p>
            <w:pPr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Description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69" w:type="dxa"/>
            <w:shd w:val="clear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l3_ha</w:t>
            </w:r>
          </w:p>
        </w:tc>
        <w:tc>
          <w:tcPr>
            <w:tcW w:w="548" w:type="dxa"/>
            <w:shd w:val="clear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4759" w:type="dxa"/>
            <w:shd w:val="clear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All routers are highly available by default.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69" w:type="dxa"/>
            <w:shd w:val="clear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allow_automatic_l3agent_failover</w:t>
            </w:r>
          </w:p>
        </w:tc>
        <w:tc>
          <w:tcPr>
            <w:tcW w:w="548" w:type="dxa"/>
            <w:shd w:val="clear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True</w:t>
            </w:r>
          </w:p>
        </w:tc>
        <w:tc>
          <w:tcPr>
            <w:tcW w:w="4759" w:type="dxa"/>
            <w:shd w:val="clear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Set automatic L3 agent failover for routers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69" w:type="dxa"/>
            <w:shd w:val="clear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max_l3_agents_per_router</w:t>
            </w:r>
          </w:p>
        </w:tc>
        <w:tc>
          <w:tcPr>
            <w:tcW w:w="548" w:type="dxa"/>
            <w:shd w:val="clear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 or more</w:t>
            </w:r>
          </w:p>
        </w:tc>
        <w:tc>
          <w:tcPr>
            <w:tcW w:w="4759" w:type="dxa"/>
            <w:shd w:val="clear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Maximum number of network nodes to use for the HA router.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2969" w:type="dxa"/>
            <w:shd w:val="clear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min_l3_agents_per_router</w:t>
            </w:r>
          </w:p>
        </w:tc>
        <w:tc>
          <w:tcPr>
            <w:tcW w:w="548" w:type="dxa"/>
            <w:shd w:val="clear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 or more</w:t>
            </w:r>
          </w:p>
        </w:tc>
        <w:tc>
          <w:tcPr>
            <w:tcW w:w="4759" w:type="dxa"/>
            <w:shd w:val="clear"/>
            <w:vAlign w:val="center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Minimum number of network nodes to use for the HA router. A new router can be created only if this number of network nodes are available.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Open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enl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7DB9AD"/>
    <w:multiLevelType w:val="singleLevel"/>
    <w:tmpl w:val="587DB9AD"/>
    <w:lvl w:ilvl="0" w:tentative="0">
      <w:start w:val="1"/>
      <w:numFmt w:val="decimal"/>
      <w:suff w:val="nothing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5016B"/>
    <w:rsid w:val="03A205A0"/>
    <w:rsid w:val="1A5967F7"/>
    <w:rsid w:val="22B43534"/>
    <w:rsid w:val="35172BD7"/>
    <w:rsid w:val="710D6DB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link w:val="1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  <w:style w:type="character" w:styleId="9">
    <w:name w:val="HTML Cite"/>
    <w:basedOn w:val="6"/>
    <w:uiPriority w:val="0"/>
    <w:rPr>
      <w:i/>
    </w:rPr>
  </w:style>
  <w:style w:type="character" w:customStyle="1" w:styleId="11">
    <w:name w:val="HTML 预设格式 Char"/>
    <w:link w:val="5"/>
    <w:qFormat/>
    <w:uiPriority w:val="0"/>
    <w:rPr>
      <w:rFonts w:ascii="Courier New" w:hAnsi="Courier New" w:cs="Courier New"/>
      <w:kern w:val="0"/>
      <w:sz w:val="20"/>
      <w:szCs w:val="2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Office_10.1.0.6065_F1E327BC-269C-435d-A152-05C5408002CA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tony</dc:creator>
  <cp:lastModifiedBy>Tony</cp:lastModifiedBy>
  <dcterms:modified xsi:type="dcterms:W3CDTF">2017-01-19T08:57:36Z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2052-10.1.0.6065</vt:lpwstr>
  </property>
</Properties>
</file>