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Table1"/>
        <w:tblW w:w="10147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000" w:firstRow="0" w:lastRow="0" w:firstColumn="0" w:lastColumn="0" w:noHBand="0" w:noVBand="0"/>
        <w:jc w:val="center"/>
        <w:tblLayout w:type="fixed"/>
        <w:tblCellMar>
          <w:top w:w="24" w:type="dxa"/>
          <w:left w:w="28" w:type="dxa"/>
          <w:bottom w:w="24" w:type="dxa"/>
          <w:right w:w="28" w:type="dxa"/>
        </w:tblCellMar>
      </w:tblPr>
      <w:tblGrid>
        <w:gridCol w:w="1247"/>
        <w:gridCol w:w="681"/>
        <w:gridCol w:w="623"/>
        <w:gridCol w:w="964"/>
        <w:gridCol w:w="340"/>
        <w:gridCol w:w="1247"/>
        <w:gridCol w:w="681"/>
        <w:gridCol w:w="566"/>
        <w:gridCol w:w="993"/>
        <w:gridCol w:w="311"/>
        <w:gridCol w:w="1247"/>
        <w:gridCol w:w="1247"/>
      </w:tblGrid>
      <w:tr>
        <w:trPr>
          <w:cantSplit/>
          <w:trHeight w:val="370" w:hRule="atLeast"/>
        </w:trPr>
        <w:tc>
          <w:tcPr>
            <w:gridSpan w:val="12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widowControl w:val="off"/>
              <w:jc w:val="left"/>
              <w:tabs>
                <w:tab w:val="left" w:pos="3694"/>
                <w:tab w:val="center" w:pos="5045"/>
              </w:tabs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b/>
                <w:bCs/>
                <w:sz w:val="30"/>
                <w:szCs w:val="30"/>
                <w:shd w:val="clear" w:color="auto" w:fill="auto"/>
                <w:rtl w:val="off"/>
              </w:rPr>
              <w:tab/>
            </w:r>
            <w:r>
              <w:rPr>
                <w:rFonts w:ascii="함초롬바탕" w:eastAsia="함초롬바탕" w:hAnsi="함초롬바탕" w:hint="default"/>
                <w:b/>
                <w:bCs/>
                <w:sz w:val="30"/>
                <w:szCs w:val="30"/>
                <w:shd w:val="clear" w:color="auto" w:fill="auto"/>
                <w:rtl w:val="off"/>
              </w:rPr>
              <w:tab/>
            </w:r>
            <w:r>
              <w:rPr>
                <w:rFonts w:ascii="함초롬바탕" w:eastAsia="함초롬바탕" w:hAnsi="함초롬바탕" w:hint="default"/>
                <w:b/>
                <w:bCs/>
                <w:sz w:val="30"/>
                <w:szCs w:val="30"/>
                <w:shd w:val="clear" w:color="auto" w:fill="auto"/>
                <w:rtl w:val="off"/>
              </w:rPr>
              <w:t>일 일 업 무 보 고</w:t>
            </w:r>
          </w:p>
        </w:tc>
      </w:tr>
      <w:tr>
        <w:trPr>
          <w:cantSplit/>
          <w:trHeight w:val="370" w:hRule="atLeast"/>
        </w:trPr>
        <w:tc>
          <w:tcPr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용 역 명</w:t>
            </w:r>
          </w:p>
        </w:tc>
        <w:tc>
          <w:tcPr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</w:rPr>
              <w:t>{projectName}</w:t>
            </w:r>
          </w:p>
        </w:tc>
      </w:tr>
      <w:tr>
        <w:trPr>
          <w:cantSplit/>
          <w:trHeight w:val="370" w:hRule="atLeast"/>
        </w:trPr>
        <w:tc>
          <w:tcPr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시 공 사</w:t>
            </w:r>
          </w:p>
        </w:tc>
        <w:tc>
          <w:tcPr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</w:rPr>
              <w:t>{companyName}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날짜</w:t>
            </w:r>
          </w:p>
        </w:tc>
        <w:tc>
          <w:tcPr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{date}</w:t>
            </w:r>
          </w:p>
        </w:tc>
      </w:tr>
      <w:tr>
        <w:trPr>
          <w:cantSplit/>
          <w:trHeight w:val="370" w:hRule="atLeast"/>
        </w:trPr>
        <w:tc>
          <w:tcPr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착 공 일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준공일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감독자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{witness}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작업책임자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{worker_0_name}</w:t>
            </w:r>
          </w:p>
        </w:tc>
      </w:tr>
      <w:tr>
        <w:trPr>
          <w:cantSplit/>
          <w:trHeight w:val="370" w:hRule="atLeast"/>
        </w:trPr>
        <w:tc>
          <w:tcPr>
            <w:vMerge w:val="restart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공정율</w:t>
            </w:r>
          </w:p>
        </w:tc>
        <w:tc>
          <w:tcPr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일일공정 (%)</w:t>
            </w:r>
          </w:p>
        </w:tc>
        <w:tc>
          <w:tcPr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</w:tr>
      <w:tr>
        <w:trPr>
          <w:cantSplit/>
          <w:trHeight w:val="370" w:hRule="atLeast"/>
        </w:trPr>
        <w:tc>
          <w:tcPr>
            <w:vMerge w:val="continue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  <w:tc>
          <w:tcPr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누계공정 (%)</w:t>
            </w:r>
          </w:p>
        </w:tc>
        <w:tc>
          <w:tcPr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</w:tr>
      <w:tr>
        <w:trPr>
          <w:cantSplit/>
          <w:trHeight w:val="370" w:hRule="atLeast"/>
        </w:trPr>
        <w:tc>
          <w:tcPr>
            <w:vMerge w:val="restart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투입인원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연번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직책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성명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연번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직책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성명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shd w:val="clear" w:color="auto" w:fill="auto"/>
                <w:rtl w:val="off"/>
              </w:rPr>
              <w:t>비고</w:t>
            </w:r>
          </w:p>
        </w:tc>
      </w:tr>
      <w:tr>
        <w:trPr>
          <w:cantSplit/>
          <w:trHeight w:val="370" w:hRule="atLeast"/>
        </w:trPr>
        <w:tc>
          <w:tcPr>
            <w:vMerge w:val="continue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{worker_0_role}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{%worker_0_name_handwritten}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11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0_role}</w:t>
            </w:r>
            <w:r>
              <w:rPr>
                <w:lang w:eastAsia="ko-KR"/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1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0_name_handwritten}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</w:tr>
      <w:tr>
        <w:trPr>
          <w:cantSplit/>
          <w:trHeight w:val="370" w:hRule="atLeast"/>
        </w:trPr>
        <w:tc>
          <w:tcPr>
            <w:vMerge w:val="continue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2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1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12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11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11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</w:tr>
      <w:tr>
        <w:trPr>
          <w:cantSplit/>
          <w:trHeight w:val="370" w:hRule="atLeast"/>
        </w:trPr>
        <w:tc>
          <w:tcPr>
            <w:vMerge w:val="continue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3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2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2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13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12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12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</w:tr>
      <w:tr>
        <w:trPr>
          <w:cantSplit/>
          <w:trHeight w:val="370" w:hRule="atLeast"/>
        </w:trPr>
        <w:tc>
          <w:tcPr>
            <w:vMerge w:val="continue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4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3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3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14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13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13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</w:tr>
      <w:tr>
        <w:trPr>
          <w:cantSplit/>
          <w:trHeight w:val="370" w:hRule="atLeast"/>
        </w:trPr>
        <w:tc>
          <w:tcPr>
            <w:vMerge w:val="continue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5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4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4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15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14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14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</w:tr>
      <w:tr>
        <w:trPr>
          <w:cantSplit/>
          <w:trHeight w:val="370" w:hRule="atLeast"/>
        </w:trPr>
        <w:tc>
          <w:tcPr>
            <w:vMerge w:val="continue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6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5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5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16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15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15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</w:tr>
      <w:tr>
        <w:trPr>
          <w:cantSplit/>
          <w:trHeight w:val="370" w:hRule="atLeast"/>
        </w:trPr>
        <w:tc>
          <w:tcPr>
            <w:vMerge w:val="continue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7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6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6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17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16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16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</w:tr>
      <w:tr>
        <w:trPr>
          <w:cantSplit/>
          <w:trHeight w:val="370" w:hRule="atLeast"/>
        </w:trPr>
        <w:tc>
          <w:tcPr>
            <w:vMerge w:val="continue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8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7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7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18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17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17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</w:tr>
      <w:tr>
        <w:trPr>
          <w:cantSplit/>
          <w:trHeight w:val="370" w:hRule="atLeast"/>
        </w:trPr>
        <w:tc>
          <w:tcPr>
            <w:vMerge w:val="continue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9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8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8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19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18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18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</w:tr>
      <w:tr>
        <w:trPr>
          <w:cantSplit/>
          <w:trHeight w:val="370" w:hRule="atLeast"/>
        </w:trPr>
        <w:tc>
          <w:tcPr>
            <w:vMerge w:val="continue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10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9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9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20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{worker_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19</w:t>
            </w: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_role}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{%worker_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rtl w:val="off"/>
              </w:rPr>
              <w:t>19</w:t>
            </w:r>
            <w:r>
              <w:rPr>
                <w:rFonts w:ascii="함초롬바탕" w:eastAsia="함초롬바탕" w:hAnsi="함초롬바탕" w:hint="default"/>
                <w:sz w:val="16"/>
                <w:szCs w:val="16"/>
              </w:rPr>
              <w:t>_name_handwritten}</w:t>
            </w: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color w:val="000000"/>
                <w:shd w:val="clear" w:color="auto" w:fill="auto"/>
              </w:rPr>
            </w:pPr>
          </w:p>
        </w:tc>
      </w:tr>
      <w:tr>
        <w:trPr>
          <w:cantSplit/>
          <w:trHeight w:val="370" w:hRule="atLeast"/>
        </w:trPr>
        <w:tc>
          <w:tcPr>
            <w:gridSpan w:val="6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b/>
                <w:bCs/>
                <w:shd w:val="clear" w:color="auto" w:fill="auto"/>
                <w:rtl w:val="off"/>
              </w:rPr>
              <w:t>금일 실적</w:t>
            </w:r>
          </w:p>
        </w:tc>
        <w:tc>
          <w:tcPr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b/>
                <w:bCs/>
                <w:shd w:val="clear" w:color="auto" w:fill="auto"/>
                <w:rtl w:val="off"/>
              </w:rPr>
              <w:t>익일 계획</w:t>
            </w:r>
          </w:p>
        </w:tc>
      </w:tr>
      <w:tr>
        <w:trPr>
          <w:cantSplit/>
          <w:trHeight w:val="1507" w:hRule="atLeast"/>
        </w:trPr>
        <w:tc>
          <w:tcPr>
            <w:gridSpan w:val="6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체결장치 교체 및 연마</w:t>
            </w:r>
          </w:p>
          <w:p>
            <w:pPr>
              <w:ind w:left="480" w:hanging="480"/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3k084~3k087(하선)</w:t>
            </w:r>
          </w:p>
        </w:tc>
        <w:tc>
          <w:tcPr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궤도보수공사 완료</w:t>
            </w:r>
          </w:p>
        </w:tc>
      </w:tr>
      <w:tr>
        <w:trPr>
          <w:cantSplit/>
          <w:trHeight w:val="370" w:hRule="atLeast"/>
        </w:trPr>
        <w:tc>
          <w:tcPr>
            <w:gridSpan w:val="12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</w:rPr>
            </w:pPr>
            <w:r>
              <w:rPr>
                <w:rFonts w:ascii="함초롬바탕" w:eastAsia="함초롬바탕" w:hAnsi="함초롬바탕" w:hint="default"/>
                <w:b/>
                <w:bCs/>
                <w:shd w:val="clear" w:color="auto" w:fill="auto"/>
                <w:rtl w:val="off"/>
              </w:rPr>
              <w:t>투입 장비</w:t>
            </w:r>
          </w:p>
        </w:tc>
      </w:tr>
      <w:tr>
        <w:trPr>
          <w:cantSplit/>
          <w:trHeight w:val="1187" w:hRule="atLeast"/>
        </w:trPr>
        <w:tc>
          <w:tcPr>
            <w:gridSpan w:val="6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전동식 임팩, 레일연마기</w:t>
            </w:r>
          </w:p>
        </w:tc>
        <w:tc>
          <w:tcPr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  <w:shd w:val="clear" w:color="auto" w:fill="auto"/>
              </w:rPr>
            </w:pPr>
          </w:p>
        </w:tc>
      </w:tr>
      <w:tr>
        <w:trPr>
          <w:cantSplit/>
          <w:trHeight w:val="728" w:hRule="atLeast"/>
        </w:trPr>
        <w:tc>
          <w:tcPr>
            <w:gridSpan w:val="12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sz w:val="16"/>
                <w:szCs w:val="16"/>
              </w:rPr>
            </w:pPr>
            <w:r>
              <w:rPr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 xml:space="preserve">특이사항 : </w:t>
            </w:r>
            <w:r>
              <w:rPr>
                <w:lang w:eastAsia="ko-KR"/>
                <w:rFonts w:ascii="함초롬바탕" w:eastAsia="함초롬바탕" w:hAnsi="함초롬바탕" w:hint="default"/>
                <w:sz w:val="16"/>
                <w:szCs w:val="16"/>
                <w:shd w:val="clear" w:color="auto" w:fill="auto"/>
                <w:rtl w:val="off"/>
              </w:rPr>
              <w:t>없음</w:t>
            </w:r>
          </w:p>
        </w:tc>
      </w:tr>
    </w:tbl>
    <w:p>
      <w:pPr>
        <w:rPr/>
      </w:pPr>
    </w:p>
    <w:sectPr>
      <w:pgSz w:w="11906" w:h="16838"/>
      <w:pgMar w:top="1417" w:right="850" w:bottom="1417" w:left="850" w:header="850" w:footer="85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charset w:val="00"/>
    <w:notTrueType w:val="false"/>
    <w:sig w:usb0="F70006FF" w:usb1="19DFFFFF" w:usb2="001BFDD7" w:usb3="00000001" w:csb0="001F01FF" w:csb1="00000001"/>
  </w:font>
  <w:font w:name="Georgia">
    <w:panose1 w:val="02040502050405020303"/>
    <w:charset w:val="00"/>
    <w:notTrueType w:val="false"/>
    <w:sig w:usb0="00000287" w:usb1="00000001" w:usb2="00000001" w:usb3="00000001" w:csb0="2000009F" w:csb1="00000001"/>
  </w:font>
  <w:font w:name="HY목각파임B">
    <w:panose1 w:val="02030600000101010101"/>
    <w:charset w:val="00"/>
    <w:notTrueType w:val="false"/>
    <w:sig w:usb0="900002A7" w:usb1="01D77CF9" w:usb2="00000010" w:usb3="00000001" w:csb0="00080000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함초롬바탕" w:eastAsia="함초롬바탕" w:hAnsi="함초롬바탕" w:cs="함초롬바탕"/>
      </w:rPr>
    </w:rPrDefault>
    <w:pPrDefault>
      <w:pPr>
        <w:jc w:val="both"/>
        <w:spacing w:after="0" w:before="0" w:line="240" w:lineRule="auto"/>
      </w:pPr>
    </w:pPrDefault>
  </w:docDefaults>
  <w:style w:type="paragraph" w:default="1" w:styleId="Normal">
    <w:name w:val="normal"/>
  </w:style>
  <w:style w:type="character" w:default="1" w:styleId="a2">
    <w:name w:val="Default Paragraph Font"/>
    <w:semiHidden/>
    <w:unhideWhenUsed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numbering" w:default="1" w:styleId="a4">
    <w:name w:val="No List"/>
    <w:semiHidden/>
    <w:unhideWhenUsed/>
  </w:style>
  <w:style w:type="paragraph" w:styleId="Normal">
    <w:name w:val="normal"/>
  </w:style>
  <w:style w:type="table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1">
    <w:basedOn w:val="TableNormal"/>
    <w:tblPr>
      <w:tblCellMar>
        <w:top w:w="24" w:type="dxa"/>
        <w:left w:w="28" w:type="dxa"/>
        <w:bottom w:w="24" w:type="dxa"/>
        <w:right w:w="28" w:type="dxa"/>
      </w:tblCellMar>
      <w:tblStyleColBandSize w:val="1"/>
      <w:tblStyleRowBandSize w:val="1"/>
    </w:tblPr>
  </w:style>
  <w:style w:type="paragraph" w:styleId="31">
    <w:name w:val="heading 3"/>
    <w:basedOn w:val="Normal"/>
    <w:next w:val="Normal"/>
    <w:pPr>
      <w:keepNext/>
      <w:keepLines/>
      <w:pageBreakBefore w:val="off"/>
      <w:spacing w:after="80" w:before="280" w:lineRule="auto"/>
    </w:pPr>
    <w:rPr>
      <w:b/>
      <w:bCs/>
      <w:sz w:val="28"/>
      <w:szCs w:val="28"/>
    </w:rPr>
  </w:style>
  <w:style w:type="paragraph" w:styleId="a6">
    <w:name w:val="Title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72"/>
      <w:szCs w:val="72"/>
    </w:rPr>
  </w:style>
  <w:style w:type="paragraph" w:styleId="a7">
    <w:name w:val="Subtitle"/>
    <w:basedOn w:val="Normal"/>
    <w:next w:val="Normal"/>
    <w:pPr>
      <w:keepNext/>
      <w:keepLines/>
      <w:pageBreakBefore w:val="off"/>
      <w:spacing w:after="80" w:before="36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1">
    <w:name w:val="heading 1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48"/>
      <w:szCs w:val="48"/>
    </w:rPr>
  </w:style>
  <w:style w:type="paragraph" w:styleId="51">
    <w:name w:val="heading 5"/>
    <w:basedOn w:val="Normal"/>
    <w:next w:val="Normal"/>
    <w:pPr>
      <w:keepNext/>
      <w:keepLines/>
      <w:pageBreakBefore w:val="off"/>
      <w:spacing w:after="40" w:before="220" w:lineRule="auto"/>
    </w:pPr>
    <w:rPr>
      <w:b/>
      <w:bCs/>
      <w:sz w:val="22"/>
      <w:szCs w:val="22"/>
    </w:rPr>
  </w:style>
  <w:style w:type="paragraph" w:styleId="21">
    <w:name w:val="heading 2"/>
    <w:basedOn w:val="Normal"/>
    <w:next w:val="Normal"/>
    <w:pPr>
      <w:ind w:left="452" w:right="0" w:firstLine="0"/>
      <w:keepNext w:val="off"/>
      <w:keepLines w:val="off"/>
      <w:pageBreakBefore w:val="off"/>
      <w:widowControl w:val="off"/>
      <w:jc w:val="left"/>
      <w:pBdr>
        <w:between w:val="nil"/>
        <w:top w:val="none"/>
        <w:left w:val="none"/>
        <w:bottom w:val="none"/>
        <w:right w:val="none"/>
      </w:pBdr>
      <w:shd w:val="clear" w:color="auto" w:fill="auto"/>
      <w:spacing w:after="0" w:before="40" w:line="240" w:lineRule="auto"/>
    </w:pPr>
    <w:rPr>
      <w:rFonts w:ascii="HY목각파임B" w:eastAsia="HY목각파임B" w:hAnsi="HY목각파임B" w:cs="HY목각파임B"/>
      <w:b w:val="0"/>
      <w:bCs w:val="0"/>
      <w:i w:val="0"/>
      <w:iCs w:val="0"/>
      <w:smallCaps w:val="off"/>
      <w:strike w:val="off"/>
      <w:color w:val="000000"/>
      <w:sz w:val="36"/>
      <w:szCs w:val="36"/>
      <w:u w:val="none" w:color="auto"/>
      <w:shd w:val="clear" w:color="auto" w:fill="auto"/>
      <w:vertAlign w:val="baseline"/>
    </w:rPr>
  </w:style>
  <w:style w:type="numbering" w:styleId="a4">
    <w:name w:val="No List"/>
    <w:semiHidden/>
    <w:unhideWhenUsed/>
  </w:style>
  <w:style w:type="character" w:styleId="a2">
    <w:name w:val="Default Paragraph Font"/>
    <w:semiHidden/>
    <w:unhideWhenUsed/>
  </w:style>
  <w:style w:type="paragraph" w:styleId="41">
    <w:name w:val="heading 4"/>
    <w:basedOn w:val="Normal"/>
    <w:next w:val="Normal"/>
    <w:pPr>
      <w:keepNext/>
      <w:keepLines/>
      <w:pageBreakBefore w:val="off"/>
      <w:spacing w:after="40" w:before="240" w:lineRule="auto"/>
    </w:pPr>
    <w:rPr>
      <w:b/>
      <w:bCs/>
      <w:sz w:val="24"/>
      <w:szCs w:val="24"/>
    </w:rPr>
  </w:style>
  <w:style w:type="paragraph" w:styleId="6">
    <w:name w:val="heading 6"/>
    <w:basedOn w:val="Normal"/>
    <w:next w:val="Normal"/>
    <w:pPr>
      <w:keepNext/>
      <w:keepLines/>
      <w:pageBreakBefore w:val="off"/>
      <w:spacing w:after="40" w:before="200" w:lineRule="auto"/>
    </w:pPr>
    <w:rPr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modified xsi:type="dcterms:W3CDTF">2026-05-05T08:03:10Z</dcterms:modified>
  <cp:version>0900.0001.01</cp:version>
</cp:coreProperties>
</file>