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text/>
          </w:sdtPr>
          <w:sdtEndPr/>
          <w:sdtContent>
            <w:p w14:paraId="1DA26567" w14:textId="7ADA0860" w:rsidR="00C65F05" w:rsidRDefault="00E84BF8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PROCEDIMIENTO: FORMATO DE DISPERSIÓN DE NÓMINA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OBJETIVO:</w:t>
      </w:r>
    </w:p>
    <w:p>
      <w:r>
        <w:t>Establecer el proceso para la generación, validación y envío del Formato de Dispersión de Nómina, garantizando la integridad, exactitud y trazabilidad de los datos de pago de los empleados, así como la correcta configuración del archivo que será procesado por el sistema bancario correspondiente.</w:t>
      </w: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ALCANCE:</w:t>
      </w:r>
    </w:p>
    <w:p>
      <w:r>
        <w:t>Aplica a todo el personal del área de Recursos Humanos, Contabilidad o Nómina responsable de la preparación, revisión y generación del archivo de dispersión para el pago de sueldos mediante transferencia electrónica.</w:t>
      </w: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DOCUM</w:t>
      </w:r>
      <w:r w:rsidR="00613347">
        <w:rPr>
          <w:b/>
          <w:bCs/>
        </w:rPr>
        <w:t>E</w:t>
      </w:r>
      <w:r w:rsidRPr="00473B3B">
        <w:rPr>
          <w:b/>
          <w:bCs/>
        </w:rPr>
        <w:t>NTOS DE REFERENCIA:</w:t>
      </w:r>
    </w:p>
    <w:p>
      <w:r>
        <w:t>Archivo "nomina.xlsx" — Base de datos de nómina con los importes netos a dispersar (columna Z).</w:t>
      </w:r>
    </w:p>
    <w:p>
      <w:r>
        <w:t>Archivo "formato convertidor de pagos.xlsx" — Plantilla para preparar los datos antes de la dispersión bancaria.</w:t>
      </w:r>
    </w:p>
    <w:p>
      <w:r>
        <w:t xml:space="preserve">Convertidor de Pagos (ejecutable) — Aplicación para generar el archivo de dispersión con configuración Emisora 63157.</w:t>
      </w:r>
    </w:p>
    <w:p>
      <w:r>
        <w:t xml:space="preserve">Carpeta "Formato Dispersión" — Carpeta destino para los archivos generados de dispersión.</w:t>
      </w: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DEFINICIONES:</w:t>
      </w:r>
    </w:p>
    <w:p>
      <w:r>
        <w:t xml:space="preserve">Dispersión de Nómina: Proceso de distribución electrónica de los pagos de nómina a través del sistema bancario, mediante un archivo estandarizado.</w:t>
      </w:r>
    </w:p>
    <w:p>
      <w:r>
        <w:t xml:space="preserve">Emisora: Número que identifica a la empresa ante el banco para la dispersión de pagos (63157 para Proteg-rt).</w:t>
      </w:r>
    </w:p>
    <w:p>
      <w:r>
        <w:t xml:space="preserve">Cuenta Cargo: Cuenta bancaria desde la cual se debitan los fondos para la dispersión de nómina.</w:t>
      </w:r>
    </w:p>
    <w:p>
      <w:r>
        <w:t xml:space="preserve">Neto: Importe final a pagar a cada empleado después de deducciones, ubicado en la columna Z del archivo nomina.xlsx.</w:t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 w14:paraId="201DC18C" w14:textId="77777777" w:rsidR="006D3CE6" w:rsidRPr="00FD3A29" w:rsidRDefault="00D37589">
      <w:pPr>
        <w:pStyle w:val="Ttulo2"/>
        <w:rPr>
          <w:lang w:val="es-MX"/>
        </w:rPr>
      </w:pPr>
      <w:r w:rsidRPr="00FD3A29">
        <w:rPr>
          <w:lang w:val="es-MX"/>
        </w:rPr>
        <w:t>3. Responsables</w:t>
      </w:r>
    </w:p>
    <w:p w14:paraId="3096E57D" w14:textId="41ACA80E" w:rsidR="006D3CE6" w:rsidRPr="00FD3A29" w:rsidRDefault="00D37589">
      <w:pPr>
        <w:rPr>
          <w:lang w:val="es-MX"/>
        </w:rPr>
      </w:pPr>
      <w:r w:rsidRPr="00FD3A29">
        <w:rPr>
          <w:b/>
          <w:lang w:val="es-MX"/>
        </w:rPr>
        <w:t xml:space="preserve">• Encargado de Nómina: </w:t>
      </w:r>
      <w:r w:rsidRPr="00FD3A29">
        <w:rPr>
          <w:lang w:val="es-MX"/>
        </w:rPr>
        <w:t>Elaboración y verificación del archivo base.</w:t>
      </w:r>
      <w:r w:rsidRPr="00FD3A29">
        <w:rPr>
          <w:lang w:val="es-MX"/>
        </w:rPr>
        <w:br/>
      </w:r>
      <w:r w:rsidRPr="00FD3A29">
        <w:rPr>
          <w:b/>
          <w:lang w:val="es-MX"/>
        </w:rPr>
        <w:t xml:space="preserve">• </w:t>
      </w:r>
      <w:r>
        <w:rPr>
          <w:b/>
          <w:lang w:val="es-MX"/>
        </w:rPr>
        <w:t>Gerente de Cobranza</w:t>
      </w:r>
      <w:r w:rsidRPr="00FD3A29">
        <w:rPr>
          <w:b/>
          <w:lang w:val="es-MX"/>
        </w:rPr>
        <w:t xml:space="preserve">: </w:t>
      </w:r>
      <w:r w:rsidRPr="00FD3A29">
        <w:rPr>
          <w:lang w:val="es-MX"/>
        </w:rPr>
        <w:t>Validación técnica del formato y configu</w:t>
      </w:r>
      <w:r w:rsidRPr="00FD3A29">
        <w:rPr>
          <w:lang w:val="es-MX"/>
        </w:rPr>
        <w:t>ración del ejecutable 'Convertidor de Pagos'.</w:t>
      </w:r>
      <w:r w:rsidRPr="00FD3A29">
        <w:rPr>
          <w:lang w:val="es-MX"/>
        </w:rPr>
        <w:br/>
      </w:r>
      <w:r w:rsidRPr="00FD3A29">
        <w:rPr>
          <w:b/>
          <w:lang w:val="es-MX"/>
        </w:rPr>
        <w:t xml:space="preserve">• Gerente </w:t>
      </w:r>
      <w:r>
        <w:rPr>
          <w:b/>
          <w:lang w:val="es-MX"/>
        </w:rPr>
        <w:t>General:</w:t>
      </w:r>
      <w:r w:rsidRPr="00FD3A29">
        <w:rPr>
          <w:b/>
          <w:lang w:val="es-MX"/>
        </w:rPr>
        <w:t xml:space="preserve"> </w:t>
      </w:r>
      <w:r w:rsidRPr="00FD3A29">
        <w:rPr>
          <w:lang w:val="es-MX"/>
        </w:rPr>
        <w:t>Autorización final y resguardo del archivo generado.</w:t>
      </w:r>
    </w:p>
    <w:p w14:paraId="27EEA6C8" w14:textId="77777777" w:rsidR="006D3CE6" w:rsidRPr="00D37589" w:rsidRDefault="00D37589">
      <w:pPr>
        <w:pStyle w:val="Ttulo2"/>
        <w:rPr>
          <w:lang w:val="es-MX"/>
        </w:rPr>
      </w:pPr>
      <w:r w:rsidRPr="00D37589">
        <w:rPr>
          <w:lang w:val="es-MX"/>
        </w:rPr>
        <w:t>4. Procedimiento Operativo</w:t>
      </w:r>
    </w:p>
    <w:p w14:paraId="09810D3E" w14:textId="77777777" w:rsidR="006D3CE6" w:rsidRPr="00FD3A29" w:rsidRDefault="00D37589">
      <w:pPr>
        <w:pStyle w:val="Listaconnmeros"/>
        <w:rPr>
          <w:lang w:val="es-MX"/>
        </w:rPr>
      </w:pPr>
      <w:r w:rsidRPr="00FD3A29">
        <w:rPr>
          <w:lang w:val="es-MX"/>
        </w:rPr>
        <w:t>Abrir el archivo nomina.xlsx y ocultar columnas C a Y.</w:t>
      </w:r>
    </w:p>
    <w:p w14:paraId="36E5BB0C" w14:textId="77777777" w:rsidR="006D3CE6" w:rsidRPr="00FD3A29" w:rsidRDefault="00D37589">
      <w:pPr>
        <w:pStyle w:val="Listaconnmeros"/>
        <w:rPr>
          <w:lang w:val="es-MX"/>
        </w:rPr>
      </w:pPr>
      <w:r w:rsidRPr="00FD3A29">
        <w:rPr>
          <w:lang w:val="es-MX"/>
        </w:rPr>
        <w:t>Verificar que la columna Z contiene</w:t>
      </w:r>
      <w:r w:rsidRPr="00FD3A29">
        <w:rPr>
          <w:lang w:val="es-MX"/>
        </w:rPr>
        <w:t xml:space="preserve"> el valor Neto (importe).</w:t>
      </w:r>
    </w:p>
    <w:p w14:paraId="264585B1" w14:textId="77777777" w:rsidR="006D3CE6" w:rsidRPr="00FD3A29" w:rsidRDefault="00D37589">
      <w:pPr>
        <w:pStyle w:val="Listaconnmeros"/>
        <w:rPr>
          <w:lang w:val="es-MX"/>
        </w:rPr>
      </w:pPr>
      <w:r w:rsidRPr="00FD3A29">
        <w:rPr>
          <w:lang w:val="es-MX"/>
        </w:rPr>
        <w:t>Copiar la columna Z completa con los importes netos.</w:t>
      </w:r>
    </w:p>
    <w:p w14:paraId="542691F8" w14:textId="77777777" w:rsidR="006D3CE6" w:rsidRPr="00FD3A29" w:rsidRDefault="00D37589">
      <w:pPr>
        <w:pStyle w:val="Listaconnmeros"/>
        <w:rPr>
          <w:lang w:val="es-MX"/>
        </w:rPr>
      </w:pPr>
      <w:r w:rsidRPr="00FD3A29">
        <w:rPr>
          <w:lang w:val="es-MX"/>
        </w:rPr>
        <w:t>Abrir el archivo formato convertidor de pagos.xlsx.</w:t>
      </w:r>
    </w:p>
    <w:p w14:paraId="66BAB98C" w14:textId="77777777" w:rsidR="006D3CE6" w:rsidRPr="00FD3A29" w:rsidRDefault="00D37589">
      <w:pPr>
        <w:pStyle w:val="Listaconnmeros"/>
        <w:rPr>
          <w:lang w:val="es-MX"/>
        </w:rPr>
      </w:pPr>
      <w:r w:rsidRPr="00FD3A29">
        <w:rPr>
          <w:lang w:val="es-MX"/>
        </w:rPr>
        <w:t>Ubicar la columna Importe, seleccionar la primera celda (fila 2) y pegar solo valores (Pegado especial → Valores).</w:t>
      </w:r>
    </w:p>
    <w:p w14:paraId="246D23A0" w14:textId="77777777" w:rsidR="006D3CE6" w:rsidRPr="00FD3A29" w:rsidRDefault="00D37589">
      <w:pPr>
        <w:pStyle w:val="Listaconnmeros"/>
        <w:rPr>
          <w:lang w:val="es-MX"/>
        </w:rPr>
      </w:pPr>
      <w:r w:rsidRPr="00FD3A29">
        <w:rPr>
          <w:lang w:val="es-MX"/>
        </w:rPr>
        <w:t xml:space="preserve">Verificar </w:t>
      </w:r>
      <w:r w:rsidRPr="00FD3A29">
        <w:rPr>
          <w:lang w:val="es-MX"/>
        </w:rPr>
        <w:t>que el formato sea General.</w:t>
      </w:r>
    </w:p>
    <w:p w14:paraId="09FC7CF5" w14:textId="77777777" w:rsidR="006D3CE6" w:rsidRPr="00FD3A29" w:rsidRDefault="00D37589">
      <w:pPr>
        <w:pStyle w:val="Listaconnmeros"/>
        <w:rPr>
          <w:lang w:val="es-MX"/>
        </w:rPr>
      </w:pPr>
      <w:r w:rsidRPr="00FD3A29">
        <w:rPr>
          <w:lang w:val="es-MX"/>
        </w:rPr>
        <w:t xml:space="preserve">En el archivo nomina.xlsx, copiar columnas A </w:t>
      </w:r>
      <w:proofErr w:type="spellStart"/>
      <w:r w:rsidRPr="00FD3A29">
        <w:rPr>
          <w:lang w:val="es-MX"/>
        </w:rPr>
        <w:t>a</w:t>
      </w:r>
      <w:proofErr w:type="spellEnd"/>
      <w:r w:rsidRPr="00FD3A29">
        <w:rPr>
          <w:lang w:val="es-MX"/>
        </w:rPr>
        <w:t xml:space="preserve"> F desde la fila 2 y pegar en formato convertidor como valores.</w:t>
      </w:r>
    </w:p>
    <w:p w14:paraId="36526F96" w14:textId="77777777" w:rsidR="006D3CE6" w:rsidRPr="00FD3A29" w:rsidRDefault="00D37589">
      <w:pPr>
        <w:pStyle w:val="Listaconnmeros"/>
        <w:rPr>
          <w:lang w:val="es-MX"/>
        </w:rPr>
      </w:pPr>
      <w:r w:rsidRPr="00FD3A29">
        <w:rPr>
          <w:lang w:val="es-MX"/>
        </w:rPr>
        <w:t>Verificar número total de registros y suma total de importes usando fórmulas CONTARA y SUMA.</w:t>
      </w:r>
    </w:p>
    <w:p w14:paraId="138FAA42" w14:textId="77777777" w:rsidR="006D3CE6" w:rsidRPr="00FD3A29" w:rsidRDefault="00D37589">
      <w:pPr>
        <w:pStyle w:val="Listaconnmeros"/>
        <w:rPr>
          <w:lang w:val="es-MX"/>
        </w:rPr>
      </w:pPr>
      <w:r w:rsidRPr="00FD3A29">
        <w:rPr>
          <w:lang w:val="es-MX"/>
        </w:rPr>
        <w:t>Abrir el ejecutable Conve</w:t>
      </w:r>
      <w:r w:rsidRPr="00FD3A29">
        <w:rPr>
          <w:lang w:val="es-MX"/>
        </w:rPr>
        <w:t>rtidor de Pagos y configurar: Emisora 63157, Consecutivo 01, Fecha siguiente día hábil, Cuenta Cargo 1021728355.</w:t>
      </w:r>
    </w:p>
    <w:p w14:paraId="09835483" w14:textId="77777777" w:rsidR="006D3CE6" w:rsidRPr="00FD3A29" w:rsidRDefault="00D37589">
      <w:pPr>
        <w:pStyle w:val="Listaconnmeros"/>
        <w:rPr>
          <w:lang w:val="es-MX"/>
        </w:rPr>
      </w:pPr>
      <w:r w:rsidRPr="00FD3A29">
        <w:rPr>
          <w:lang w:val="es-MX"/>
        </w:rPr>
        <w:t>Seleccionar la carpeta Formato Dispersión como destino.</w:t>
      </w:r>
    </w:p>
    <w:p w14:paraId="0E4DD15A" w14:textId="77777777" w:rsidR="006D3CE6" w:rsidRPr="00FD3A29" w:rsidRDefault="00D37589">
      <w:pPr>
        <w:pStyle w:val="Listaconnmeros"/>
        <w:rPr>
          <w:lang w:val="es-MX"/>
        </w:rPr>
      </w:pPr>
      <w:r w:rsidRPr="00FD3A29">
        <w:rPr>
          <w:lang w:val="es-MX"/>
        </w:rPr>
        <w:t>En la pestaña Empleados, seleccionar No. Empleado y pegar los datos del formato convert</w:t>
      </w:r>
      <w:r w:rsidRPr="00FD3A29">
        <w:rPr>
          <w:lang w:val="es-MX"/>
        </w:rPr>
        <w:t>idor.</w:t>
      </w:r>
    </w:p>
    <w:p w14:paraId="5A65202B" w14:textId="77777777" w:rsidR="006D3CE6" w:rsidRPr="00FD3A29" w:rsidRDefault="00D37589">
      <w:pPr>
        <w:pStyle w:val="Listaconnmeros"/>
        <w:rPr>
          <w:lang w:val="es-MX"/>
        </w:rPr>
      </w:pPr>
      <w:r w:rsidRPr="00FD3A29">
        <w:rPr>
          <w:lang w:val="es-MX"/>
        </w:rPr>
        <w:t>Confirmar que los totales de registros e importes coinciden con los de Excel.</w:t>
      </w:r>
    </w:p>
    <w:p w14:paraId="748FED7B" w14:textId="77777777" w:rsidR="006D3CE6" w:rsidRPr="00FD3A29" w:rsidRDefault="00D37589">
      <w:pPr>
        <w:pStyle w:val="Listaconnmeros"/>
        <w:rPr>
          <w:lang w:val="es-MX"/>
        </w:rPr>
      </w:pPr>
      <w:r w:rsidRPr="00FD3A29">
        <w:rPr>
          <w:lang w:val="es-MX"/>
        </w:rPr>
        <w:lastRenderedPageBreak/>
        <w:t>Si hay diferencias, revisar filas vacías o errores de formato.</w:t>
      </w:r>
    </w:p>
    <w:p w14:paraId="50967C0C" w14:textId="77777777" w:rsidR="006D3CE6" w:rsidRPr="00FD3A29" w:rsidRDefault="00D37589">
      <w:pPr>
        <w:pStyle w:val="Listaconnmeros"/>
        <w:rPr>
          <w:lang w:val="es-MX"/>
        </w:rPr>
      </w:pPr>
      <w:r w:rsidRPr="00FD3A29">
        <w:rPr>
          <w:lang w:val="es-MX"/>
        </w:rPr>
        <w:t>Clic en Generar Archivo, confirmar con Sí y luego Aceptar.</w:t>
      </w:r>
    </w:p>
    <w:p w14:paraId="3821B5A5" w14:textId="77777777" w:rsidR="006D3CE6" w:rsidRPr="00FD3A29" w:rsidRDefault="00D37589">
      <w:pPr>
        <w:pStyle w:val="Listaconnmeros"/>
        <w:rPr>
          <w:lang w:val="es-MX"/>
        </w:rPr>
      </w:pPr>
      <w:r w:rsidRPr="00FD3A29">
        <w:rPr>
          <w:lang w:val="es-MX"/>
        </w:rPr>
        <w:t>Verificar que el archivo se haya generado correcta</w:t>
      </w:r>
      <w:r w:rsidRPr="00FD3A29">
        <w:rPr>
          <w:lang w:val="es-MX"/>
        </w:rPr>
        <w:t>mente en la carpeta Formato Dispersión.</w:t>
      </w:r>
    </w:p>
    <w:p w14:paraId="00425A41" w14:textId="77777777" w:rsidR="006D3CE6" w:rsidRPr="00FD3A29" w:rsidRDefault="00D37589">
      <w:pPr>
        <w:pStyle w:val="Listaconnmeros"/>
        <w:rPr>
          <w:lang w:val="es-MX"/>
        </w:rPr>
      </w:pPr>
      <w:r w:rsidRPr="00FD3A29">
        <w:rPr>
          <w:lang w:val="es-MX"/>
        </w:rPr>
        <w:t>Abrir el archivo generado, validar registros e importes, y guardar una copia con nombre DISPERSION_YYYYMMDD_63157_01.xlsx.</w:t>
      </w:r>
    </w:p>
    <w:p w14:paraId="0C8D24E4" w14:textId="77777777" w:rsidR="006D3CE6" w:rsidRDefault="00D37589">
      <w:pPr>
        <w:pStyle w:val="Ttulo2"/>
      </w:pPr>
      <w:proofErr w:type="spellStart"/>
      <w:r>
        <w:t>Errores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y </w:t>
      </w:r>
      <w:proofErr w:type="spellStart"/>
      <w:r>
        <w:t>soluciones</w:t>
      </w:r>
      <w:proofErr w:type="spellEnd"/>
    </w:p>
    <w:p w14:paraId="1DCCF7ED" w14:textId="77777777" w:rsidR="006D3CE6" w:rsidRPr="00FD3A29" w:rsidRDefault="00D37589">
      <w:pPr>
        <w:pStyle w:val="Listaconvietas"/>
        <w:rPr>
          <w:lang w:val="es-MX"/>
        </w:rPr>
      </w:pPr>
      <w:r w:rsidRPr="00FD3A29">
        <w:rPr>
          <w:lang w:val="es-MX"/>
        </w:rPr>
        <w:t>Decimales incorrectos → Formato 'General' antes de pegar.</w:t>
      </w:r>
    </w:p>
    <w:p w14:paraId="5B5010AF" w14:textId="77777777" w:rsidR="006D3CE6" w:rsidRPr="00FD3A29" w:rsidRDefault="00D37589">
      <w:pPr>
        <w:pStyle w:val="Listaconvietas"/>
        <w:rPr>
          <w:lang w:val="es-MX"/>
        </w:rPr>
      </w:pPr>
      <w:r w:rsidRPr="00FD3A29">
        <w:rPr>
          <w:lang w:val="es-MX"/>
        </w:rPr>
        <w:t xml:space="preserve">Filas </w:t>
      </w:r>
      <w:r w:rsidRPr="00FD3A29">
        <w:rPr>
          <w:lang w:val="es-MX"/>
        </w:rPr>
        <w:t>vacías → Eliminar antes de copiar.</w:t>
      </w:r>
    </w:p>
    <w:p w14:paraId="299CF31D" w14:textId="77777777" w:rsidR="006D3CE6" w:rsidRPr="00FD3A29" w:rsidRDefault="00D37589">
      <w:pPr>
        <w:pStyle w:val="Listaconvietas"/>
        <w:rPr>
          <w:lang w:val="es-MX"/>
        </w:rPr>
      </w:pPr>
      <w:r w:rsidRPr="00FD3A29">
        <w:rPr>
          <w:lang w:val="es-MX"/>
        </w:rPr>
        <w:t>Desalineación de columnas → Revisar orden en el formato convertidor.</w:t>
      </w:r>
    </w:p>
    <w:p w14:paraId="05276021" w14:textId="77777777" w:rsidR="006D3CE6" w:rsidRPr="00FD3A29" w:rsidRDefault="00D37589">
      <w:pPr>
        <w:pStyle w:val="Listaconvietas"/>
        <w:rPr>
          <w:lang w:val="es-MX"/>
        </w:rPr>
      </w:pPr>
      <w:r w:rsidRPr="00FD3A29">
        <w:rPr>
          <w:lang w:val="es-MX"/>
        </w:rPr>
        <w:t>Fecha errónea → Confirmar calendario de días hábiles.</w:t>
      </w:r>
    </w:p>
    <w:p w14:paraId="529F7521" w14:textId="77777777" w:rsidR="006D3CE6" w:rsidRDefault="00D37589">
      <w:pPr>
        <w:pStyle w:val="Ttulo2"/>
      </w:pPr>
      <w:r>
        <w:t>Checklist Final</w:t>
      </w:r>
    </w:p>
    <w:p w14:paraId="4A5D5418" w14:textId="77777777" w:rsidR="006D3CE6" w:rsidRDefault="00D37589">
      <w:pPr>
        <w:pStyle w:val="Listaconvietas"/>
      </w:pPr>
      <w:r>
        <w:t>Columnas C:Y ocultas.</w:t>
      </w:r>
    </w:p>
    <w:p w14:paraId="79700624" w14:textId="77777777" w:rsidR="006D3CE6" w:rsidRDefault="00D37589">
      <w:pPr>
        <w:pStyle w:val="Listaconvietas"/>
      </w:pPr>
      <w:r>
        <w:t>Importes pegados como valores.</w:t>
      </w:r>
    </w:p>
    <w:p w14:paraId="59A882B8" w14:textId="77777777" w:rsidR="006D3CE6" w:rsidRPr="00FD3A29" w:rsidRDefault="00D37589">
      <w:pPr>
        <w:pStyle w:val="Listaconvietas"/>
        <w:rPr>
          <w:lang w:val="es-MX"/>
        </w:rPr>
      </w:pPr>
      <w:r w:rsidRPr="00FD3A29">
        <w:rPr>
          <w:lang w:val="es-MX"/>
        </w:rPr>
        <w:t xml:space="preserve">Datos </w:t>
      </w:r>
      <w:proofErr w:type="gramStart"/>
      <w:r w:rsidRPr="00FD3A29">
        <w:rPr>
          <w:lang w:val="es-MX"/>
        </w:rPr>
        <w:t>A:F</w:t>
      </w:r>
      <w:proofErr w:type="gramEnd"/>
      <w:r w:rsidRPr="00FD3A29">
        <w:rPr>
          <w:lang w:val="es-MX"/>
        </w:rPr>
        <w:t xml:space="preserve"> copiados </w:t>
      </w:r>
      <w:r w:rsidRPr="00FD3A29">
        <w:rPr>
          <w:lang w:val="es-MX"/>
        </w:rPr>
        <w:t>correctamente.</w:t>
      </w:r>
    </w:p>
    <w:p w14:paraId="30ABBF8F" w14:textId="77777777" w:rsidR="006D3CE6" w:rsidRDefault="00D37589">
      <w:pPr>
        <w:pStyle w:val="Listaconvietas"/>
      </w:pPr>
      <w:proofErr w:type="spellStart"/>
      <w:r>
        <w:t>Totales</w:t>
      </w:r>
      <w:proofErr w:type="spellEnd"/>
      <w:r>
        <w:t xml:space="preserve"> </w:t>
      </w:r>
      <w:proofErr w:type="spellStart"/>
      <w:r>
        <w:t>verificados</w:t>
      </w:r>
      <w:proofErr w:type="spellEnd"/>
      <w:r>
        <w:t>.</w:t>
      </w:r>
    </w:p>
    <w:p w14:paraId="47E0AE4F" w14:textId="77777777" w:rsidR="006D3CE6" w:rsidRDefault="00D37589">
      <w:pPr>
        <w:pStyle w:val="Listaconvietas"/>
      </w:pPr>
      <w:r>
        <w:t>Archivo generado y validado.</w:t>
      </w:r>
    </w:p>
    <w:p w14:paraId="118BF2FB" w14:textId="77777777" w:rsidR="006D3CE6" w:rsidRDefault="00D37589">
      <w:pPr>
        <w:pStyle w:val="Listaconvietas"/>
      </w:pPr>
      <w:proofErr w:type="spellStart"/>
      <w:r>
        <w:t>Copia</w:t>
      </w:r>
      <w:proofErr w:type="spellEnd"/>
      <w:r>
        <w:t xml:space="preserve"> de </w:t>
      </w:r>
      <w:proofErr w:type="spellStart"/>
      <w:r>
        <w:t>respaldo</w:t>
      </w:r>
      <w:proofErr w:type="spellEnd"/>
      <w:r>
        <w:t xml:space="preserve"> </w:t>
      </w:r>
      <w:proofErr w:type="spellStart"/>
      <w:r>
        <w:t>guardada</w:t>
      </w:r>
      <w:proofErr w:type="spellEnd"/>
      <w:r>
        <w:t>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BCB5" w14:textId="77777777" w:rsidR="00974DFD" w:rsidRDefault="00974DFD" w:rsidP="00BC7370">
      <w:pPr>
        <w:spacing w:after="0" w:line="240" w:lineRule="auto"/>
      </w:pPr>
      <w:r>
        <w:separator/>
      </w:r>
    </w:p>
  </w:endnote>
  <w:endnote w:type="continuationSeparator" w:id="0">
    <w:p w14:paraId="6E2E1DD2" w14:textId="77777777" w:rsidR="00974DFD" w:rsidRDefault="00974DFD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AECE" w14:textId="77777777" w:rsidR="00974DFD" w:rsidRDefault="00974DFD" w:rsidP="00BC7370">
      <w:pPr>
        <w:spacing w:after="0" w:line="240" w:lineRule="auto"/>
      </w:pPr>
      <w:r>
        <w:separator/>
      </w:r>
    </w:p>
  </w:footnote>
  <w:footnote w:type="continuationSeparator" w:id="0">
    <w:p w14:paraId="47AAFD84" w14:textId="77777777" w:rsidR="00974DFD" w:rsidRDefault="00974DFD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974DFD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text/>
          </w:sdtPr>
          <w:sdtEndPr/>
          <w:sdtContent>
            <w:p w14:paraId="7A2AFF32" w14:textId="6B14C144" w:rsidR="00BF75E2" w:rsidRPr="00BF75E2" w:rsidRDefault="00E84BF8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PROCEDIMIENTO: FORMATO DE DISPERSIÓN DE NÓMINA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13/10/2025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PCE2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  <w:r>
            <w:rPr>
              <w:b/>
              <w:bCs/>
              <w:sz w:val="24"/>
              <w:szCs w:val="24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4DFD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974DFD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74DF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1A0BC1" w:rsidRDefault="0045550C" w:rsidP="0045550C">
          <w:pPr>
            <w:pStyle w:val="6C5A3788A4AF420BA2F43B819F2C81E0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PROCEDIMIENTO: FORMATO DE DISPERSIÓN DE NÓMINA</dc:subject>
  <dc:creator>G Administrativo</dc:creator>
  <cp:keywords/>
  <dc:description/>
  <cp:lastModifiedBy>Hector Lopez</cp:lastModifiedBy>
  <cp:revision>3</cp:revision>
  <cp:lastPrinted>2022-08-31T21:25:00Z</cp:lastPrinted>
  <dcterms:created xsi:type="dcterms:W3CDTF">2026-02-10T14:23:00Z</dcterms:created>
  <dcterms:modified xsi:type="dcterms:W3CDTF">2026-05-26T17:11:00Z</dcterms:modified>
</cp:coreProperties>
</file>