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text/>
          </w:sdtPr>
          <w:sdtEndPr/>
          <w:sdtContent>
            <w:p w14:paraId="1DA26567" w14:textId="7ADA0860" w:rsidR="00C65F05" w:rsidRDefault="00E84BF8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PROCEDIMIENTO PARA REPORTE Y PAGO DE COMISIONES QUINCENALES A COBRADORES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lastRenderedPageBreak/>
        <w:t>OBJETIVO:</w:t>
      </w:r>
    </w:p>
    <w:p>
      <w:r>
        <w:t>Establecer el procedimiento para la elaboración del reporte quincenal de cobranza, la verificación de información con los cobradores y el pago de comisiones correspondientes, garantizando precisión, transparencia y control administrativo en el proceso.</w:t>
      </w:r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ALCANCE:</w:t>
      </w:r>
    </w:p>
    <w:p>
      <w:r>
        <w:t>Este procedimiento aplica a todos los cobradores activos de la empresa PROTEG-RT y al personal administrativo del área de Cobranza encargado de realizar los reportes, verificaciones y pagos quincenales.</w:t>
      </w:r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DOCUM</w:t>
      </w:r>
      <w:r w:rsidR="00613347">
        <w:rPr>
          <w:b/>
          <w:bCs/>
        </w:rPr>
        <w:t>E</w:t>
      </w:r>
      <w:r w:rsidRPr="00473B3B">
        <w:rPr>
          <w:b/>
          <w:bCs/>
        </w:rPr>
        <w:t>NTOS DE REFERENCIA:</w:t>
      </w:r>
    </w:p>
    <w:p>
      <w:r>
        <w:t xml:space="preserve">CRM PROTEG-RT y/o SIGA (segun aplique al procedimiento).</w:t>
      </w:r>
    </w:p>
    <w:p>
      <w:r>
        <w:t xml:space="preserve">Archivo Pagos_V3 (hoja "Cobradores").</w:t>
      </w:r>
    </w:p>
    <w:p>
      <w:r>
        <w:t xml:space="preserve">Carpeta de archivos de cobradores: D:\COBRANZA\COBRANZA\COBRANZA (COBRADORES 2025).</w:t>
      </w: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DEFINICIONES:</w:t>
      </w:r>
    </w:p>
    <w:p>
      <w:r>
        <w:t xml:space="preserve">Comision de cobranza: Porcentaje del monto cobrado que corresponde al cobrador como remuneracion por su gestion, calculado segun los criterios establecidos por la empresa.</w:t>
      </w:r>
    </w:p>
    <w:p>
      <w:r>
        <w:t xml:space="preserve">Aportacion parcial: Pago fraccionado de la poliza que realiza el cliente; genera comision del 10% sobre el monto cobrado.</w:t>
      </w:r>
    </w:p>
    <w:p>
      <w:r>
        <w:t xml:space="preserve">Pago de contado: Liquidacion total de la poliza en un solo movimiento; genera comision del 5% sobre el monto cobrado.</w:t>
      </w:r>
    </w:p>
    <w:p>
      <w:r>
        <w:t xml:space="preserve">Comision total: Suma resultante de (Comisiones por cobranza + Montos fijos por entrega de polizas/endosos + Apoyo de celular) menos (Deducciones autorizadas + Prestamos, si aplica).</w:t>
      </w:r>
    </w:p>
    <w:p>
      <w:r>
        <w:t xml:space="preserve">Apoyo de celular: Monto mensual fijo de $100 otorgado por la empresa al cobrador el primer dia de cada mes para gastos de comunicacion.</w:t>
      </w:r>
    </w:p>
    <w:p>
      <w:r>
        <w:t xml:space="preserve">Deducciones autorizadas: Descuentos aplicables sobre la comision total por concepto de combustible (50%), refacciones de motocicleta (50%) y poliza de seguro mensual (50%).</w:t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DESARROLLO</w:t>
      </w:r>
    </w:p>
    <w:p w14:paraId="08015B48" w14:textId="77777777" w:rsidR="00482296" w:rsidRDefault="00B579F7">
      <w:pPr>
        <w:pStyle w:val="Ttulo2"/>
      </w:pPr>
      <w:r>
        <w:t>3. Responsables</w:t>
      </w:r>
    </w:p>
    <w:tbl>
      <w:tblPr>
        <w:tblW w:w="9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59"/>
        <w:gridCol w:w="4559"/>
      </w:tblGrid>
      <w:tr w:rsidR="00482296" w14:paraId="65977E46" w14:textId="77777777" w:rsidTr="001A3C38">
        <w:trPr>
          <w:trHeight w:val="455"/>
        </w:trPr>
        <w:tc>
          <w:tcPr>
            <w:tcW w:w="4559" w:type="dxa"/>
          </w:tcPr>
          <w:p w14:paraId="3717909B" w14:textId="77777777" w:rsidR="00482296" w:rsidRDefault="00B579F7">
            <w:r>
              <w:t>Cargo</w:t>
            </w:r>
          </w:p>
        </w:tc>
        <w:tc>
          <w:tcPr>
            <w:tcW w:w="4559" w:type="dxa"/>
          </w:tcPr>
          <w:p w14:paraId="1E134DAC" w14:textId="77777777" w:rsidR="00482296" w:rsidRDefault="00B579F7">
            <w:r>
              <w:t>Responsabilidad</w:t>
            </w:r>
          </w:p>
        </w:tc>
      </w:tr>
      <w:tr w:rsidR="00482296" w:rsidRPr="001A3C38" w14:paraId="5EB7F905" w14:textId="77777777" w:rsidTr="001A3C38">
        <w:trPr>
          <w:trHeight w:val="997"/>
        </w:trPr>
        <w:tc>
          <w:tcPr>
            <w:tcW w:w="4559" w:type="dxa"/>
          </w:tcPr>
          <w:p w14:paraId="7FD42582" w14:textId="59FEC581" w:rsidR="00482296" w:rsidRDefault="001A3C38">
            <w:proofErr w:type="spellStart"/>
            <w:r>
              <w:t>Gerente</w:t>
            </w:r>
            <w:proofErr w:type="spellEnd"/>
            <w:r w:rsidR="00B579F7">
              <w:t xml:space="preserve"> de </w:t>
            </w:r>
            <w:proofErr w:type="spellStart"/>
            <w:r w:rsidR="00B579F7">
              <w:t>Cobranza</w:t>
            </w:r>
            <w:proofErr w:type="spellEnd"/>
          </w:p>
        </w:tc>
        <w:tc>
          <w:tcPr>
            <w:tcW w:w="4559" w:type="dxa"/>
          </w:tcPr>
          <w:p w14:paraId="08AFE384" w14:textId="77777777" w:rsidR="00482296" w:rsidRPr="001A3C38" w:rsidRDefault="00B579F7">
            <w:pPr>
              <w:rPr>
                <w:lang w:val="es-MX"/>
              </w:rPr>
            </w:pPr>
            <w:r w:rsidRPr="001A3C38">
              <w:rPr>
                <w:lang w:val="es-MX"/>
              </w:rPr>
              <w:t>Elaborar el reporte quincenal, revis</w:t>
            </w:r>
            <w:r w:rsidRPr="001A3C38">
              <w:rPr>
                <w:lang w:val="es-MX"/>
              </w:rPr>
              <w:t>ar la información con los cobradores y efectuar el pago de comisiones.</w:t>
            </w:r>
          </w:p>
        </w:tc>
      </w:tr>
      <w:tr w:rsidR="00482296" w:rsidRPr="001A3C38" w14:paraId="00107999" w14:textId="77777777" w:rsidTr="001A3C38">
        <w:trPr>
          <w:trHeight w:val="727"/>
        </w:trPr>
        <w:tc>
          <w:tcPr>
            <w:tcW w:w="4559" w:type="dxa"/>
          </w:tcPr>
          <w:p w14:paraId="52D92C40" w14:textId="77777777" w:rsidR="00482296" w:rsidRDefault="00B579F7">
            <w:proofErr w:type="spellStart"/>
            <w:r>
              <w:t>Cobradores</w:t>
            </w:r>
            <w:proofErr w:type="spellEnd"/>
          </w:p>
        </w:tc>
        <w:tc>
          <w:tcPr>
            <w:tcW w:w="4559" w:type="dxa"/>
          </w:tcPr>
          <w:p w14:paraId="7083819E" w14:textId="77777777" w:rsidR="00482296" w:rsidRPr="001A3C38" w:rsidRDefault="00B579F7">
            <w:pPr>
              <w:rPr>
                <w:lang w:val="es-MX"/>
              </w:rPr>
            </w:pPr>
            <w:r w:rsidRPr="001A3C38">
              <w:rPr>
                <w:lang w:val="es-MX"/>
              </w:rPr>
              <w:t>Revisar los reportes, validar montos y firmar el comprobante de recibido.</w:t>
            </w:r>
          </w:p>
        </w:tc>
      </w:tr>
    </w:tbl>
    <w:p w14:paraId="07465414" w14:textId="77777777" w:rsidR="00482296" w:rsidRPr="001A3C38" w:rsidRDefault="00B579F7">
      <w:pPr>
        <w:pStyle w:val="Ttulo2"/>
        <w:rPr>
          <w:lang w:val="es-MX"/>
        </w:rPr>
      </w:pPr>
      <w:r w:rsidRPr="001A3C38">
        <w:rPr>
          <w:lang w:val="es-MX"/>
        </w:rPr>
        <w:t>4. De</w:t>
      </w:r>
      <w:r w:rsidRPr="001A3C38">
        <w:rPr>
          <w:lang w:val="es-MX"/>
        </w:rPr>
        <w:t>sarrollo del Procedimiento</w:t>
      </w:r>
    </w:p>
    <w:p w14:paraId="3014346B" w14:textId="77777777" w:rsidR="00482296" w:rsidRPr="001A3C38" w:rsidRDefault="00B579F7">
      <w:pPr>
        <w:pStyle w:val="Ttulo3"/>
        <w:rPr>
          <w:lang w:val="es-MX"/>
        </w:rPr>
      </w:pPr>
      <w:r w:rsidRPr="001A3C38">
        <w:rPr>
          <w:lang w:val="es-MX"/>
        </w:rPr>
        <w:t>4.1 Elaboración del Reporte de Cobranza Quincenal</w:t>
      </w:r>
    </w:p>
    <w:p w14:paraId="122BCCB5" w14:textId="77777777" w:rsidR="00482296" w:rsidRPr="001A3C38" w:rsidRDefault="00B579F7">
      <w:pPr>
        <w:rPr>
          <w:lang w:val="es-MX"/>
        </w:rPr>
      </w:pPr>
      <w:r w:rsidRPr="001A3C38">
        <w:rPr>
          <w:lang w:val="es-MX"/>
        </w:rPr>
        <w:t>1. Abrir el archivo de Excel “PAGOS_V3” y dirigirse a la hoja “Cobradores”.</w:t>
      </w:r>
      <w:r w:rsidRPr="001A3C38">
        <w:rPr>
          <w:lang w:val="es-MX"/>
        </w:rPr>
        <w:br/>
        <w:t>2. En la columna B, fila 2, seleccionar del menú desplegable el nombre del cobrador.</w:t>
      </w:r>
      <w:r w:rsidRPr="001A3C38">
        <w:rPr>
          <w:lang w:val="es-MX"/>
        </w:rPr>
        <w:br/>
        <w:t>3. En la columna C</w:t>
      </w:r>
      <w:r w:rsidRPr="001A3C38">
        <w:rPr>
          <w:lang w:val="es-MX"/>
        </w:rPr>
        <w:t>, fila 2, seleccionar la quincena correspondiente a pagar.</w:t>
      </w:r>
      <w:r w:rsidRPr="001A3C38">
        <w:rPr>
          <w:lang w:val="es-MX"/>
        </w:rPr>
        <w:br/>
        <w:t>4. En la columna D, fila 2, seleccionar el mes correspondiente.</w:t>
      </w:r>
      <w:r w:rsidRPr="001A3C38">
        <w:rPr>
          <w:lang w:val="es-MX"/>
        </w:rPr>
        <w:br/>
        <w:t>5. En la columna E, fila 2, seleccionar el año correspondiente.</w:t>
      </w:r>
      <w:r w:rsidRPr="001A3C38">
        <w:rPr>
          <w:lang w:val="es-MX"/>
        </w:rPr>
        <w:br/>
        <w:t>6. Dar clic en el botón FIND.</w:t>
      </w:r>
      <w:r w:rsidRPr="001A3C38">
        <w:rPr>
          <w:lang w:val="es-MX"/>
        </w:rPr>
        <w:br/>
        <w:t>7. El sistema mostrará los datos organi</w:t>
      </w:r>
      <w:r w:rsidRPr="001A3C38">
        <w:rPr>
          <w:lang w:val="es-MX"/>
        </w:rPr>
        <w:t>zados: folio, cobertura, fecha de pago, número de pago, entrega en oficina, método de pago, total de pagos y total de cobranza.</w:t>
      </w:r>
    </w:p>
    <w:p w14:paraId="3558FB72" w14:textId="77777777" w:rsidR="00482296" w:rsidRPr="001A3C38" w:rsidRDefault="00B579F7">
      <w:pPr>
        <w:pStyle w:val="Ttulo3"/>
        <w:rPr>
          <w:lang w:val="es-MX"/>
        </w:rPr>
      </w:pPr>
      <w:r w:rsidRPr="001A3C38">
        <w:rPr>
          <w:lang w:val="es-MX"/>
        </w:rPr>
        <w:lastRenderedPageBreak/>
        <w:t>4.2 Revisión de Datos con Cobradores</w:t>
      </w:r>
    </w:p>
    <w:p w14:paraId="31B30707" w14:textId="35E7A665" w:rsidR="00482296" w:rsidRPr="001A3C38" w:rsidRDefault="00B579F7">
      <w:pPr>
        <w:rPr>
          <w:lang w:val="es-MX"/>
        </w:rPr>
      </w:pPr>
      <w:r w:rsidRPr="001A3C38">
        <w:rPr>
          <w:lang w:val="es-MX"/>
        </w:rPr>
        <w:t>1. Acceder a la carpeta D:\COBRANZA\COBRANZA\COBRANZA (COBRADORES 2025).</w:t>
      </w:r>
      <w:r w:rsidRPr="001A3C38">
        <w:rPr>
          <w:lang w:val="es-MX"/>
        </w:rPr>
        <w:br/>
        <w:t xml:space="preserve">2. Abrir el </w:t>
      </w:r>
      <w:r w:rsidRPr="001A3C38">
        <w:rPr>
          <w:lang w:val="es-MX"/>
        </w:rPr>
        <w:t>archivo correspondiente al cobrador.</w:t>
      </w:r>
      <w:r w:rsidRPr="001A3C38">
        <w:rPr>
          <w:lang w:val="es-MX"/>
        </w:rPr>
        <w:br/>
        <w:t>3. Copiar la información obtenida del paso anterior al archivo del cobrador.</w:t>
      </w:r>
      <w:r w:rsidRPr="001A3C38">
        <w:rPr>
          <w:lang w:val="es-MX"/>
        </w:rPr>
        <w:br/>
        <w:t>4. Filtrar los pagos de endosos, pagos de contado y coberturas amplias.</w:t>
      </w:r>
      <w:r w:rsidRPr="001A3C38">
        <w:rPr>
          <w:lang w:val="es-MX"/>
        </w:rPr>
        <w:br/>
        <w:t xml:space="preserve">5. Cortar y pegar estos registros fuera de la tabla principal para no </w:t>
      </w:r>
      <w:r w:rsidRPr="001A3C38">
        <w:rPr>
          <w:lang w:val="es-MX"/>
        </w:rPr>
        <w:t>afectar los totales.</w:t>
      </w:r>
      <w:r w:rsidRPr="001A3C38">
        <w:rPr>
          <w:lang w:val="es-MX"/>
        </w:rPr>
        <w:br/>
        <w:t>6. Calcular el total cobrado.</w:t>
      </w:r>
      <w:r w:rsidRPr="001A3C38">
        <w:rPr>
          <w:lang w:val="es-MX"/>
        </w:rPr>
        <w:br/>
        <w:t xml:space="preserve">7. Revisar con el cobrador que el total </w:t>
      </w:r>
      <w:r w:rsidR="001A3C38">
        <w:rPr>
          <w:lang w:val="es-MX"/>
        </w:rPr>
        <w:t xml:space="preserve">del sistema </w:t>
      </w:r>
      <w:r w:rsidRPr="001A3C38">
        <w:rPr>
          <w:lang w:val="es-MX"/>
        </w:rPr>
        <w:t xml:space="preserve">coincida con </w:t>
      </w:r>
      <w:r w:rsidR="001A3C38">
        <w:rPr>
          <w:lang w:val="es-MX"/>
        </w:rPr>
        <w:t>su registro</w:t>
      </w:r>
      <w:r w:rsidRPr="001A3C38">
        <w:rPr>
          <w:lang w:val="es-MX"/>
        </w:rPr>
        <w:br/>
      </w:r>
      <w:r w:rsidRPr="001A3C38">
        <w:rPr>
          <w:lang w:val="es-MX"/>
        </w:rPr>
        <w:t xml:space="preserve">8. Si hay discrepancias, revisar </w:t>
      </w:r>
      <w:r w:rsidR="001A3C38">
        <w:rPr>
          <w:lang w:val="es-MX"/>
        </w:rPr>
        <w:t xml:space="preserve">a detalle </w:t>
      </w:r>
      <w:r w:rsidRPr="001A3C38">
        <w:rPr>
          <w:lang w:val="es-MX"/>
        </w:rPr>
        <w:t>las fechas y montos.</w:t>
      </w:r>
      <w:r w:rsidRPr="001A3C38">
        <w:rPr>
          <w:lang w:val="es-MX"/>
        </w:rPr>
        <w:br/>
        <w:t>9. Si la información es correcta, continuar con el pago de comisiones.</w:t>
      </w:r>
    </w:p>
    <w:p w14:paraId="541C957D" w14:textId="679FB87F" w:rsidR="001A3C38" w:rsidRPr="001A3C38" w:rsidRDefault="00B579F7" w:rsidP="001A3C38">
      <w:pPr>
        <w:pStyle w:val="Ttulo3"/>
        <w:rPr>
          <w:lang w:val="es-MX"/>
        </w:rPr>
      </w:pPr>
      <w:r w:rsidRPr="001A3C38">
        <w:rPr>
          <w:lang w:val="es-MX"/>
        </w:rPr>
        <w:t>4.3 Cálculo y P</w:t>
      </w:r>
      <w:r w:rsidRPr="001A3C38">
        <w:rPr>
          <w:lang w:val="es-MX"/>
        </w:rPr>
        <w:t>ago de Comisiones</w:t>
      </w:r>
    </w:p>
    <w:p w14:paraId="670810CD" w14:textId="77777777" w:rsidR="00482296" w:rsidRPr="001A3C38" w:rsidRDefault="00B579F7">
      <w:pPr>
        <w:rPr>
          <w:lang w:val="es-MX"/>
        </w:rPr>
      </w:pPr>
      <w:r w:rsidRPr="001A3C38">
        <w:rPr>
          <w:lang w:val="es-MX"/>
        </w:rPr>
        <w:t>C</w:t>
      </w:r>
      <w:r w:rsidRPr="001A3C38">
        <w:rPr>
          <w:lang w:val="es-MX"/>
        </w:rPr>
        <w:t>riterios de Comisiones: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482296" w14:paraId="4FBFAE2F" w14:textId="77777777" w:rsidTr="001A3C38">
        <w:tc>
          <w:tcPr>
            <w:tcW w:w="4320" w:type="dxa"/>
          </w:tcPr>
          <w:p w14:paraId="3B797C03" w14:textId="77777777" w:rsidR="00482296" w:rsidRDefault="00B579F7">
            <w:proofErr w:type="spellStart"/>
            <w:r>
              <w:t>Comisión</w:t>
            </w:r>
            <w:proofErr w:type="spellEnd"/>
            <w:r>
              <w:t xml:space="preserve"> (%)</w:t>
            </w:r>
          </w:p>
        </w:tc>
        <w:tc>
          <w:tcPr>
            <w:tcW w:w="4320" w:type="dxa"/>
          </w:tcPr>
          <w:p w14:paraId="3E975C60" w14:textId="77777777" w:rsidR="00482296" w:rsidRDefault="00B579F7">
            <w:r>
              <w:t>Criterio</w:t>
            </w:r>
          </w:p>
        </w:tc>
      </w:tr>
      <w:tr w:rsidR="00482296" w:rsidRPr="001A3C38" w14:paraId="34525DFA" w14:textId="77777777" w:rsidTr="001A3C38">
        <w:tc>
          <w:tcPr>
            <w:tcW w:w="4320" w:type="dxa"/>
          </w:tcPr>
          <w:p w14:paraId="078A1CB7" w14:textId="77777777" w:rsidR="00482296" w:rsidRDefault="00B579F7">
            <w:r>
              <w:t>10</w:t>
            </w:r>
          </w:p>
        </w:tc>
        <w:tc>
          <w:tcPr>
            <w:tcW w:w="4320" w:type="dxa"/>
          </w:tcPr>
          <w:p w14:paraId="587C5193" w14:textId="77777777" w:rsidR="00482296" w:rsidRPr="001A3C38" w:rsidRDefault="00B579F7">
            <w:pPr>
              <w:rPr>
                <w:lang w:val="es-MX"/>
              </w:rPr>
            </w:pPr>
            <w:r w:rsidRPr="001A3C38">
              <w:rPr>
                <w:lang w:val="es-MX"/>
              </w:rPr>
              <w:t>Cobranza general de aportaciones parciales</w:t>
            </w:r>
          </w:p>
        </w:tc>
      </w:tr>
      <w:tr w:rsidR="00482296" w14:paraId="429CFD64" w14:textId="77777777" w:rsidTr="001A3C38">
        <w:tc>
          <w:tcPr>
            <w:tcW w:w="4320" w:type="dxa"/>
          </w:tcPr>
          <w:p w14:paraId="56EC1709" w14:textId="77777777" w:rsidR="00482296" w:rsidRDefault="00B579F7">
            <w:r>
              <w:t>5</w:t>
            </w:r>
          </w:p>
        </w:tc>
        <w:tc>
          <w:tcPr>
            <w:tcW w:w="4320" w:type="dxa"/>
          </w:tcPr>
          <w:p w14:paraId="3A3C9E98" w14:textId="77777777" w:rsidR="00482296" w:rsidRDefault="00B579F7">
            <w:r>
              <w:t>Pagos de contado</w:t>
            </w:r>
          </w:p>
        </w:tc>
      </w:tr>
    </w:tbl>
    <w:p w14:paraId="70C95277" w14:textId="77777777" w:rsidR="001A3C38" w:rsidRDefault="001A3C38"/>
    <w:p w14:paraId="1BB1CCCE" w14:textId="11F7F6F2" w:rsidR="00482296" w:rsidRDefault="00B579F7">
      <w:proofErr w:type="spellStart"/>
      <w:r>
        <w:t>Montos</w:t>
      </w:r>
      <w:proofErr w:type="spellEnd"/>
      <w:r>
        <w:t xml:space="preserve"> </w:t>
      </w:r>
      <w:proofErr w:type="spellStart"/>
      <w:r>
        <w:t>Fijos</w:t>
      </w:r>
      <w:proofErr w:type="spellEnd"/>
      <w: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482296" w14:paraId="2AB19458" w14:textId="77777777" w:rsidTr="001A3C38">
        <w:tc>
          <w:tcPr>
            <w:tcW w:w="4320" w:type="dxa"/>
          </w:tcPr>
          <w:p w14:paraId="0F0ACEC2" w14:textId="77777777" w:rsidR="00482296" w:rsidRDefault="00B579F7">
            <w:r>
              <w:t>Monto</w:t>
            </w:r>
          </w:p>
        </w:tc>
        <w:tc>
          <w:tcPr>
            <w:tcW w:w="4320" w:type="dxa"/>
          </w:tcPr>
          <w:p w14:paraId="2CAAACBD" w14:textId="77777777" w:rsidR="00482296" w:rsidRDefault="00B579F7">
            <w:r>
              <w:t>Criterio</w:t>
            </w:r>
          </w:p>
        </w:tc>
      </w:tr>
      <w:tr w:rsidR="00482296" w:rsidRPr="001A3C38" w14:paraId="61993F8E" w14:textId="77777777" w:rsidTr="001A3C38">
        <w:tc>
          <w:tcPr>
            <w:tcW w:w="4320" w:type="dxa"/>
          </w:tcPr>
          <w:p w14:paraId="7994CAF5" w14:textId="77777777" w:rsidR="00482296" w:rsidRDefault="00B579F7">
            <w:r>
              <w:t>$50</w:t>
            </w:r>
          </w:p>
        </w:tc>
        <w:tc>
          <w:tcPr>
            <w:tcW w:w="4320" w:type="dxa"/>
          </w:tcPr>
          <w:p w14:paraId="5C3B14C9" w14:textId="77777777" w:rsidR="00482296" w:rsidRPr="001A3C38" w:rsidRDefault="00B579F7">
            <w:pPr>
              <w:rPr>
                <w:lang w:val="es-MX"/>
              </w:rPr>
            </w:pPr>
            <w:r w:rsidRPr="001A3C38">
              <w:rPr>
                <w:lang w:val="es-MX"/>
              </w:rPr>
              <w:t>Entrega de pólizas y endosos</w:t>
            </w:r>
          </w:p>
        </w:tc>
      </w:tr>
      <w:tr w:rsidR="00482296" w14:paraId="65C69332" w14:textId="77777777" w:rsidTr="001A3C38">
        <w:tc>
          <w:tcPr>
            <w:tcW w:w="4320" w:type="dxa"/>
          </w:tcPr>
          <w:p w14:paraId="4F2810F0" w14:textId="77777777" w:rsidR="00482296" w:rsidRDefault="00B579F7">
            <w:r>
              <w:t>$70</w:t>
            </w:r>
          </w:p>
        </w:tc>
        <w:tc>
          <w:tcPr>
            <w:tcW w:w="4320" w:type="dxa"/>
          </w:tcPr>
          <w:p w14:paraId="4F1EA5AC" w14:textId="77777777" w:rsidR="00482296" w:rsidRDefault="00B579F7">
            <w:r>
              <w:t>Cobros realizados con tarjeta</w:t>
            </w:r>
          </w:p>
        </w:tc>
      </w:tr>
    </w:tbl>
    <w:p w14:paraId="0E09CB98" w14:textId="77777777" w:rsidR="00482296" w:rsidRPr="001A3C38" w:rsidRDefault="00B579F7">
      <w:pPr>
        <w:rPr>
          <w:lang w:val="es-MX"/>
        </w:rPr>
      </w:pPr>
      <w:r w:rsidRPr="001A3C38">
        <w:rPr>
          <w:lang w:val="es-MX"/>
        </w:rPr>
        <w:t>Apoyo adicional: La empr</w:t>
      </w:r>
      <w:r w:rsidRPr="001A3C38">
        <w:rPr>
          <w:lang w:val="es-MX"/>
        </w:rPr>
        <w:t>esa otorga un apoyo mensual de $100 por saldo de celular, entregado el día primero de cada mes.</w:t>
      </w:r>
    </w:p>
    <w:p w14:paraId="28D4454F" w14:textId="77777777" w:rsidR="00482296" w:rsidRDefault="00B579F7">
      <w:proofErr w:type="spellStart"/>
      <w:r>
        <w:t>Deducciones</w:t>
      </w:r>
      <w:proofErr w:type="spellEnd"/>
      <w:r>
        <w:t xml:space="preserve"> </w:t>
      </w:r>
      <w:proofErr w:type="spellStart"/>
      <w:r>
        <w:t>Autorizadas</w:t>
      </w:r>
      <w:proofErr w:type="spellEnd"/>
      <w: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482296" w14:paraId="544FFB81" w14:textId="77777777" w:rsidTr="001A3C38">
        <w:tc>
          <w:tcPr>
            <w:tcW w:w="4320" w:type="dxa"/>
          </w:tcPr>
          <w:p w14:paraId="7273BF4A" w14:textId="77777777" w:rsidR="00482296" w:rsidRDefault="00B579F7">
            <w:r>
              <w:t>Deducción (%)</w:t>
            </w:r>
          </w:p>
        </w:tc>
        <w:tc>
          <w:tcPr>
            <w:tcW w:w="4320" w:type="dxa"/>
          </w:tcPr>
          <w:p w14:paraId="5D7E60AF" w14:textId="77777777" w:rsidR="00482296" w:rsidRDefault="00B579F7">
            <w:r>
              <w:t>Descripción</w:t>
            </w:r>
          </w:p>
        </w:tc>
      </w:tr>
      <w:tr w:rsidR="00482296" w14:paraId="6E77A291" w14:textId="77777777" w:rsidTr="001A3C38">
        <w:tc>
          <w:tcPr>
            <w:tcW w:w="4320" w:type="dxa"/>
          </w:tcPr>
          <w:p w14:paraId="1B706D37" w14:textId="77777777" w:rsidR="00482296" w:rsidRDefault="00B579F7">
            <w:r>
              <w:t>50</w:t>
            </w:r>
          </w:p>
        </w:tc>
        <w:tc>
          <w:tcPr>
            <w:tcW w:w="4320" w:type="dxa"/>
          </w:tcPr>
          <w:p w14:paraId="431A994B" w14:textId="77777777" w:rsidR="00482296" w:rsidRDefault="00B579F7">
            <w:r>
              <w:t>Combustible</w:t>
            </w:r>
          </w:p>
        </w:tc>
      </w:tr>
      <w:tr w:rsidR="00482296" w14:paraId="383DDE3A" w14:textId="77777777" w:rsidTr="001A3C38">
        <w:tc>
          <w:tcPr>
            <w:tcW w:w="4320" w:type="dxa"/>
          </w:tcPr>
          <w:p w14:paraId="7EA48A16" w14:textId="77777777" w:rsidR="00482296" w:rsidRDefault="00B579F7">
            <w:r>
              <w:t>50</w:t>
            </w:r>
          </w:p>
        </w:tc>
        <w:tc>
          <w:tcPr>
            <w:tcW w:w="4320" w:type="dxa"/>
          </w:tcPr>
          <w:p w14:paraId="0952601D" w14:textId="77777777" w:rsidR="00482296" w:rsidRDefault="00B579F7">
            <w:r>
              <w:t>Refacciones de motocicleta</w:t>
            </w:r>
          </w:p>
        </w:tc>
      </w:tr>
      <w:tr w:rsidR="00482296" w14:paraId="1B648A5A" w14:textId="77777777" w:rsidTr="001A3C38">
        <w:tc>
          <w:tcPr>
            <w:tcW w:w="4320" w:type="dxa"/>
          </w:tcPr>
          <w:p w14:paraId="3883188F" w14:textId="77777777" w:rsidR="00482296" w:rsidRDefault="00B579F7">
            <w:r>
              <w:t>50</w:t>
            </w:r>
          </w:p>
        </w:tc>
        <w:tc>
          <w:tcPr>
            <w:tcW w:w="4320" w:type="dxa"/>
          </w:tcPr>
          <w:p w14:paraId="1851F65A" w14:textId="77777777" w:rsidR="00482296" w:rsidRDefault="00B579F7">
            <w:r>
              <w:t>Póliza de seguro mensual</w:t>
            </w:r>
          </w:p>
        </w:tc>
      </w:tr>
    </w:tbl>
    <w:p w14:paraId="5037E631" w14:textId="77777777" w:rsidR="001A3C38" w:rsidRDefault="001A3C38">
      <w:pPr>
        <w:rPr>
          <w:lang w:val="es-MX"/>
        </w:rPr>
      </w:pPr>
    </w:p>
    <w:p w14:paraId="7B1C6640" w14:textId="0EE70859" w:rsidR="00482296" w:rsidRPr="001A3C38" w:rsidRDefault="00B579F7">
      <w:pPr>
        <w:rPr>
          <w:lang w:val="es-MX"/>
        </w:rPr>
      </w:pPr>
      <w:r w:rsidRPr="001A3C38">
        <w:rPr>
          <w:lang w:val="es-MX"/>
        </w:rPr>
        <w:t xml:space="preserve">Cálculo final: Comisión </w:t>
      </w:r>
      <w:r w:rsidRPr="001A3C38">
        <w:rPr>
          <w:lang w:val="es-MX"/>
        </w:rPr>
        <w:t>total = (Comisiones + Montos fijos + Apoyos) – (Deducciones + Préstamos, si aplica).</w:t>
      </w:r>
    </w:p>
    <w:p w14:paraId="0B8B9100" w14:textId="77777777" w:rsidR="00482296" w:rsidRPr="001A3C38" w:rsidRDefault="00B579F7">
      <w:pPr>
        <w:pStyle w:val="Ttulo3"/>
        <w:rPr>
          <w:lang w:val="es-MX"/>
        </w:rPr>
      </w:pPr>
      <w:r w:rsidRPr="001A3C38">
        <w:rPr>
          <w:lang w:val="es-MX"/>
        </w:rPr>
        <w:lastRenderedPageBreak/>
        <w:t>4.4 Registro y Entrega del Pago</w:t>
      </w:r>
    </w:p>
    <w:p w14:paraId="04466846" w14:textId="77777777" w:rsidR="00482296" w:rsidRPr="001A3C38" w:rsidRDefault="00B579F7">
      <w:pPr>
        <w:rPr>
          <w:lang w:val="es-MX"/>
        </w:rPr>
      </w:pPr>
      <w:r w:rsidRPr="001A3C38">
        <w:rPr>
          <w:lang w:val="es-MX"/>
        </w:rPr>
        <w:t>1. Imprimir el reporte generado con los datos finales.</w:t>
      </w:r>
      <w:r w:rsidRPr="001A3C38">
        <w:rPr>
          <w:lang w:val="es-MX"/>
        </w:rPr>
        <w:br/>
        <w:t>2. Entregar el efectivo al cobrador correspondiente.</w:t>
      </w:r>
      <w:r w:rsidRPr="001A3C38">
        <w:rPr>
          <w:lang w:val="es-MX"/>
        </w:rPr>
        <w:br/>
        <w:t>3. Recabar la firma de recibido</w:t>
      </w:r>
      <w:r w:rsidRPr="001A3C38">
        <w:rPr>
          <w:lang w:val="es-MX"/>
        </w:rPr>
        <w:t xml:space="preserve"> en el Comprobante de gastos (vale azul).</w:t>
      </w:r>
      <w:r w:rsidRPr="001A3C38">
        <w:rPr>
          <w:lang w:val="es-MX"/>
        </w:rPr>
        <w:br/>
        <w:t>4. Anexar los documentos: comprobante firmado, tickets de gasolina y facturas.</w:t>
      </w:r>
      <w:r w:rsidRPr="001A3C38">
        <w:rPr>
          <w:lang w:val="es-MX"/>
        </w:rPr>
        <w:br/>
        <w:t>5. Registrar el egreso en el archivo “Cobranza del Día”, dentro del apartado de egresos.</w:t>
      </w:r>
    </w:p>
    <w:p w14:paraId="1C1AEC8B" w14:textId="77777777" w:rsidR="00482296" w:rsidRDefault="00B579F7">
      <w:pPr>
        <w:pStyle w:val="Ttulo2"/>
      </w:pPr>
      <w:r>
        <w:t>5. Control de Registros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3868"/>
      </w:tblGrid>
      <w:tr w:rsidR="00AC4587" w14:paraId="1CE88419" w14:textId="77777777" w:rsidTr="00AC4587">
        <w:tc>
          <w:tcPr>
            <w:tcW w:w="2160" w:type="dxa"/>
          </w:tcPr>
          <w:p w14:paraId="4FF1634B" w14:textId="77777777" w:rsidR="00AC4587" w:rsidRDefault="00AC4587">
            <w:proofErr w:type="spellStart"/>
            <w:r>
              <w:t>Documento</w:t>
            </w:r>
            <w:proofErr w:type="spellEnd"/>
          </w:p>
        </w:tc>
        <w:tc>
          <w:tcPr>
            <w:tcW w:w="2160" w:type="dxa"/>
          </w:tcPr>
          <w:p w14:paraId="7A7B0311" w14:textId="77777777" w:rsidR="00AC4587" w:rsidRDefault="00AC4587">
            <w:r>
              <w:t>Responsable</w:t>
            </w:r>
          </w:p>
        </w:tc>
        <w:tc>
          <w:tcPr>
            <w:tcW w:w="3868" w:type="dxa"/>
          </w:tcPr>
          <w:p w14:paraId="5C31A6AC" w14:textId="77777777" w:rsidR="00AC4587" w:rsidRDefault="00AC4587">
            <w:r>
              <w:t>Ubicación</w:t>
            </w:r>
          </w:p>
        </w:tc>
      </w:tr>
      <w:tr w:rsidR="00AC4587" w14:paraId="63F5AADF" w14:textId="77777777" w:rsidTr="00AC4587">
        <w:tc>
          <w:tcPr>
            <w:tcW w:w="2160" w:type="dxa"/>
          </w:tcPr>
          <w:p w14:paraId="1F206776" w14:textId="77777777" w:rsidR="00AC4587" w:rsidRDefault="00AC4587">
            <w:proofErr w:type="spellStart"/>
            <w:r>
              <w:t>Reporte</w:t>
            </w:r>
            <w:proofErr w:type="spellEnd"/>
            <w:r>
              <w:t xml:space="preserve"> de </w:t>
            </w:r>
            <w:proofErr w:type="spellStart"/>
            <w:r>
              <w:t>cobranza</w:t>
            </w:r>
            <w:proofErr w:type="spellEnd"/>
            <w:r>
              <w:t xml:space="preserve"> </w:t>
            </w:r>
            <w:proofErr w:type="spellStart"/>
            <w:r>
              <w:t>quincenal</w:t>
            </w:r>
            <w:proofErr w:type="spellEnd"/>
          </w:p>
        </w:tc>
        <w:tc>
          <w:tcPr>
            <w:tcW w:w="2160" w:type="dxa"/>
          </w:tcPr>
          <w:p w14:paraId="392DCC12" w14:textId="77777777" w:rsidR="00AC4587" w:rsidRDefault="00AC4587">
            <w:r>
              <w:t>Encargado de Cobranza</w:t>
            </w:r>
          </w:p>
        </w:tc>
        <w:tc>
          <w:tcPr>
            <w:tcW w:w="3868" w:type="dxa"/>
          </w:tcPr>
          <w:p w14:paraId="2CFA9CD7" w14:textId="77777777" w:rsidR="00AC4587" w:rsidRPr="001A3C38" w:rsidRDefault="00AC4587">
            <w:pPr>
              <w:rPr>
                <w:lang w:val="es-MX"/>
              </w:rPr>
            </w:pPr>
            <w:r w:rsidRPr="001A3C38">
              <w:rPr>
                <w:lang w:val="es-MX"/>
              </w:rPr>
              <w:t>Carpeta digital y física de Cobranza</w:t>
            </w:r>
          </w:p>
        </w:tc>
      </w:tr>
      <w:tr w:rsidR="00AC4587" w14:paraId="7687E634" w14:textId="77777777" w:rsidTr="00AC4587">
        <w:tc>
          <w:tcPr>
            <w:tcW w:w="2160" w:type="dxa"/>
          </w:tcPr>
          <w:p w14:paraId="62A90E44" w14:textId="77777777" w:rsidR="00AC4587" w:rsidRDefault="00AC4587">
            <w:proofErr w:type="spellStart"/>
            <w:r>
              <w:t>Comprobantes</w:t>
            </w:r>
            <w:proofErr w:type="spellEnd"/>
            <w:r>
              <w:t xml:space="preserve"> de </w:t>
            </w:r>
            <w:proofErr w:type="spellStart"/>
            <w:r>
              <w:t>gastos</w:t>
            </w:r>
            <w:proofErr w:type="spellEnd"/>
            <w:r>
              <w:t xml:space="preserve"> </w:t>
            </w:r>
            <w:proofErr w:type="spellStart"/>
            <w:r>
              <w:t>firmados</w:t>
            </w:r>
            <w:proofErr w:type="spellEnd"/>
          </w:p>
        </w:tc>
        <w:tc>
          <w:tcPr>
            <w:tcW w:w="2160" w:type="dxa"/>
          </w:tcPr>
          <w:p w14:paraId="0A953E11" w14:textId="77777777" w:rsidR="00AC4587" w:rsidRDefault="00AC4587">
            <w:r>
              <w:t>Encargado de Cobranza</w:t>
            </w:r>
          </w:p>
        </w:tc>
        <w:tc>
          <w:tcPr>
            <w:tcW w:w="3868" w:type="dxa"/>
          </w:tcPr>
          <w:p w14:paraId="1A7AD337" w14:textId="0414D630" w:rsidR="00AC4587" w:rsidRDefault="00AC4587">
            <w:r>
              <w:t>Direction general</w:t>
            </w:r>
          </w:p>
        </w:tc>
      </w:tr>
      <w:tr w:rsidR="00AC4587" w14:paraId="1E242F21" w14:textId="77777777" w:rsidTr="00AC4587">
        <w:tc>
          <w:tcPr>
            <w:tcW w:w="2160" w:type="dxa"/>
          </w:tcPr>
          <w:p w14:paraId="569744B6" w14:textId="77777777" w:rsidR="00AC4587" w:rsidRPr="001A3C38" w:rsidRDefault="00AC4587">
            <w:pPr>
              <w:rPr>
                <w:lang w:val="es-MX"/>
              </w:rPr>
            </w:pPr>
            <w:r w:rsidRPr="001A3C38">
              <w:rPr>
                <w:lang w:val="es-MX"/>
              </w:rPr>
              <w:t>Registro de egresos (“Cobranza del Día”)</w:t>
            </w:r>
          </w:p>
        </w:tc>
        <w:tc>
          <w:tcPr>
            <w:tcW w:w="2160" w:type="dxa"/>
          </w:tcPr>
          <w:p w14:paraId="0433E2A5" w14:textId="77777777" w:rsidR="00AC4587" w:rsidRDefault="00AC4587">
            <w:proofErr w:type="spellStart"/>
            <w:r>
              <w:t>Encargado</w:t>
            </w:r>
            <w:proofErr w:type="spellEnd"/>
            <w:r>
              <w:t xml:space="preserve"> de </w:t>
            </w:r>
            <w:proofErr w:type="spellStart"/>
            <w:r>
              <w:t>Cobranza</w:t>
            </w:r>
            <w:proofErr w:type="spellEnd"/>
          </w:p>
        </w:tc>
        <w:tc>
          <w:tcPr>
            <w:tcW w:w="3868" w:type="dxa"/>
          </w:tcPr>
          <w:p w14:paraId="558A9654" w14:textId="2E69B067" w:rsidR="00AC4587" w:rsidRDefault="00AC4587">
            <w:r>
              <w:t>Excel</w:t>
            </w:r>
          </w:p>
        </w:tc>
      </w:tr>
    </w:tbl>
    <w:p w14:paraId="6D30D10A" w14:textId="77777777" w:rsidR="00B579F7" w:rsidRDefault="00B579F7"/>
    <w:sectPr w:rsidR="00363080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1BCB5" w14:textId="77777777" w:rsidR="00974DFD" w:rsidRDefault="00974DFD" w:rsidP="00BC7370">
      <w:pPr>
        <w:spacing w:after="0" w:line="240" w:lineRule="auto"/>
      </w:pPr>
      <w:r>
        <w:separator/>
      </w:r>
    </w:p>
  </w:endnote>
  <w:endnote w:type="continuationSeparator" w:id="0">
    <w:p w14:paraId="6E2E1DD2" w14:textId="77777777" w:rsidR="00974DFD" w:rsidRDefault="00974DFD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BAECE" w14:textId="77777777" w:rsidR="00974DFD" w:rsidRDefault="00974DFD" w:rsidP="00BC7370">
      <w:pPr>
        <w:spacing w:after="0" w:line="240" w:lineRule="auto"/>
      </w:pPr>
      <w:r>
        <w:separator/>
      </w:r>
    </w:p>
  </w:footnote>
  <w:footnote w:type="continuationSeparator" w:id="0">
    <w:p w14:paraId="47AAFD84" w14:textId="77777777" w:rsidR="00974DFD" w:rsidRDefault="00974DFD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590B" w14:textId="724AD3DC" w:rsidR="00105088" w:rsidRDefault="00974DFD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2050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text/>
          </w:sdtPr>
          <w:sdtEndPr/>
          <w:sdtContent>
            <w:p w14:paraId="7A2AFF32" w14:textId="6B14C144" w:rsidR="00BF75E2" w:rsidRPr="00BF75E2" w:rsidRDefault="00E84BF8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>
                <w:rPr>
                  <w:b/>
                  <w:bCs/>
                  <w:sz w:val="24"/>
                  <w:szCs w:val="24"/>
                </w:rPr>
                <w:t>PROCEDIMIENTO PARA REPORTE Y PAGO DE COMISIONES QUINCENALES A COBRADORES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A0C644" w14:textId="335D665E" w:rsidR="00105088" w:rsidRDefault="00473B3B" w:rsidP="004053B6">
          <w:pPr>
            <w:pStyle w:val="Encabezado"/>
            <w:jc w:val="center"/>
          </w:pPr>
          <w:r>
            <w:t>FECHA</w:t>
          </w:r>
          <w:r w:rsidR="00105088">
            <w:t>: 28/05/2026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FE2FB63" w14:textId="7CAF3E1F" w:rsidR="00105088" w:rsidRPr="000142CA" w:rsidRDefault="00105088" w:rsidP="004053B6">
          <w:pPr>
            <w:pStyle w:val="Encabezado"/>
            <w:jc w:val="center"/>
            <w:rPr>
              <w:b/>
              <w:bCs/>
            </w:rPr>
          </w:pPr>
          <w:r w:rsidRPr="000142CA">
            <w:rPr>
              <w:b/>
              <w:bCs/>
            </w:rPr>
            <w:t xml:space="preserve">CLAVE: PCF2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829031" w14:textId="77777777" w:rsidR="00105088" w:rsidRDefault="00105088" w:rsidP="004053B6">
          <w:pPr>
            <w:pStyle w:val="Encabezado"/>
            <w:jc w:val="center"/>
          </w:pPr>
          <w:r>
            <w:t xml:space="preserve">DEPARTAMENTO: </w:t>
          </w:r>
        </w:p>
        <w:p w14:paraId="2563FD13" w14:textId="186B813A" w:rsidR="00473B3B" w:rsidRDefault="00473B3B" w:rsidP="004053B6">
          <w:pPr>
            <w:pStyle w:val="Encabezado"/>
            <w:jc w:val="center"/>
          </w:pPr>
          <w:r>
            <w:rPr>
              <w:b/>
              <w:bCs/>
              <w:sz w:val="24"/>
              <w:szCs w:val="24"/>
            </w:rP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4DFD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2051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493D" w14:textId="46A2E50B" w:rsidR="00105088" w:rsidRDefault="00974DFD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2049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74DF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E84BF8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1A0BC1" w:rsidRDefault="0045550C" w:rsidP="0045550C">
          <w:pPr>
            <w:pStyle w:val="6C5A3788A4AF420BA2F43B819F2C81E0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1A0BC1"/>
    <w:rsid w:val="003051C2"/>
    <w:rsid w:val="003A4305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 PARA REPORTE Y PAGO DE COMISIONES QUINCENALES A COBRADORES</dc:subject>
  <dc:creator>G Administrativo</dc:creator>
  <cp:keywords/>
  <dc:description/>
  <cp:lastModifiedBy>Hector Lopez</cp:lastModifiedBy>
  <cp:revision>3</cp:revision>
  <cp:lastPrinted>2022-08-31T21:25:00Z</cp:lastPrinted>
  <dcterms:created xsi:type="dcterms:W3CDTF">2026-02-10T14:23:00Z</dcterms:created>
  <dcterms:modified xsi:type="dcterms:W3CDTF">2026-05-26T17:11:00Z</dcterms:modified>
</cp:coreProperties>
</file>