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4472C4" w:themeColor="accent1"/>
          <w:lang w:eastAsia="en-US"/>
        </w:rPr>
        <w:id w:val="-44037775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6589CA51" w14:textId="543EA5A3" w:rsidR="009B071D" w:rsidRDefault="009B071D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anchor distT="0" distB="0" distL="114300" distR="114300" simplePos="0" relativeHeight="251660288" behindDoc="1" locked="0" layoutInCell="1" allowOverlap="1" wp14:anchorId="2A319411" wp14:editId="408A8320">
                <wp:simplePos x="0" y="0"/>
                <wp:positionH relativeFrom="column">
                  <wp:posOffset>2139315</wp:posOffset>
                </wp:positionH>
                <wp:positionV relativeFrom="page">
                  <wp:posOffset>1495425</wp:posOffset>
                </wp:positionV>
                <wp:extent cx="1711960" cy="1649730"/>
                <wp:effectExtent l="0" t="0" r="2540" b="7620"/>
                <wp:wrapTight wrapText="bothSides">
                  <wp:wrapPolygon edited="0">
                    <wp:start x="0" y="0"/>
                    <wp:lineTo x="0" y="21450"/>
                    <wp:lineTo x="21392" y="21450"/>
                    <wp:lineTo x="21392" y="0"/>
                    <wp:lineTo x="0" y="0"/>
                  </wp:wrapPolygon>
                </wp:wrapTight>
                <wp:docPr id="143" name="Imagen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" name="Imagen 43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1960" cy="164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5239941" wp14:editId="4C9FAA9F">
                    <wp:simplePos x="0" y="0"/>
                    <wp:positionH relativeFrom="column">
                      <wp:posOffset>-632460</wp:posOffset>
                    </wp:positionH>
                    <wp:positionV relativeFrom="page">
                      <wp:posOffset>323850</wp:posOffset>
                    </wp:positionV>
                    <wp:extent cx="4762500" cy="3352800"/>
                    <wp:effectExtent l="0" t="0" r="57150" b="38100"/>
                    <wp:wrapNone/>
                    <wp:docPr id="684695588" name="Medio marc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762500" cy="3352800"/>
                            </a:xfrm>
                            <a:prstGeom prst="halfFrame">
                              <a:avLst>
                                <a:gd name="adj1" fmla="val 5113"/>
                                <a:gd name="adj2" fmla="val 1856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37F8D47" id="Medio marco 1" o:spid="_x0000_s1026" style="position:absolute;margin-left:-49.8pt;margin-top:25.5pt;width:375pt;height:26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4762500,335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" path="m,l4762500,,4518993,171429r-4456765,l62228,3308992,,3352800,,xe" fillcolor="#4472c4 [3204]" strokecolor="#09101d [484]" strokeweight="1pt">
                    <v:stroke joinstyle="miter"/>
                    <v:path arrowok="t" o:connecttype="custom" o:connectlocs="0,0;4762500,0;4518993,171429;62228,171429;62228,3308992;0,3352800;0,0" o:connectangles="0,0,0,0,0,0,0"/>
                    <w10:wrap anchory="page"/>
                  </v:shape>
                </w:pict>
              </mc:Fallback>
            </mc:AlternateContent>
          </w:r>
        </w:p>
        <w:p w14:paraId="53245E86" w14:textId="52C1148F" w:rsidR="00C65F05" w:rsidRDefault="00C65F05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907FCECB528541EA8D8B12CCC68954D5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354B1CF3" w14:textId="170E5ADA" w:rsidR="00C65F05" w:rsidRPr="009B071D" w:rsidRDefault="009B071D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80"/>
                  <w:szCs w:val="80"/>
                </w:rPr>
              </w:pPr>
              <w:r w:rsidRPr="009B071D"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72"/>
                  <w:szCs w:val="72"/>
                </w:rPr>
                <w:t>PROTEG-RT MUTUALIDAD</w:t>
              </w:r>
            </w:p>
          </w:sdtContent>
        </w:sdt>
        <w:tbl>
          <w:tblPr>
            <w:tblStyle w:val="Tablaconcuadrcula"/>
            <w:tblpPr w:leftFromText="141" w:rightFromText="141" w:vertAnchor="text" w:horzAnchor="margin" w:tblpXSpec="center" w:tblpY="5338"/>
            <w:tblW w:w="5774" w:type="pct"/>
            <w:tblLook w:val="04A0" w:firstRow="1" w:lastRow="0" w:firstColumn="1" w:lastColumn="0" w:noHBand="0" w:noVBand="1"/>
          </w:tblPr>
          <w:tblGrid>
            <w:gridCol w:w="3672"/>
            <w:gridCol w:w="3110"/>
            <w:gridCol w:w="3389"/>
          </w:tblGrid>
          <w:tr w:rsidR="00621F07" w:rsidRPr="009B071D" w14:paraId="5C69A975" w14:textId="77777777" w:rsidTr="00621F07">
            <w:trPr>
              <w:trHeight w:val="350"/>
            </w:trPr>
            <w:tc>
              <w:tcPr>
                <w:tcW w:w="1805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</w:tcPr>
              <w:p w14:paraId="0F708836" w14:textId="77777777" w:rsidR="00621F07" w:rsidRPr="009B071D" w:rsidRDefault="00621F07" w:rsidP="00621F07">
                <w:pPr>
                  <w:spacing w:after="160" w:line="259" w:lineRule="auto"/>
                  <w:rPr>
                    <w:b/>
                    <w:bCs/>
                  </w:rPr>
                </w:pPr>
                <w:r w:rsidRPr="009B071D">
                  <w:rPr>
                    <w:b/>
                    <w:bCs/>
                  </w:rPr>
                  <w:t>FIRMA DIRECCIÓN</w:t>
                </w:r>
              </w:p>
            </w:tc>
            <w:tc>
              <w:tcPr>
                <w:tcW w:w="1529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6B262E4C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32CAF9AB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ADMINISTRATIVO</w:t>
                </w:r>
              </w:p>
            </w:tc>
            <w:tc>
              <w:tcPr>
                <w:tcW w:w="1666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2FD8E9DE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2F90ADD6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COBRANZA</w:t>
                </w:r>
              </w:p>
            </w:tc>
          </w:tr>
          <w:tr w:rsidR="00621F07" w:rsidRPr="009B071D" w14:paraId="73F192E1" w14:textId="77777777" w:rsidTr="00621F07">
            <w:trPr>
              <w:trHeight w:val="573"/>
            </w:trPr>
            <w:tc>
              <w:tcPr>
                <w:tcW w:w="1805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</w:tcPr>
              <w:p w14:paraId="5C96C89E" w14:textId="77777777" w:rsidR="00621F07" w:rsidRPr="009B071D" w:rsidRDefault="00621F07" w:rsidP="00621F07">
                <w:pPr>
                  <w:spacing w:after="160" w:line="259" w:lineRule="auto"/>
                </w:pPr>
              </w:p>
            </w:tc>
            <w:tc>
              <w:tcPr>
                <w:tcW w:w="1529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1F9B2A72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1EB8111C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VENTAS</w:t>
                </w:r>
              </w:p>
            </w:tc>
            <w:tc>
              <w:tcPr>
                <w:tcW w:w="1666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167533C5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294FC2D1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JURIDICO</w:t>
                </w:r>
              </w:p>
            </w:tc>
          </w:tr>
        </w:tbl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73731807B6E34E87A967266A508143B9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DA26567" w14:textId="5E2F1D29" w:rsidR="00C65F05" w:rsidRDefault="00BF75E2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 xml:space="preserve">PROCEDIMIENTO EN BLANCO </w:t>
              </w:r>
            </w:p>
          </w:sdtContent>
        </w:sdt>
        <w:p w14:paraId="7A18F310" w14:textId="2F88C183" w:rsidR="00C65F05" w:rsidRDefault="00C65F05">
          <w:pPr>
            <w:pStyle w:val="Sinespaciado"/>
            <w:spacing w:before="480"/>
            <w:jc w:val="center"/>
            <w:rPr>
              <w:color w:val="4472C4" w:themeColor="accent1"/>
            </w:rPr>
          </w:pPr>
        </w:p>
        <w:p w14:paraId="58384E24" w14:textId="6613C48D" w:rsidR="00473B3B" w:rsidRDefault="009B071D" w:rsidP="00A21270"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3B3DE900" wp14:editId="4398A091">
                    <wp:simplePos x="0" y="0"/>
                    <wp:positionH relativeFrom="column">
                      <wp:posOffset>1539240</wp:posOffset>
                    </wp:positionH>
                    <wp:positionV relativeFrom="page">
                      <wp:posOffset>6381750</wp:posOffset>
                    </wp:positionV>
                    <wp:extent cx="4762500" cy="3352800"/>
                    <wp:effectExtent l="38100" t="19050" r="19050" b="19050"/>
                    <wp:wrapNone/>
                    <wp:docPr id="1717284756" name="Medio marc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10800000">
                              <a:off x="0" y="0"/>
                              <a:ext cx="4762500" cy="3352800"/>
                            </a:xfrm>
                            <a:prstGeom prst="halfFrame">
                              <a:avLst>
                                <a:gd name="adj1" fmla="val 5113"/>
                                <a:gd name="adj2" fmla="val 1856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4CC80B0" id="Medio marco 1" o:spid="_x0000_s1026" style="position:absolute;margin-left:121.2pt;margin-top:502.5pt;width:375pt;height:264pt;rotation:180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4762500,335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" path="m,l4762500,,4518993,171429r-4456765,l62228,3308992,,3352800,,xe" fillcolor="#4472c4 [3204]" strokecolor="#09101d [484]" strokeweight="1pt">
                    <v:stroke joinstyle="miter"/>
                    <v:path arrowok="t" o:connecttype="custom" o:connectlocs="0,0;4762500,0;4518993,171429;62228,171429;62228,3308992;0,3352800;0,0" o:connectangles="0,0,0,0,0,0,0"/>
                    <w10:wrap anchory="page"/>
                  </v:shape>
                </w:pict>
              </mc:Fallback>
            </mc:AlternateContent>
          </w:r>
          <w:r w:rsidR="00C65F05">
            <w:br w:type="page"/>
          </w:r>
        </w:p>
      </w:sdtContent>
    </w:sdt>
    <w:p w14:paraId="1F6835F5" w14:textId="24461525" w:rsidR="00473B3B" w:rsidRDefault="00473B3B">
      <w:r>
        <w:lastRenderedPageBreak/>
        <w:br w:type="page"/>
      </w:r>
    </w:p>
    <w:p w14:paraId="2E21E9D1" w14:textId="0A5AF939" w:rsidR="00473B3B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Establecer el proceso para la recepción, registro, revisión y confirmación de pagos en el sistema CRM PROTEG-RT, asegurando el control y trazabilidad de cada transacción.</w:t>
      </w:r>
    </w:p>
    <w:p w14:paraId="7593CDDA" w14:textId="77777777" w:rsidR="00613347" w:rsidRPr="00613347" w:rsidRDefault="00613347" w:rsidP="00621F07">
      <w:pPr>
        <w:pStyle w:val="Prrafodelista"/>
        <w:ind w:left="0"/>
        <w:jc w:val="both"/>
      </w:pPr>
    </w:p>
    <w:p w14:paraId="215DF2B4" w14:textId="5FB5E840" w:rsidR="00613347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Aplica a todo el personal encargado de recibir, registrar y aplicar pagos provenientes de clientes o vendedores a través de canales autorizados (Telegram, WhatsApp).</w:t>
      </w:r>
    </w:p>
    <w:p w14:paraId="7FAA41B3" w14:textId="77777777" w:rsidR="00613347" w:rsidRPr="00613347" w:rsidRDefault="00613347" w:rsidP="00621F07">
      <w:pPr>
        <w:pStyle w:val="Prrafodelista"/>
        <w:ind w:left="0"/>
        <w:jc w:val="both"/>
      </w:pPr>
    </w:p>
    <w:p w14:paraId="400EC028" w14:textId="5091CD48" w:rsidR="00473B3B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N/A</w:t>
      </w:r>
    </w:p>
    <w:p w14:paraId="34B072E7" w14:textId="77777777" w:rsidR="00363080" w:rsidRPr="00613347" w:rsidRDefault="00363080" w:rsidP="00621F07">
      <w:pPr>
        <w:pStyle w:val="Prrafodelista"/>
        <w:ind w:left="426"/>
        <w:jc w:val="both"/>
      </w:pPr>
    </w:p>
    <w:p w14:paraId="7978047F" w14:textId="4DC24541" w:rsidR="00363080" w:rsidRDefault="00473B3B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• Recibo de pago: Documento que respalda el pago realizado por el cliente.
• Pago temporal: Pago capturado pendiente de confirmación por el cobrador/vendedor.
• Pronto Pago: Pago realizado 5 días naturales antes del vencimiento de la aportación.
• Pago Adelantado: Pago total realizado antes de la fecha de vencimiento de la aportación平时的.
• Comisión de cobranza: Pago al cobrador por gestión de cobro (no aplica en depósito/transferencia).</w:t>
      </w:r>
    </w:p>
    <w:p w14:paraId="44EDDC84" w14:textId="2EC718D9" w:rsidR="00363080" w:rsidRDefault="00363080" w:rsidP="00363080">
      <w:pPr>
        <w:pStyle w:val="Prrafodelista"/>
        <w:tabs>
          <w:tab w:val="left" w:pos="284"/>
        </w:tabs>
        <w:ind w:left="0"/>
        <w:rPr>
          <w:b/>
          <w:bCs/>
        </w:rPr>
      </w:pPr>
    </w:p>
    <w:p w14:paraId="2711177F" w14:textId="77777777" w:rsidR="00363080" w:rsidRDefault="00363080">
      <w:pPr>
        <w:rPr>
          <w:b/>
          <w:bCs/>
        </w:rPr>
      </w:pPr>
      <w:r>
        <w:rPr>
          <w:b/>
          <w:bCs/>
        </w:rPr>
        <w:br w:type="page"/>
      </w:r>
    </w:p>
    <w:p w14:paraId="2C0DF6F0" w14:textId="5C6A4C1C" w:rsidR="00363080" w:rsidRDefault="00363080" w:rsidP="00621F07">
      <w:pPr>
        <w:pStyle w:val="Prrafodelista"/>
        <w:numPr>
          <w:ilvl w:val="0"/>
          <w:numId w:val="1"/>
        </w:numPr>
        <w:tabs>
          <w:tab w:val="left" w:pos="284"/>
        </w:tabs>
        <w:ind w:left="0" w:firstLine="0"/>
        <w:jc w:val="both"/>
        <w:rPr>
          <w:b/>
          <w:bCs/>
        </w:rPr>
      </w:pPr>
      <w:r>
        <w:rPr>
          <w:b/>
          <w:bCs/>
        </w:rPr>
        <w:lastRenderedPageBreak/>
        <w:t>DESARROLLO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  <w:rPr>
          <w:b/>
          <w:bCs/>
        </w:rPr>
      </w:pPr>
      <w:r>
        <w:t xml:space="preserve">4.1 RECEPCIÓN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Recibir comprobante de pago vía Telegram o WhatsApp; vendedor/cobrador reporta de inmediato enviando foto del recibo blanco. No inventar datos: si el monto no es verificable, dejar pendiente.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  <w:rPr>
          <w:b/>
          <w:bCs/>
        </w:rPr>
      </w:pPr>
      <w:r>
        <w:t xml:space="preserve">4.2 CAPTURA EN CRM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1) En CRM PROTEG-RT ir a 'Pagos temporales'.
2) Seleccionar folio del cliente.
3) Clic en 'Nuevo'.
4) Capturar: método de pago, nombre del cobrador, fecha real del pago, número de recibo.
5) Clic en 'Verificar'. Si es efectivo: status = 'Pendiente'. Si es depósito/transferencia: status = 'Entregado'.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  <w:rPr>
          <w:b/>
          <w:bCs/>
        </w:rPr>
      </w:pPr>
      <w:r>
        <w:t xml:space="preserve">4.3 REVISIÓN (Gerencia de Cobranza)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Verificar: ubicación de la tarjeta, método de pago vs sistema SIGA, cobrador vs asignación de ruta, fecha real vs fecha de captura, número de recibo y status='Pagado'.
• Depósitos/transferencias → status 'Entregado'.
• Efectivo → status 'Pendiente'.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  <w:rPr>
          <w:b/>
          <w:bCs/>
        </w:rPr>
      </w:pPr>
      <w:r>
        <w:t xml:space="preserve">4.4 APLICACIÓN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Desde 'Revisión de pagos' aplicar. Solo con recibo reportado.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  <w:rPr>
          <w:b/>
          <w:bCs/>
        </w:rPr>
      </w:pPr>
      <w:r>
        <w:t xml:space="preserve">4.5 CONFIRMACIÓN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Notificar al cliente; para depósitos/transferencias notificar al cobrador.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  <w:rPr>
          <w:b/>
          <w:bCs/>
        </w:rPr>
      </w:pPr>
      <w:r>
        <w:t xml:space="preserve">4.6 PAGO EN EFECTIVO (recibido en oficina)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Cambiar 'Efectivo oficina' a 'Entregado'; registrar fecha real; clic en 'Verificar'.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  <w:rPr>
          <w:b/>
          <w:bCs/>
        </w:rPr>
      </w:pPr>
      <w:r>
        <w:t xml:space="preserve">REGLAS DE CONTROL: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1) No inventar datos. Si no es verificable: dejar pendiente y notificar a Gerencia.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2) Efectivo no recibido = status 'Pendiente'. No cambiar hasta recibir.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3) El revisor no corrige sistemas; solo documenta hallazgos.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4) Todo pago requiere respaldo del recibo de aportación平时的.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5) Recibos asignados quedan bajo resguardo hasta su entrega formal.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  <w:rPr>
          <w:b/>
          <w:bCs/>
        </w:rPr>
      </w:pPr>
      <w:r>
        <w:t xml:space="preserve">CONSIDERACIONES ESPECIALES: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• PRONTO PAGO (5 días naturales antes del vencimiento): Medios autorizados = Depósito / Transferencia. Sin comisión para cobrador/vendedor. Registrar 'Pago Adelantado' en sistema.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• PAGO ADELANTADO (pago total antes del vencimiento): Medios = Depósito, Transferencia, Vendedor, Cobrador. Sin comisión de cobranza. Registrar 'Pago Adelantado' en sistema.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  <w:rPr>
          <w:b/>
          <w:bCs/>
        </w:rPr>
      </w:pPr>
      <w:r>
        <w:t xml:space="preserve">SLA / TIEMPOS: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• Pagos procesados el mismo día de recepción.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• Discrepancias: máximo 48 horas hábiles para atención por Gerencia.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  <w:rPr>
          <w:b/>
          <w:bCs/>
        </w:rPr>
      </w:pPr>
      <w:r>
        <w:t xml:space="preserve">RESGUARDO:</w:t>
      </w:r>
    </w:p>
    <w:p>
      <w:pPr>
        <w:pStyle w:val="Prrafodelista"/>
        <w:tabs>
          <w:tab w:val="left" w:pos="284"/>
        </w:tabs>
        <w:ind w:left="0" w:firstLine="0"/>
        <w:jc w:val="both"/>
        <w:rPr>
          <w:b/>
          <w:bCs/>
        </w:rPr>
      </w:pPr>
      <w:r>
        <w:t xml:space="preserve">• Archivar recibos físicos en: D:\COBRANZA\COBRANZA\COBRANZA (COBRADORES) 2026</w:t>
      </w:r>
    </w:p>
    <w:sectPr w:rsidR="00363080" w:rsidSect="00473B3B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417" w:right="1701" w:bottom="1417" w:left="1701" w:header="709" w:footer="39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E268E" w14:textId="77777777" w:rsidR="008F355C" w:rsidRDefault="008F355C" w:rsidP="00BC7370">
      <w:pPr>
        <w:spacing w:after="0" w:line="240" w:lineRule="auto"/>
      </w:pPr>
      <w:r>
        <w:separator/>
      </w:r>
    </w:p>
  </w:endnote>
  <w:endnote w:type="continuationSeparator" w:id="0">
    <w:p w14:paraId="1C815FC7" w14:textId="77777777" w:rsidR="008F355C" w:rsidRDefault="008F355C" w:rsidP="00BC7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379FC" w14:textId="77777777" w:rsidR="00473B3B" w:rsidRDefault="00473B3B" w:rsidP="00473B3B">
    <w:pPr>
      <w:pStyle w:val="Piedepgina"/>
      <w:jc w:val="right"/>
      <w:rPr>
        <w:color w:val="4472C4" w:themeColor="accent1"/>
      </w:rPr>
    </w:pPr>
    <w:r>
      <w:rPr>
        <w:color w:val="4472C4" w:themeColor="accent1"/>
        <w:lang w:val="es-ES"/>
      </w:rPr>
      <w:t xml:space="preserve">Página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  <w:lang w:val="es-ES"/>
      </w:rPr>
      <w:t xml:space="preserve"> de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</w:p>
  <w:p w14:paraId="1E31A88F" w14:textId="77777777" w:rsidR="00473B3B" w:rsidRDefault="00473B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BCB39" w14:textId="77777777" w:rsidR="008F355C" w:rsidRDefault="008F355C" w:rsidP="00BC7370">
      <w:pPr>
        <w:spacing w:after="0" w:line="240" w:lineRule="auto"/>
      </w:pPr>
      <w:r>
        <w:separator/>
      </w:r>
    </w:p>
  </w:footnote>
  <w:footnote w:type="continuationSeparator" w:id="0">
    <w:p w14:paraId="7EB4F37E" w14:textId="77777777" w:rsidR="008F355C" w:rsidRDefault="008F355C" w:rsidP="00BC73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5590B" w14:textId="724AD3DC" w:rsidR="00105088" w:rsidRDefault="00000000">
    <w:pPr>
      <w:pStyle w:val="Encabezado"/>
    </w:pPr>
    <w:r>
      <w:rPr>
        <w:noProof/>
      </w:rPr>
      <w:pict w14:anchorId="603F2A6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1" o:spid="_x0000_s1026" type="#_x0000_t136" style="position:absolute;margin-left:0;margin-top:0;width:553.65pt;height:69.2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462" w:type="pct"/>
      <w:tblInd w:w="-5" w:type="dxa"/>
      <w:tblLook w:val="04A0" w:firstRow="1" w:lastRow="0" w:firstColumn="1" w:lastColumn="0" w:noHBand="0" w:noVBand="1"/>
    </w:tblPr>
    <w:tblGrid>
      <w:gridCol w:w="5635"/>
      <w:gridCol w:w="1926"/>
      <w:gridCol w:w="2061"/>
    </w:tblGrid>
    <w:tr w:rsidR="00105088" w14:paraId="71D2F940" w14:textId="6FE6ABBD" w:rsidTr="009B071D">
      <w:trPr>
        <w:trHeight w:val="493"/>
      </w:trPr>
      <w:tc>
        <w:tcPr>
          <w:tcW w:w="2928" w:type="pct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bookmarkStart w:id="0" w:name="_Hlk62233611" w:displacedByCustomXml="next"/>
        <w:sdt>
          <w:sdtPr>
            <w:rPr>
              <w:b/>
              <w:bCs/>
              <w:sz w:val="24"/>
              <w:szCs w:val="24"/>
            </w:rPr>
            <w:alias w:val="Subtítulo"/>
            <w:tag w:val=""/>
            <w:id w:val="-107509445"/>
            <w:placeholder>
              <w:docPart w:val="6C5A3788A4AF420BA2F43B819F2C81E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A2AFF32" w14:textId="77777777" w:rsidR="00BF75E2" w:rsidRPr="00BF75E2" w:rsidRDefault="00BF75E2" w:rsidP="00BF75E2">
              <w:pPr>
                <w:pStyle w:val="Encabezado"/>
                <w:rPr>
                  <w:b/>
                  <w:bCs/>
                  <w:sz w:val="24"/>
                  <w:szCs w:val="24"/>
                </w:rPr>
              </w:pPr>
              <w:r w:rsidRPr="00BF75E2">
                <w:rPr>
                  <w:b/>
                  <w:bCs/>
                  <w:sz w:val="24"/>
                  <w:szCs w:val="24"/>
                </w:rPr>
                <w:t xml:space="preserve">PROCEDIMIENTO EN BLANCO </w:t>
              </w:r>
            </w:p>
          </w:sdtContent>
        </w:sdt>
        <w:p w14:paraId="128DB68C" w14:textId="653D53FF" w:rsidR="00105088" w:rsidRPr="00105088" w:rsidRDefault="00105088" w:rsidP="00105088">
          <w:pPr>
            <w:pStyle w:val="Encabezado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100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>
          <w:r/>
          <w:r>
            <w:rPr>
              <w:b/>
              <w:sz w:val="18"/>
            </w:rPr>
            <w:t xml:space="preserve">FECHA: </w:t>
          </w:r>
          <w:r>
            <w:rPr>
              <w:b/>
              <w:sz w:val="18"/>
            </w:rPr>
            <w:t>26/05/2026</w:t>
          </w:r>
        </w:p>
      </w:tc>
      <w:tc>
        <w:tcPr>
          <w:tcW w:w="107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>
          <w:r/>
          <w:r>
            <w:rPr>
              <w:b/>
              <w:sz w:val="18"/>
            </w:rPr>
            <w:t xml:space="preserve">CLAVE: </w:t>
          </w:r>
          <w:r>
            <w:rPr>
              <w:b/>
              <w:sz w:val="18"/>
            </w:rPr>
            <w:t>PAC2</w:t>
          </w:r>
        </w:p>
      </w:tc>
    </w:tr>
    <w:tr w:rsidR="00105088" w14:paraId="07F07A07" w14:textId="5B3815D6" w:rsidTr="009B071D">
      <w:trPr>
        <w:trHeight w:val="372"/>
      </w:trPr>
      <w:tc>
        <w:tcPr>
          <w:tcW w:w="2928" w:type="pct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45B108DB" w14:textId="77777777" w:rsidR="00105088" w:rsidRDefault="00105088" w:rsidP="004053B6">
          <w:pPr>
            <w:pStyle w:val="Encabezado"/>
            <w:jc w:val="center"/>
          </w:pPr>
        </w:p>
      </w:tc>
      <w:tc>
        <w:tcPr>
          <w:tcW w:w="100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>
          <w:r/>
          <w:r>
            <w:rPr>
              <w:b/>
              <w:sz w:val="18"/>
            </w:rPr>
            <w:t>REVISION: 00</w:t>
          </w:r>
        </w:p>
      </w:tc>
      <w:tc>
        <w:tcPr>
          <w:tcW w:w="107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>
          <w:r/>
          <w:r>
            <w:rPr>
              <w:b/>
              <w:sz w:val="18"/>
            </w:rPr>
            <w:t xml:space="preserve">DEPARTAMENTO: </w:t>
          </w:r>
          <w:r>
            <w:rPr>
              <w:b/>
              <w:sz w:val="18"/>
            </w:rPr>
            <w:t>Cobranza</w:t>
          </w:r>
        </w:p>
      </w:tc>
    </w:tr>
  </w:tbl>
  <w:bookmarkEnd w:id="0"/>
  <w:p w14:paraId="2F8613E5" w14:textId="1DE23E8F" w:rsidR="002739D1" w:rsidRDefault="00D56DF8">
    <w:pPr>
      <w:pStyle w:val="Encabezado"/>
    </w:pPr>
    <w:r>
      <w:rPr>
        <w:b/>
        <w:bCs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3EDE1014" wp14:editId="3F4889C8">
          <wp:simplePos x="0" y="0"/>
          <wp:positionH relativeFrom="leftMargin">
            <wp:align>right</wp:align>
          </wp:positionH>
          <wp:positionV relativeFrom="page">
            <wp:posOffset>323850</wp:posOffset>
          </wp:positionV>
          <wp:extent cx="817880" cy="788035"/>
          <wp:effectExtent l="0" t="0" r="127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17880" cy="7880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</w:rPr>
      <w:pict w14:anchorId="54C2C53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2" o:spid="_x0000_s1027" type="#_x0000_t136" style="position:absolute;margin-left:0;margin-top:0;width:553.65pt;height:69.2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3493D" w14:textId="46A2E50B" w:rsidR="00105088" w:rsidRDefault="00000000">
    <w:pPr>
      <w:pStyle w:val="Encabezado"/>
    </w:pPr>
    <w:r>
      <w:rPr>
        <w:noProof/>
      </w:rPr>
      <w:pict w14:anchorId="352424C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0" o:spid="_x0000_s1025" type="#_x0000_t136" style="position:absolute;margin-left:0;margin-top:0;width:553.65pt;height:69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2AB9"/>
    <w:multiLevelType w:val="hybridMultilevel"/>
    <w:tmpl w:val="1AC0B0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A73D7"/>
    <w:multiLevelType w:val="hybridMultilevel"/>
    <w:tmpl w:val="A6C8EB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495426"/>
    <w:multiLevelType w:val="hybridMultilevel"/>
    <w:tmpl w:val="EBF82AD0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20488"/>
    <w:multiLevelType w:val="hybridMultilevel"/>
    <w:tmpl w:val="4246CE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4167FF"/>
    <w:multiLevelType w:val="hybridMultilevel"/>
    <w:tmpl w:val="4246CE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035168"/>
    <w:multiLevelType w:val="hybridMultilevel"/>
    <w:tmpl w:val="0FC2E1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9F2772"/>
    <w:multiLevelType w:val="hybridMultilevel"/>
    <w:tmpl w:val="619E6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460855"/>
    <w:multiLevelType w:val="hybridMultilevel"/>
    <w:tmpl w:val="A58C6EE8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E64619"/>
    <w:multiLevelType w:val="hybridMultilevel"/>
    <w:tmpl w:val="FFD650A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0920D5"/>
    <w:multiLevelType w:val="hybridMultilevel"/>
    <w:tmpl w:val="A1723452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F67071"/>
    <w:multiLevelType w:val="hybridMultilevel"/>
    <w:tmpl w:val="D7929B84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532041"/>
    <w:multiLevelType w:val="hybridMultilevel"/>
    <w:tmpl w:val="235A87C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8538219">
    <w:abstractNumId w:val="3"/>
  </w:num>
  <w:num w:numId="2" w16cid:durableId="1952932045">
    <w:abstractNumId w:val="10"/>
  </w:num>
  <w:num w:numId="3" w16cid:durableId="607199228">
    <w:abstractNumId w:val="7"/>
  </w:num>
  <w:num w:numId="4" w16cid:durableId="1692487845">
    <w:abstractNumId w:val="2"/>
  </w:num>
  <w:num w:numId="5" w16cid:durableId="1788084996">
    <w:abstractNumId w:val="9"/>
  </w:num>
  <w:num w:numId="6" w16cid:durableId="2105878933">
    <w:abstractNumId w:val="4"/>
  </w:num>
  <w:num w:numId="7" w16cid:durableId="1782989107">
    <w:abstractNumId w:val="0"/>
  </w:num>
  <w:num w:numId="8" w16cid:durableId="1004550011">
    <w:abstractNumId w:val="5"/>
  </w:num>
  <w:num w:numId="9" w16cid:durableId="357118994">
    <w:abstractNumId w:val="8"/>
  </w:num>
  <w:num w:numId="10" w16cid:durableId="398946851">
    <w:abstractNumId w:val="11"/>
  </w:num>
  <w:num w:numId="11" w16cid:durableId="1773283947">
    <w:abstractNumId w:val="6"/>
  </w:num>
  <w:num w:numId="12" w16cid:durableId="16518594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E8C"/>
    <w:rsid w:val="00041535"/>
    <w:rsid w:val="000B0C2C"/>
    <w:rsid w:val="00105088"/>
    <w:rsid w:val="00131CCA"/>
    <w:rsid w:val="00227D30"/>
    <w:rsid w:val="002739D1"/>
    <w:rsid w:val="002A0E8C"/>
    <w:rsid w:val="002D48E6"/>
    <w:rsid w:val="003426D1"/>
    <w:rsid w:val="00363080"/>
    <w:rsid w:val="003C3980"/>
    <w:rsid w:val="003E0649"/>
    <w:rsid w:val="004053B6"/>
    <w:rsid w:val="00473B3B"/>
    <w:rsid w:val="00480679"/>
    <w:rsid w:val="005D06D7"/>
    <w:rsid w:val="006040AD"/>
    <w:rsid w:val="00613347"/>
    <w:rsid w:val="00621F07"/>
    <w:rsid w:val="00682265"/>
    <w:rsid w:val="007432AC"/>
    <w:rsid w:val="00795F4B"/>
    <w:rsid w:val="00895324"/>
    <w:rsid w:val="008C6747"/>
    <w:rsid w:val="008D55B9"/>
    <w:rsid w:val="008F355C"/>
    <w:rsid w:val="008F7FED"/>
    <w:rsid w:val="009B071D"/>
    <w:rsid w:val="009C6753"/>
    <w:rsid w:val="00A21270"/>
    <w:rsid w:val="00AA0922"/>
    <w:rsid w:val="00BC7370"/>
    <w:rsid w:val="00BF75E2"/>
    <w:rsid w:val="00C65F05"/>
    <w:rsid w:val="00D111C8"/>
    <w:rsid w:val="00D56DF8"/>
    <w:rsid w:val="00DC44A1"/>
    <w:rsid w:val="00E52EEB"/>
    <w:rsid w:val="00F168C7"/>
    <w:rsid w:val="00F25DF0"/>
    <w:rsid w:val="00F64FA0"/>
    <w:rsid w:val="00F7309B"/>
    <w:rsid w:val="00FB5759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AF9E58"/>
  <w15:chartTrackingRefBased/>
  <w15:docId w15:val="{00150ECA-23AB-4578-B193-560BA535E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088"/>
  </w:style>
  <w:style w:type="paragraph" w:styleId="Ttulo1">
    <w:name w:val="heading 1"/>
    <w:basedOn w:val="Normal"/>
    <w:next w:val="Normal"/>
    <w:link w:val="Ttulo1Car"/>
    <w:uiPriority w:val="9"/>
    <w:qFormat/>
    <w:rsid w:val="00131C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C7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7370"/>
  </w:style>
  <w:style w:type="paragraph" w:styleId="Piedepgina">
    <w:name w:val="footer"/>
    <w:basedOn w:val="Normal"/>
    <w:link w:val="PiedepginaCar"/>
    <w:uiPriority w:val="99"/>
    <w:unhideWhenUsed/>
    <w:rsid w:val="00BC7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7370"/>
  </w:style>
  <w:style w:type="table" w:styleId="Tablaconcuadrcula">
    <w:name w:val="Table Grid"/>
    <w:basedOn w:val="Tablanormal"/>
    <w:uiPriority w:val="39"/>
    <w:rsid w:val="00BC73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C65F05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65F05"/>
    <w:rPr>
      <w:rFonts w:eastAsiaTheme="minorEastAsia"/>
      <w:lang w:eastAsia="es-MX"/>
    </w:rPr>
  </w:style>
  <w:style w:type="paragraph" w:styleId="ndice1">
    <w:name w:val="index 1"/>
    <w:basedOn w:val="Normal"/>
    <w:next w:val="Normal"/>
    <w:autoRedefine/>
    <w:uiPriority w:val="99"/>
    <w:unhideWhenUsed/>
    <w:rsid w:val="00473B3B"/>
    <w:pPr>
      <w:spacing w:after="0"/>
      <w:ind w:left="220" w:hanging="220"/>
    </w:pPr>
    <w:rPr>
      <w:rFonts w:cstheme="minorHAnsi"/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473B3B"/>
    <w:pPr>
      <w:spacing w:after="0"/>
      <w:ind w:left="440" w:hanging="220"/>
    </w:pPr>
    <w:rPr>
      <w:rFonts w:cstheme="minorHAnsi"/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473B3B"/>
    <w:pPr>
      <w:spacing w:after="0"/>
      <w:ind w:left="660" w:hanging="220"/>
    </w:pPr>
    <w:rPr>
      <w:rFonts w:cstheme="minorHAnsi"/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rsid w:val="00473B3B"/>
    <w:pPr>
      <w:spacing w:after="0"/>
      <w:ind w:left="880" w:hanging="220"/>
    </w:pPr>
    <w:rPr>
      <w:rFonts w:cstheme="minorHAnsi"/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rsid w:val="00473B3B"/>
    <w:pPr>
      <w:spacing w:after="0"/>
      <w:ind w:left="1100" w:hanging="220"/>
    </w:pPr>
    <w:rPr>
      <w:rFonts w:cstheme="minorHAnsi"/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rsid w:val="00473B3B"/>
    <w:pPr>
      <w:spacing w:after="0"/>
      <w:ind w:left="1320" w:hanging="220"/>
    </w:pPr>
    <w:rPr>
      <w:rFonts w:cstheme="minorHAnsi"/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rsid w:val="00473B3B"/>
    <w:pPr>
      <w:spacing w:after="0"/>
      <w:ind w:left="1540" w:hanging="220"/>
    </w:pPr>
    <w:rPr>
      <w:rFonts w:cstheme="minorHAnsi"/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rsid w:val="00473B3B"/>
    <w:pPr>
      <w:spacing w:after="0"/>
      <w:ind w:left="1760" w:hanging="220"/>
    </w:pPr>
    <w:rPr>
      <w:rFonts w:cstheme="minorHAnsi"/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rsid w:val="00473B3B"/>
    <w:pPr>
      <w:spacing w:after="0"/>
      <w:ind w:left="1980" w:hanging="220"/>
    </w:pPr>
    <w:rPr>
      <w:rFonts w:cstheme="minorHAnsi"/>
      <w:sz w:val="18"/>
      <w:szCs w:val="18"/>
    </w:rPr>
  </w:style>
  <w:style w:type="paragraph" w:styleId="Ttulodendice">
    <w:name w:val="index heading"/>
    <w:basedOn w:val="Normal"/>
    <w:next w:val="ndice1"/>
    <w:uiPriority w:val="99"/>
    <w:unhideWhenUsed/>
    <w:rsid w:val="00473B3B"/>
    <w:pPr>
      <w:pBdr>
        <w:top w:val="single" w:sz="12" w:space="0" w:color="auto"/>
      </w:pBdr>
      <w:spacing w:before="360" w:after="240"/>
    </w:pPr>
    <w:rPr>
      <w:rFonts w:cstheme="minorHAnsi"/>
      <w:b/>
      <w:bCs/>
      <w:i/>
      <w:iCs/>
      <w:sz w:val="26"/>
      <w:szCs w:val="26"/>
    </w:rPr>
  </w:style>
  <w:style w:type="paragraph" w:styleId="Prrafodelista">
    <w:name w:val="List Paragraph"/>
    <w:basedOn w:val="Normal"/>
    <w:uiPriority w:val="34"/>
    <w:qFormat/>
    <w:rsid w:val="00473B3B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31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131CCA"/>
    <w:pPr>
      <w:outlineLvl w:val="9"/>
    </w:pPr>
    <w:rPr>
      <w:lang w:eastAsia="es-MX"/>
    </w:rPr>
  </w:style>
  <w:style w:type="paragraph" w:styleId="TDC2">
    <w:name w:val="toc 2"/>
    <w:basedOn w:val="Normal"/>
    <w:next w:val="Normal"/>
    <w:autoRedefine/>
    <w:uiPriority w:val="39"/>
    <w:unhideWhenUsed/>
    <w:rsid w:val="00131CCA"/>
    <w:pPr>
      <w:spacing w:after="100"/>
      <w:ind w:left="220"/>
    </w:pPr>
    <w:rPr>
      <w:rFonts w:eastAsiaTheme="minorEastAsia" w:cs="Times New Roman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131CCA"/>
    <w:pPr>
      <w:spacing w:after="100"/>
    </w:pPr>
    <w:rPr>
      <w:rFonts w:eastAsiaTheme="minorEastAsia" w:cs="Times New Roman"/>
      <w:lang w:eastAsia="es-MX"/>
    </w:rPr>
  </w:style>
  <w:style w:type="paragraph" w:styleId="TDC3">
    <w:name w:val="toc 3"/>
    <w:basedOn w:val="Normal"/>
    <w:next w:val="Normal"/>
    <w:autoRedefine/>
    <w:uiPriority w:val="39"/>
    <w:unhideWhenUsed/>
    <w:rsid w:val="00131CCA"/>
    <w:pPr>
      <w:spacing w:after="100"/>
      <w:ind w:left="440"/>
    </w:pPr>
    <w:rPr>
      <w:rFonts w:eastAsiaTheme="minorEastAsia" w:cs="Times New Roman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6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07FCECB528541EA8D8B12CCC68954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862779-B2A9-448D-8B90-0A3DA8C97021}"/>
      </w:docPartPr>
      <w:docPartBody>
        <w:p w:rsidR="00896071" w:rsidRDefault="000E1C32" w:rsidP="000E1C32">
          <w:pPr>
            <w:pStyle w:val="907FCECB528541EA8D8B12CCC68954D5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73731807B6E34E87A967266A508143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D84712-492A-4F0F-A4AA-B63DB6DE697B}"/>
      </w:docPartPr>
      <w:docPartBody>
        <w:p w:rsidR="00896071" w:rsidRDefault="000E1C32" w:rsidP="000E1C32">
          <w:pPr>
            <w:pStyle w:val="73731807B6E34E87A967266A508143B9"/>
          </w:pPr>
          <w:r>
            <w:rPr>
              <w:color w:val="156082" w:themeColor="accent1"/>
              <w:sz w:val="28"/>
              <w:szCs w:val="28"/>
              <w:lang w:val="es-ES"/>
            </w:rPr>
            <w:t>[Subtítulo del documento]</w:t>
          </w:r>
        </w:p>
      </w:docPartBody>
    </w:docPart>
    <w:docPart>
      <w:docPartPr>
        <w:name w:val="6C5A3788A4AF420BA2F43B819F2C81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08B8EA-E4BC-405E-BD77-CA098CF557AF}"/>
      </w:docPartPr>
      <w:docPartBody>
        <w:p w:rsidR="00000000" w:rsidRDefault="0045550C" w:rsidP="0045550C">
          <w:pPr>
            <w:pStyle w:val="6C5A3788A4AF420BA2F43B819F2C81E0"/>
          </w:pPr>
          <w:r>
            <w:rPr>
              <w:color w:val="156082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C32"/>
    <w:rsid w:val="000E1C32"/>
    <w:rsid w:val="003051C2"/>
    <w:rsid w:val="0045550C"/>
    <w:rsid w:val="00896071"/>
    <w:rsid w:val="009D560F"/>
    <w:rsid w:val="00E07324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MX" w:eastAsia="es-MX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07FCECB528541EA8D8B12CCC68954D5">
    <w:name w:val="907FCECB528541EA8D8B12CCC68954D5"/>
    <w:rsid w:val="000E1C32"/>
  </w:style>
  <w:style w:type="paragraph" w:customStyle="1" w:styleId="73731807B6E34E87A967266A508143B9">
    <w:name w:val="73731807B6E34E87A967266A508143B9"/>
    <w:rsid w:val="000E1C32"/>
  </w:style>
  <w:style w:type="paragraph" w:customStyle="1" w:styleId="C6CF816D53504F26B45E8E9C7091FDB0">
    <w:name w:val="C6CF816D53504F26B45E8E9C7091FDB0"/>
    <w:rsid w:val="0045550C"/>
    <w:pPr>
      <w:spacing w:line="278" w:lineRule="auto"/>
    </w:pPr>
    <w:rPr>
      <w:sz w:val="24"/>
      <w:szCs w:val="24"/>
    </w:rPr>
  </w:style>
  <w:style w:type="paragraph" w:customStyle="1" w:styleId="6C5A3788A4AF420BA2F43B819F2C81E0">
    <w:name w:val="6C5A3788A4AF420BA2F43B819F2C81E0"/>
    <w:rsid w:val="0045550C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59B76-DDE9-4425-BADC-17CCFF20E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PROTEG-RT MUTUALIDAD</dc:title>
  <dc:subject>PROCEDIMIENTO EN BLANCO</dc:subject>
  <dc:creator>G Administrativo</dc:creator>
  <cp:keywords/>
  <dc:description/>
  <cp:lastModifiedBy>Asistente proteg-rt</cp:lastModifiedBy>
  <cp:revision>2</cp:revision>
  <cp:lastPrinted>2022-08-31T21:25:00Z</cp:lastPrinted>
  <dcterms:created xsi:type="dcterms:W3CDTF">2026-02-10T14:23:00Z</dcterms:created>
  <dcterms:modified xsi:type="dcterms:W3CDTF">2026-02-10T14:23:00Z</dcterms:modified>
</cp:coreProperties>
</file>