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PARA LA FACTURACIÓN DE PAGOS DE IMPUESTOS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proceso para la facturación de los pagos correspondientes al Impuesto Sobre Nómina (ISN), garantizando el correcto registro, respaldo documental y archivo de la información generada.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al personal del área de cobranza responsable de la gestión y facturación de los pagos de impuestos realizados por la empresa.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y/o SIGA (segun aplique al procedimiento).</w:t>
      </w:r>
    </w:p>
    <w:p>
      <w:r>
        <w:t>Archivos internos de respaldo mencionados en el procedimiento.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- Director General: Realiza el pago del impuesto correspondiente.</w:t>
        <w:br/>
        <w:t>- Gerente de Cobranza: Efectúa la facturación en el portal oficial y registra la información en el archivo físico.</w:t>
      </w:r>
    </w:p>
    <w:p>
      <w:r>
        <w:t>4. Documentos y herramientas requeridas</w:t>
      </w:r>
    </w:p>
    <w:p>
      <w:r>
        <w:t>- Comprobante de pago del impuesto (emitido tras el pago del ISN).</w:t>
        <w:br/>
        <w:t>- Acceso a internet.</w:t>
        <w:br/>
        <w:t>- Portal de Gobierno del Estado de Jalisco: https://gobiernoenlinea1.jalisco.gob.mx</w:t>
        <w:br/>
        <w:t>- Formato físico del pago del impuesto</w:t>
        <w:br/>
        <w:t>- Carpeta “Bancos (AÑO)” para archivo físico.</w:t>
      </w:r>
    </w:p>
    <w:p>
      <w:r>
        <w:t>5. Procedimiento</w:t>
      </w:r>
    </w:p>
    <w:p>
      <w:r>
        <w:t>5.1 Acceso al portal de facturación</w:t>
      </w:r>
    </w:p>
    <w:p>
      <w:r>
        <w:t>Ingresar al sitio web https://gobiernoenlinea1.jalisco.gob.mx.</w:t>
      </w:r>
    </w:p>
    <w:p>
      <w:r>
        <w:t>Se mostrará una ventana con los servicios en linea disponibles.</w:t>
      </w:r>
    </w:p>
    <w:p>
      <w:r>
        <w:t>Seleccionar la opción “Impuestos Sobre Nómina”.</w:t>
      </w:r>
    </w:p>
    <w:p>
      <w:r>
        <w:t>En la ventana emergente, capturar los siguientes datos para inicio de sesión</w:t>
        <w:br/>
        <w:t xml:space="preserve">  - Usuario</w:t>
        <w:br/>
        <w:t xml:space="preserve">  - Contraseña</w:t>
      </w:r>
    </w:p>
    <w:p>
      <w:r>
        <w:t>Dar click en 'Ingresar'.</w:t>
      </w:r>
    </w:p>
    <w:p>
      <w:r>
        <w:t>En “cuentas” verificamos que este la cuenta: 034113901 (ISN)</w:t>
      </w:r>
    </w:p>
    <w:p>
      <w:r>
        <w:t>Dar clic en “consultar pagos”</w:t>
      </w:r>
    </w:p>
    <w:p>
      <w:r>
        <w:t>Elegir el comprobante de pago correspondiente a la fecha del impuesto el cual deseamos facturar.</w:t>
      </w:r>
    </w:p>
    <w:p>
      <w:r>
        <w:t>Dar clic en 'Descargar comprobante'.</w:t>
      </w:r>
    </w:p>
    <w:p>
      <w:r>
        <w:t>5.2 Emisión de la factura electrónica</w:t>
      </w:r>
    </w:p>
    <w:p>
      <w:r>
        <w:t>Abrir el comprobante descargado.</w:t>
      </w:r>
    </w:p>
    <w:p>
      <w:r>
        <w:t>En la parte superior del recibo, dar clic en el link que dirige al portal de facturación electrónica. https://facturacionhacienda.jalisco.gob.mx</w:t>
      </w:r>
    </w:p>
    <w:p>
      <w:r>
        <w:t xml:space="preserve">Factruracion Electronica, capturar los datos solicitados: </w:t>
        <w:br/>
        <w:t xml:space="preserve">  - Folio para facturacion (indicado en la parte superior del recibo, junto al link), ejemplo</w:t>
      </w:r>
    </w:p>
    <w:p>
      <w:r>
        <w:t>Factura: 100247375830021</w:t>
        <w:br/>
        <w:t xml:space="preserve">  - Importe del pago $__________</w:t>
      </w:r>
    </w:p>
    <w:p>
      <w:r>
        <w:t>Dar clic en “Agregar”</w:t>
      </w:r>
    </w:p>
    <w:p>
      <w:r>
        <w:t>Capturar los datos solicitados:</w:t>
        <w:br/>
        <w:t xml:space="preserve">  - RFC</w:t>
        <w:br/>
        <w:t>- Razon Social</w:t>
        <w:br/>
        <w:t>- Codigo Postal</w:t>
        <w:br/>
        <w:t xml:space="preserve">  - Correo electrónico</w:t>
      </w:r>
    </w:p>
    <w:p>
      <w:r>
        <w:t xml:space="preserve">  - Uso de CFDI: G03 – Gastos en general</w:t>
        <w:br/>
        <w:t xml:space="preserve">  - Forma de pago: Efectivo</w:t>
        <w:br/>
        <w:t>Dar clic en 'Facturar transacción'.</w:t>
      </w:r>
    </w:p>
    <w:p>
      <w:r>
        <w:t>Ingresar nuevamente el correo electrónico para recibir la factura y seleccionar 'Enviar'.</w:t>
      </w:r>
    </w:p>
    <w:p>
      <w:r>
        <w:t>5.3 Registro y archivo</w:t>
      </w:r>
    </w:p>
    <w:p>
      <w:r>
        <w:t>Anotar el folio de la factura en la parte inferior del formato de pago en físico, anexar el comprobante de pago, o ticket de pago, proporcionado por el Director.</w:t>
      </w:r>
    </w:p>
    <w:p>
      <w:r>
        <w:t>Archivar el formato en físico en la carpeta 'Bancos (AÑO)', ubicada en el área de archivo, manteniendo el orden cronológico de emisión.</w:t>
      </w:r>
    </w:p>
    <w:p>
      <w:r>
        <w:t>6. Control de registros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PARA LA FACTURACIÓN DE PAGOS DE IMPUESTOS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29/10/2025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PCE6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PARA LA FACTURACIÓN DE PAGOS DE IMPUESTOS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