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PROCEDIMIENTO DE REVISIÓN DE RECIBOS EXTRAVIADOS Y CANCELADOS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Departamento:</w:t>
            </w:r>
          </w:p>
        </w:tc>
        <w:tc>
          <w:tcPr>
            <w:tcW w:type="dxa" w:w="4320"/>
          </w:tcPr>
          <w:p>
            <w:r>
              <w:t>Cobranza - Proteg-rt</w:t>
            </w:r>
          </w:p>
        </w:tc>
      </w:tr>
      <w:tr>
        <w:tc>
          <w:tcPr>
            <w:tcW w:type="dxa" w:w="4320"/>
          </w:tcPr>
          <w:p>
            <w:r>
              <w:t>Responsable del proceso:</w:t>
            </w:r>
          </w:p>
        </w:tc>
        <w:tc>
          <w:tcPr>
            <w:tcW w:type="dxa" w:w="4320"/>
          </w:tcPr>
          <w:p>
            <w:r>
              <w:t>Elena Rivas</w:t>
            </w:r>
          </w:p>
        </w:tc>
      </w:tr>
      <w:tr>
        <w:tc>
          <w:tcPr>
            <w:tcW w:type="dxa" w:w="4320"/>
          </w:tcPr>
          <w:p>
            <w:r>
              <w:t>Ejecutora de la revisión:</w:t>
            </w:r>
          </w:p>
        </w:tc>
        <w:tc>
          <w:tcPr>
            <w:tcW w:type="dxa" w:w="4320"/>
          </w:tcPr>
          <w:p>
            <w:r>
              <w:t>Nelly</w:t>
            </w:r>
          </w:p>
        </w:tc>
      </w:tr>
      <w:tr>
        <w:tc>
          <w:tcPr>
            <w:tcW w:type="dxa" w:w="4320"/>
          </w:tcPr>
          <w:p>
            <w:r>
              <w:t>Frecuencia:</w:t>
            </w:r>
          </w:p>
        </w:tc>
        <w:tc>
          <w:tcPr>
            <w:tcW w:type="dxa" w:w="4320"/>
          </w:tcPr>
          <w:p>
            <w:r>
              <w:t>Días 15 y 30 de cada mes</w:t>
            </w:r>
          </w:p>
        </w:tc>
      </w:tr>
      <w:tr>
        <w:tc>
          <w:tcPr>
            <w:tcW w:type="dxa" w:w="4320"/>
          </w:tcPr>
          <w:p>
            <w:r>
              <w:t>Fecha de elaboración:</w:t>
            </w:r>
          </w:p>
        </w:tc>
        <w:tc>
          <w:tcPr>
            <w:tcW w:type="dxa" w:w="4320"/>
          </w:tcPr>
          <w:p>
            <w:r>
              <w:t>13 de marzo de 2026</w:t>
            </w:r>
          </w:p>
        </w:tc>
      </w:tr>
    </w:tbl>
    <w:p/>
    <w:p>
      <w:pPr>
        <w:pStyle w:val="Heading1"/>
      </w:pPr>
      <w:r>
        <w:t>1. Objetivo</w:t>
      </w:r>
    </w:p>
    <w:p>
      <w:r>
        <w:t>Verificar la existencia en físico de los recibos que en el sistema tienen status "EXTRAVIADO" o "CANCELADO SIN ENTREGAR", con la finalidad de mantener un control actualizado del inventario de recibos.</w:t>
      </w:r>
    </w:p>
    <w:p>
      <w:pPr>
        <w:pStyle w:val="Heading1"/>
      </w:pPr>
      <w:r>
        <w:t>2. Materiales</w:t>
      </w:r>
    </w:p>
    <w:p>
      <w:r>
        <w:t>• Archivo digital con los recibos a revisar (proporcionado por Elena)</w:t>
        <w:br/>
        <w:t>• Folders físicos de "RECIBOS" (ubicados en área de cobranza)</w:t>
      </w:r>
    </w:p>
    <w:p>
      <w:pPr>
        <w:pStyle w:val="Heading1"/>
      </w:pPr>
      <w:r>
        <w:t>3. Instrucciones</w:t>
      </w:r>
    </w:p>
    <w:p>
      <w:pPr>
        <w:pStyle w:val="Heading2"/>
      </w:pPr>
      <w:r>
        <w:t>3.1 Recepción del archivo</w:t>
      </w:r>
    </w:p>
    <w:p>
      <w:r>
        <w:t>Elena envía a Nelly un archivo Excel/CSV con los recibos que tienen status "EXTRAVIADO" o "CANCELADO SIN ENTREGAR".</w:t>
      </w:r>
    </w:p>
    <w:p>
      <w:pPr>
        <w:pStyle w:val="Heading2"/>
      </w:pPr>
      <w:r>
        <w:t>3.2 Revisión física</w:t>
      </w:r>
    </w:p>
    <w:p>
      <w:r>
        <w:t>Nelly deberá buscar cada recibo en los folders físicos de "RECIBOS", revisando que el número de recibo coincida con el registrado en el archivo.</w:t>
      </w:r>
    </w:p>
    <w:p>
      <w:pPr>
        <w:pStyle w:val="Heading2"/>
      </w:pPr>
      <w:r>
        <w:t>3.3 Registro de resultados</w:t>
      </w:r>
    </w:p>
    <w:p>
      <w:r>
        <w:t>En la columna "REVISION" del archivo, Nelly deberá indicar una de las siguientes opciones: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Opción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LOCALIZADO EN FÍSICO</w:t>
            </w:r>
          </w:p>
        </w:tc>
        <w:tc>
          <w:tcPr>
            <w:tcW w:type="dxa" w:w="4320"/>
          </w:tcPr>
          <w:p>
            <w:r>
              <w:t>El recibo fue encontrado en los folders físicos</w:t>
            </w:r>
          </w:p>
        </w:tc>
      </w:tr>
      <w:tr>
        <w:tc>
          <w:tcPr>
            <w:tcW w:type="dxa" w:w="4320"/>
          </w:tcPr>
          <w:p>
            <w:r>
              <w:t>NO ENCONTRADO EN FÍSICO</w:t>
            </w:r>
          </w:p>
        </w:tc>
        <w:tc>
          <w:tcPr>
            <w:tcW w:type="dxa" w:w="4320"/>
          </w:tcPr>
          <w:p>
            <w:r>
              <w:t>El recibo no existe en los folders físicos</w:t>
            </w:r>
          </w:p>
        </w:tc>
      </w:tr>
    </w:tbl>
    <w:p/>
    <w:p>
      <w:pPr>
        <w:pStyle w:val="Heading2"/>
      </w:pPr>
      <w:r>
        <w:t>3.4 Entrega de resultados</w:t>
      </w:r>
    </w:p>
    <w:p>
      <w:r>
        <w:t>Una vez completada la revisión, Nelly devolverá el archivo a Elena con los resultados anotados en la columna "REVISION".</w:t>
      </w:r>
    </w:p>
    <w:p>
      <w:pPr>
        <w:pStyle w:val="Heading1"/>
      </w:pPr>
      <w:r>
        <w:t>4. Notas</w:t>
      </w:r>
    </w:p>
    <w:p>
      <w:r>
        <w:t>• Tiempo estimado de revisión: зависит de la cantidad de recibos</w:t>
        <w:br/>
        <w:t>• En caso de dudas o hallazgos especiales, notificar a Elena inmediatamente</w:t>
        <w:br/>
        <w:t>• Mantener los folders ordenados después de la revisión</w:t>
      </w:r>
    </w:p>
    <w:p/>
    <w:p>
      <w:r>
        <w:rPr>
          <w:b/>
        </w:rPr>
        <w:t>Cualquier duda sobre este procedimiento, favor de contactarme.</w:t>
      </w:r>
    </w:p>
    <w:p/>
    <w:p>
      <w:r>
        <w:t>Saludos cordiales,</w:t>
      </w:r>
    </w:p>
    <w:p/>
    <w:p>
      <w:r>
        <w:t>Elena Rivas</w:t>
      </w:r>
      <w:r>
        <w:rPr>
          <w:b/>
        </w:rPr>
        <w:t>Gerente de Cobranza - Proteg-rt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