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项目复盘，包括今天表现、风险和下一步</w:t>
      </w:r>
    </w:p>
    <w:p>
      <w:r>
        <w:t>围绕一份 项目复盘，包括今天表现、风险和下一步整理本周进展、风险与下一步。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项目复盘，包括今天表现、风险和下一步。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