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买房准备清单，包括现状、风险和下一步</w:t>
      </w:r>
    </w:p>
    <w:p>
      <w:r>
        <w:t>围绕一份 买房准备清单，包括现状、风险和下一步整理本周进展、风险与下一步。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买房准备清单，包括现状、风险和下一步。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