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小店舆情客服清单，包含现状、风险、证据缺口和下一步</w:t>
      </w:r>
    </w:p>
    <w:p>
      <w:r>
        <w:t>围绕一份 小店舆情客服清单，包含现状、风险、证据缺口和下一步整理本周进展、风险与下一步。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小店舆情客服清单，包含现状、风险、证据缺口和下一步。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