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面试准备清单，包含现状、风险和下一步</w:t>
      </w:r>
    </w:p>
    <w:p>
      <w:r>
        <w:t>围绕一份 面试准备清单，包含现状、风险和下一步整理本周进展、风险与下一步。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面试准备清单，包含现状、风险和下一步。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