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商业平台</w:t>
      </w:r>
      <w:r>
        <w:rPr>
          <w:rFonts w:eastAsia="等线" w:ascii="Arial" w:cs="Arial" w:hAnsi="Arial"/>
          <w:b w:val="true"/>
          <w:sz w:val="52"/>
        </w:rPr>
        <w:t>前端</w:t>
      </w:r>
      <w:r>
        <w:rPr>
          <w:rFonts w:eastAsia="等线" w:ascii="Arial" w:cs="Arial" w:hAnsi="Arial"/>
          <w:b w:val="true"/>
          <w:sz w:val="52"/>
        </w:rPr>
        <w:t>-外包笔试题—20220210版</w:t>
      </w:r>
    </w:p>
    <w:p>
      <w:pPr>
        <w:pStyle w:val="1"/>
        <w:spacing w:before="380" w:after="140" w:line="288" w:lineRule="auto"/>
        <w:ind w:left="0"/>
        <w:outlineLvl w:val="0"/>
      </w:pPr>
      <w:r>
        <w:rPr>
          <w:rFonts w:eastAsia="等线" w:ascii="Arial" w:cs="Arial" w:hAnsi="Arial"/>
          <w:b w:val="true"/>
          <w:sz w:val="36"/>
        </w:rPr>
        <w:t>一、</w:t>
      </w:r>
      <w:r>
        <w:rPr>
          <w:rFonts w:eastAsia="等线" w:ascii="Arial" w:cs="Arial" w:hAnsi="Arial"/>
          <w:b w:val="true"/>
          <w:sz w:val="36"/>
        </w:rPr>
        <w:t>CSS</w:t>
      </w:r>
      <w:r>
        <w:rPr>
          <w:rFonts w:eastAsia="等线" w:ascii="Arial" w:cs="Arial" w:hAnsi="Arial"/>
          <w:b w:val="true"/>
          <w:sz w:val="36"/>
        </w:rPr>
        <w:t xml:space="preserve"> 自适应布局</w:t>
      </w:r>
    </w:p>
    <w:p>
      <w:pPr>
        <w:spacing w:before="120" w:after="120" w:line="288" w:lineRule="auto"/>
        <w:ind w:left="0"/>
        <w:jc w:val="center"/>
      </w:pPr>
      <w:r>
        <w:drawing>
          <wp:inline distT="0" distB="0" distL="0" distR="0">
            <wp:extent cx="5400675" cy="206692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2066925"/>
                    </a:xfrm>
                    <a:prstGeom prst="rect">
                      <a:avLst/>
                    </a:prstGeom>
                  </pic:spPr>
                </pic:pic>
              </a:graphicData>
            </a:graphic>
          </wp:inline>
        </w:drawing>
      </w:r>
    </w:p>
    <w:p>
      <w:pPr>
        <w:spacing w:before="120" w:after="120" w:line="288" w:lineRule="auto"/>
        <w:ind w:left="0"/>
      </w:pPr>
      <w:r>
        <w:rPr>
          <w:rFonts w:eastAsia="等线" w:ascii="Arial" w:cs="Arial" w:hAnsi="Arial"/>
          <w:b w:val="true"/>
          <w:sz w:val="22"/>
        </w:rPr>
        <w:t>已知：</w:t>
      </w:r>
    </w:p>
    <w:p>
      <w:pPr>
        <w:numPr>
          <w:numId w:val="1"/>
        </w:numPr>
        <w:spacing w:before="120" w:after="120" w:line="288" w:lineRule="auto"/>
        <w:ind w:left="0"/>
      </w:pPr>
      <w:r>
        <w:rPr>
          <w:rFonts w:eastAsia="等线" w:ascii="Arial" w:cs="Arial" w:hAnsi="Arial"/>
          <w:sz w:val="22"/>
        </w:rPr>
        <w:t>布局分为：父元素A和N个子元素B；</w:t>
      </w:r>
    </w:p>
    <w:p>
      <w:pPr>
        <w:numPr>
          <w:numId w:val="2"/>
        </w:numPr>
        <w:spacing w:before="120" w:after="120" w:line="288" w:lineRule="auto"/>
        <w:ind w:left="0"/>
      </w:pPr>
      <w:r>
        <w:rPr>
          <w:rFonts w:eastAsia="等线" w:ascii="Arial" w:cs="Arial" w:hAnsi="Arial"/>
          <w:sz w:val="22"/>
        </w:rPr>
        <w:t>A宽度不固定：最小宽度为1000px，内部边距是32px</w:t>
      </w:r>
    </w:p>
    <w:p>
      <w:pPr>
        <w:numPr>
          <w:numId w:val="3"/>
        </w:numPr>
        <w:spacing w:before="120" w:after="120" w:line="288" w:lineRule="auto"/>
        <w:ind w:left="0"/>
      </w:pPr>
      <w:r>
        <w:rPr>
          <w:rFonts w:eastAsia="等线" w:ascii="Arial" w:cs="Arial" w:hAnsi="Arial"/>
          <w:sz w:val="22"/>
        </w:rPr>
        <w:t>B的宽度不固定：</w:t>
      </w:r>
      <w:r>
        <w:rPr>
          <w:rFonts w:eastAsia="等线" w:ascii="Arial" w:cs="Arial" w:hAnsi="Arial"/>
          <w:b w:val="true"/>
          <w:sz w:val="22"/>
        </w:rPr>
        <w:t>相邻两个B元素的间距是16px</w:t>
      </w:r>
      <w:r>
        <w:rPr>
          <w:rFonts w:eastAsia="等线" w:ascii="Arial" w:cs="Arial" w:hAnsi="Arial"/>
          <w:sz w:val="22"/>
        </w:rPr>
        <w:t>，所有B的宽度相同，边框为1像素，颜色为999</w:t>
      </w:r>
    </w:p>
    <w:p>
      <w:pPr>
        <w:numPr>
          <w:numId w:val="4"/>
        </w:numPr>
        <w:spacing w:before="120" w:after="120" w:line="288" w:lineRule="auto"/>
        <w:ind w:left="0"/>
      </w:pPr>
      <w:r>
        <w:rPr>
          <w:rFonts w:eastAsia="等线" w:ascii="Arial" w:cs="Arial" w:hAnsi="Arial"/>
          <w:sz w:val="22"/>
        </w:rPr>
        <w:t>每行只能有3个B元素，超过的话需要换行；</w:t>
      </w:r>
    </w:p>
    <w:p>
      <w:pPr>
        <w:numPr>
          <w:numId w:val="5"/>
        </w:numPr>
        <w:spacing w:before="120" w:after="120" w:line="288" w:lineRule="auto"/>
        <w:ind w:left="0"/>
      </w:pPr>
      <w:r>
        <w:rPr>
          <w:rFonts w:eastAsia="等线" w:ascii="Arial" w:cs="Arial" w:hAnsi="Arial"/>
          <w:sz w:val="22"/>
        </w:rPr>
        <w:t>最左侧B元素和最右侧的B元素，距离A的边缘都是32px；</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HTML</w:t>
              <w:br w:type="textWrapping"/>
            </w:r>
            <w:r>
              <w:rPr>
                <w:rFonts w:eastAsia="Consolas" w:ascii="Consolas" w:cs="Consolas" w:hAnsi="Consolas"/>
                <w:sz w:val="22"/>
              </w:rPr>
              <w:t>&lt;div class="client-a"&gt;</w:t>
              <w:br/>
              <w:t xml:space="preserve">   &lt;div class="client-b"&gt;&lt;/div&gt;</w:t>
              <w:br/>
              <w:t xml:space="preserve">   &lt;div class="client-b"&gt;&lt;/div&gt;</w:t>
              <w:br/>
              <w:t xml:space="preserve">   &lt;div class="client-b"&gt;&lt;/div&gt;</w:t>
              <w:br/>
              <w:t xml:space="preserve">   &lt;div class="client-b"&gt;&lt;/div&gt;</w:t>
              <w:br/>
              <w:t xml:space="preserve">   &lt;div class="client-b"&gt;&lt;/div&gt;</w:t>
              <w:br/>
              <w:t xml:space="preserve">   ...</w:t>
              <w:br/>
              <w:t>&lt;/div&gt;</w:t>
              <w:br/>
              <w:br/>
              <w:t>&lt;style&gt;</w:t>
              <w:br/>
              <w:br/>
            </w:r>
            <w:r>
              <w:rPr>
                <w:rFonts w:eastAsia="Consolas" w:ascii="Consolas" w:cs="Consolas" w:hAnsi="Consolas"/>
                <w:sz w:val="22"/>
              </w:rPr>
              <w:t>&lt;/style&gt;</w:t>
            </w:r>
          </w:p>
        </w:tc>
      </w:tr>
    </w:tbl>
    <w:p>
      <w:pPr>
        <w:spacing w:before="120" w:after="120" w:line="288" w:lineRule="auto"/>
        <w:ind w:left="0"/>
      </w:pPr>
    </w:p>
    <w:p>
      <w:pPr>
        <w:pStyle w:val="1"/>
        <w:spacing w:before="380" w:after="140" w:line="288" w:lineRule="auto"/>
        <w:ind w:left="0"/>
        <w:outlineLvl w:val="0"/>
      </w:pPr>
      <w:r>
        <w:rPr>
          <w:rFonts w:eastAsia="等线" w:ascii="Arial" w:cs="Arial" w:hAnsi="Arial"/>
          <w:b w:val="true"/>
          <w:sz w:val="36"/>
        </w:rPr>
        <w:t>二、给定一个以数字组成的数组，实现输出id为数字，并且从小到大排序的name（请使用es6语法）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 调用示例</w:t>
              <w:br/>
              <w:t>const source = [</w:t>
              <w:br/>
              <w:t xml:space="preserve">    { id: 4, name: 'test1' },</w:t>
              <w:br/>
              <w:t xml:space="preserve">    { id: {}, name: 'ssdf' },</w:t>
              <w:br/>
              <w:t xml:space="preserve">    "test",</w:t>
              <w:br/>
              <w:t xml:space="preserve">    { id: () =&gt; {}, name: 'sf' },</w:t>
              <w:br/>
              <w:t xml:space="preserve">    { id: '6', name: 'test3' },</w:t>
              <w:br/>
              <w:t xml:space="preserve">    { id: 6, name: 'test4' },</w:t>
              <w:br/>
              <w:t xml:space="preserve">    { id: 7, name: 'test7' },</w:t>
              <w:br/>
              <w:t xml:space="preserve">    { id: 2, name: 'test2' },</w:t>
              <w:br/>
              <w:t xml:space="preserve">    { name: 'sf' }，</w:t>
              <w:br/>
              <w:t xml:space="preserve">    {},</w:t>
              <w:br/>
              <w:t>]</w:t>
              <w:br/>
              <w:br/>
              <w:t>function filterSort() {</w:t>
              <w:br/>
              <w:t xml:space="preserve">    // 写下你的代码    </w:t>
              <w:br/>
              <w:t>}</w:t>
              <w:br/>
              <w:br/>
              <w:t>filterSort(source)</w:t>
              <w:br/>
              <w:t>// 输出结果如下</w:t>
              <w:br/>
            </w:r>
            <w:r>
              <w:rPr>
                <w:rFonts w:eastAsia="Consolas" w:ascii="Consolas" w:cs="Consolas" w:hAnsi="Consolas"/>
                <w:sz w:val="22"/>
              </w:rPr>
              <w:t>['test2', 'test1', 'test4', 'test7']</w:t>
            </w:r>
          </w:p>
        </w:tc>
      </w:tr>
    </w:tbl>
    <w:p>
      <w:pPr>
        <w:pStyle w:val="1"/>
        <w:spacing w:before="380" w:after="140" w:line="288" w:lineRule="auto"/>
        <w:ind w:left="0"/>
        <w:outlineLvl w:val="0"/>
      </w:pPr>
    </w:p>
    <w:p>
      <w:pPr>
        <w:pStyle w:val="1"/>
        <w:spacing w:before="380" w:after="140" w:line="288" w:lineRule="auto"/>
        <w:ind w:left="0"/>
        <w:outlineLvl w:val="0"/>
      </w:pPr>
      <w:r>
        <w:rPr>
          <w:rFonts w:eastAsia="等线" w:ascii="Arial" w:cs="Arial" w:hAnsi="Arial"/>
          <w:b w:val="true"/>
          <w:sz w:val="36"/>
        </w:rPr>
        <w:t>三、请求后端接口，按要求获取数据</w:t>
      </w:r>
    </w:p>
    <w:p>
      <w:pPr>
        <w:numPr>
          <w:numId w:val="6"/>
        </w:numPr>
        <w:spacing w:before="120" w:after="120" w:line="288" w:lineRule="auto"/>
        <w:ind w:left="0"/>
      </w:pPr>
      <w:r>
        <w:rPr>
          <w:rFonts w:eastAsia="等线" w:ascii="Arial" w:cs="Arial" w:hAnsi="Arial"/>
          <w:sz w:val="22"/>
        </w:rPr>
        <w:t>现有一个 POST 接口：</w:t>
      </w:r>
      <w:hyperlink r:id="rId6">
        <w:r>
          <w:rPr>
            <w:rFonts w:eastAsia="等线" w:ascii="Arial" w:cs="Arial" w:hAnsi="Arial"/>
            <w:color w:val="3370ff"/>
            <w:sz w:val="22"/>
          </w:rPr>
          <w:t>https://xxx.com/</w:t>
        </w:r>
      </w:hyperlink>
      <w:r>
        <w:rPr>
          <w:rFonts w:eastAsia="等线" w:ascii="Arial" w:cs="Arial" w:hAnsi="Arial"/>
          <w:sz w:val="22"/>
        </w:rPr>
        <w:t>students，每次请求</w:t>
      </w:r>
      <w:r>
        <w:rPr>
          <w:rFonts w:eastAsia="等线" w:ascii="Arial" w:cs="Arial" w:hAnsi="Arial"/>
          <w:b w:val="true"/>
          <w:sz w:val="22"/>
        </w:rPr>
        <w:t>只能</w:t>
      </w:r>
      <w:r>
        <w:rPr>
          <w:rFonts w:eastAsia="等线" w:ascii="Arial" w:cs="Arial" w:hAnsi="Arial"/>
          <w:sz w:val="22"/>
        </w:rPr>
        <w:t>返回 10 个学生的课程成绩 如下</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JSON</w:t>
              <w:br w:type="textWrapping"/>
            </w:r>
            <w:r>
              <w:rPr>
                <w:rFonts w:eastAsia="Consolas" w:ascii="Consolas" w:cs="Consolas" w:hAnsi="Consolas"/>
                <w:sz w:val="22"/>
                <w:shd w:fill="EFF0F1"/>
              </w:rPr>
              <w:t>[</w:t>
              <w:br/>
            </w:r>
            <w:r>
              <w:rPr>
                <w:rFonts w:eastAsia="Consolas" w:ascii="Consolas" w:cs="Consolas" w:hAnsi="Consolas"/>
                <w:sz w:val="22"/>
                <w:shd w:fill="EFF0F1"/>
              </w:rPr>
              <w:t xml:space="preserve">    { name: '张三', score: 99, time: '2021-12-22' }</w:t>
            </w:r>
            <w:r>
              <w:rPr>
                <w:rFonts w:eastAsia="Consolas" w:ascii="Consolas" w:cs="Consolas" w:hAnsi="Consolas"/>
                <w:sz w:val="22"/>
                <w:shd w:fill="EFF0F1"/>
              </w:rPr>
              <w:t>,</w:t>
              <w:br/>
              <w:t xml:space="preserve">    { name: '李四', score: 60, time: '2021-12-12' },</w:t>
              <w:br/>
            </w:r>
            <w:r>
              <w:rPr>
                <w:rFonts w:eastAsia="Consolas" w:ascii="Consolas" w:cs="Consolas" w:hAnsi="Consolas"/>
                <w:sz w:val="22"/>
                <w:shd w:fill="EFF0F1"/>
              </w:rPr>
              <w:t xml:space="preserve">    { name: '王五', score: 77, time: '2021-11-08' },</w:t>
              <w:br/>
            </w:r>
            <w:r>
              <w:rPr>
                <w:rFonts w:eastAsia="Consolas" w:ascii="Consolas" w:cs="Consolas" w:hAnsi="Consolas"/>
                <w:sz w:val="22"/>
                <w:shd w:fill="EFF0F1"/>
              </w:rPr>
              <w:t xml:space="preserve">    ...</w:t>
              <w:br/>
            </w:r>
            <w:r>
              <w:rPr>
                <w:rFonts w:eastAsia="Consolas" w:ascii="Consolas" w:cs="Consolas" w:hAnsi="Consolas"/>
                <w:sz w:val="22"/>
                <w:shd w:fill="EFF0F1"/>
              </w:rPr>
              <w:t>]</w:t>
            </w:r>
          </w:p>
        </w:tc>
      </w:tr>
    </w:tbl>
    <w:p>
      <w:pPr>
        <w:numPr>
          <w:numId w:val="7"/>
        </w:numPr>
        <w:spacing w:before="120" w:after="120" w:line="288" w:lineRule="auto"/>
        <w:ind w:left="0"/>
      </w:pPr>
      <w:r>
        <w:rPr>
          <w:rFonts w:eastAsia="等线" w:ascii="Arial" w:cs="Arial" w:hAnsi="Arial"/>
          <w:sz w:val="22"/>
        </w:rPr>
        <w:t>该接口有</w:t>
      </w:r>
      <w:r>
        <w:rPr>
          <w:rFonts w:eastAsia="等线" w:ascii="Arial" w:cs="Arial" w:hAnsi="Arial"/>
          <w:b w:val="true"/>
          <w:sz w:val="22"/>
        </w:rPr>
        <w:t>一定概率请求失败</w:t>
      </w:r>
      <w:r>
        <w:rPr>
          <w:rFonts w:eastAsia="等线" w:ascii="Arial" w:cs="Arial" w:hAnsi="Arial"/>
          <w:sz w:val="22"/>
        </w:rPr>
        <w:t xml:space="preserve"> 不可忽略：Response Status Code 500，Body 为空</w:t>
      </w:r>
    </w:p>
    <w:p>
      <w:pPr>
        <w:spacing w:before="120" w:after="120" w:line="288" w:lineRule="auto"/>
        <w:ind w:left="0"/>
      </w:pPr>
      <w:r>
        <w:rPr>
          <w:rFonts w:eastAsia="等线" w:ascii="Arial" w:cs="Arial" w:hAnsi="Arial"/>
          <w:b w:val="true"/>
          <w:sz w:val="22"/>
        </w:rPr>
        <w:t>要求：</w:t>
      </w:r>
    </w:p>
    <w:p>
      <w:pPr>
        <w:spacing w:before="120" w:after="120" w:line="288" w:lineRule="auto"/>
        <w:ind w:left="453"/>
      </w:pPr>
      <w:r>
        <w:rPr>
          <w:rFonts w:eastAsia="等线" w:ascii="Arial" w:cs="Arial" w:hAnsi="Arial"/>
          <w:sz w:val="22"/>
        </w:rPr>
        <w:t>实现一个函数，总共需获得</w:t>
      </w:r>
      <w:r>
        <w:rPr>
          <w:rFonts w:eastAsia="等线" w:ascii="Arial" w:cs="Arial" w:hAnsi="Arial"/>
          <w:b w:val="true"/>
          <w:sz w:val="22"/>
        </w:rPr>
        <w:t xml:space="preserve"> 100 个成绩大于 90 分，且时间在2021年12月3日之后</w:t>
      </w:r>
      <w:r>
        <w:rPr>
          <w:rFonts w:eastAsia="等线" w:ascii="Arial" w:cs="Arial" w:hAnsi="Arial"/>
          <w:sz w:val="22"/>
        </w:rPr>
        <w:t>的学生的课程成绩，并按各自成绩从大到小排列返回。（可直接使用 fetch 或 axios）</w:t>
      </w:r>
    </w:p>
    <w:p>
      <w:pPr>
        <w:spacing w:before="120" w:after="120" w:line="288" w:lineRule="auto"/>
        <w:ind w:left="0"/>
      </w:pPr>
      <w:r>
        <w:rPr>
          <w:rFonts w:eastAsia="等线" w:ascii="Arial" w:cs="Arial" w:hAnsi="Arial"/>
          <w:b w:val="true"/>
          <w:sz w:val="22"/>
        </w:rPr>
        <w:t>提示：</w:t>
      </w:r>
    </w:p>
    <w:p>
      <w:pPr>
        <w:numPr>
          <w:numId w:val="8"/>
        </w:numPr>
        <w:spacing w:before="120" w:after="120" w:line="288" w:lineRule="auto"/>
        <w:ind w:left="453"/>
      </w:pPr>
      <w:r>
        <w:rPr>
          <w:rFonts w:eastAsia="等线" w:ascii="Arial" w:cs="Arial" w:hAnsi="Arial"/>
          <w:sz w:val="22"/>
        </w:rPr>
        <w:t>浏览器最多可以有 6 个并行的网络请求</w:t>
      </w:r>
    </w:p>
    <w:p>
      <w:pPr>
        <w:numPr>
          <w:numId w:val="9"/>
        </w:numPr>
        <w:spacing w:before="120" w:after="120" w:line="288" w:lineRule="auto"/>
        <w:ind w:left="453"/>
      </w:pPr>
      <w:r>
        <w:rPr>
          <w:rFonts w:eastAsia="等线" w:ascii="Arial" w:cs="Arial" w:hAnsi="Arial"/>
          <w:sz w:val="22"/>
        </w:rPr>
        <w:t>尽可能在更短的时间内，运行完成得到结果</w:t>
      </w:r>
    </w:p>
    <w:p>
      <w:pPr>
        <w:numPr>
          <w:numId w:val="10"/>
        </w:numPr>
        <w:spacing w:before="120" w:after="120" w:line="288" w:lineRule="auto"/>
        <w:ind w:left="453"/>
      </w:pPr>
      <w:r>
        <w:rPr>
          <w:rFonts w:eastAsia="等线" w:ascii="Arial" w:cs="Arial" w:hAnsi="Arial"/>
          <w:sz w:val="22"/>
        </w:rPr>
        <w:t>尽可能用最少的请求次数</w:t>
      </w:r>
    </w:p>
    <w:p>
      <w:pPr>
        <w:spacing w:before="120" w:after="120" w:line="288" w:lineRule="auto"/>
        <w:ind w:left="0"/>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505"/>
      </w:tblGrid>
      <w:tr>
        <w:tc>
          <w:tcPr>
            <w:tcW w:w="8505" w:type="dxa"/>
            <w:shd w:color="auto" w:val="clear" w:fill="f5f6f7"/>
            <w:tcMar>
              <w:top w:type="dxa" w:w="60"/>
              <w:left w:type="dxa" w:w="120"/>
              <w:bottom w:type="dxa" w:w="30"/>
              <w:right w:type="dxa" w:w="120"/>
            </w:tcMar>
          </w:tcPr>
          <w:p>
            <w:pPr>
              <w:spacing w:before="120" w:after="120" w:line="288" w:lineRule="auto"/>
              <w:ind w:left="0"/>
              <w:jc w:val="left"/>
            </w:pPr>
            <w:r>
              <w:rPr>
                <w:rFonts w:eastAsia="Consolas" w:ascii="Consolas" w:cs="Consolas" w:hAnsi="Consolas"/>
                <w:color w:val="646a73"/>
                <w:sz w:val="22"/>
              </w:rPr>
              <w:t>JavaScript</w:t>
              <w:br w:type="textWrapping"/>
            </w:r>
            <w:r>
              <w:rPr>
                <w:rFonts w:eastAsia="Consolas" w:ascii="Consolas" w:cs="Consolas" w:hAnsi="Consolas"/>
                <w:sz w:val="22"/>
              </w:rPr>
              <w:t>async function fetchStudents(){</w:t>
              <w:br/>
              <w:br/>
              <w:t xml:space="preserve">    // 实现相应逻辑</w:t>
              <w:br/>
              <w:br/>
              <w:t xml:space="preserve">    return [...]</w:t>
              <w:br/>
            </w:r>
            <w:r>
              <w:rPr>
                <w:rFonts w:eastAsia="Consolas" w:ascii="Consolas" w:cs="Consolas" w:hAnsi="Consolas"/>
                <w:sz w:val="22"/>
              </w:rPr>
              <w:t>}</w:t>
            </w:r>
          </w:p>
        </w:tc>
      </w:tr>
    </w:tbl>
    <w:p>
      <w:pPr>
        <w:spacing w:before="120" w:after="120" w:line="288" w:lineRule="auto"/>
        <w:ind w:left="0"/>
      </w:pPr>
    </w:p>
    <w:sectPr>
      <w:footerReference w:type="default" r:id="rId3"/>
      <w:headerReference w:type="default" r:id="rId7"/>
      <w:headerReference w:type="first" r:id="rId8"/>
      <w:headerReference w:type="even" r:id="rId9"/>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杨晓龙 1172"/>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杨晓龙 1172"/>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杨晓龙 1172"/>
        </v:shape>
      </w:pict>
    </w:r>
  </w:p>
</w:hdr>
</file>

<file path=word/numbering.xml><?xml version="1.0" encoding="utf-8"?>
<w:numbering xmlns:w="http://schemas.openxmlformats.org/wordprocessingml/2006/main">
  <w:abstractNum w:abstractNumId="13296">
    <w:lvl>
      <w:numFmt w:val="bullet"/>
      <w:suff w:val="tab"/>
      <w:lvlText w:val="•"/>
      <w:rPr>
        <w:color w:val="3370ff"/>
      </w:rPr>
    </w:lvl>
  </w:abstractNum>
  <w:abstractNum w:abstractNumId="13297">
    <w:lvl>
      <w:numFmt w:val="bullet"/>
      <w:suff w:val="tab"/>
      <w:lvlText w:val="•"/>
      <w:rPr>
        <w:color w:val="3370ff"/>
      </w:rPr>
    </w:lvl>
  </w:abstractNum>
  <w:abstractNum w:abstractNumId="13298">
    <w:lvl>
      <w:numFmt w:val="bullet"/>
      <w:suff w:val="tab"/>
      <w:lvlText w:val="•"/>
      <w:rPr>
        <w:color w:val="3370ff"/>
      </w:rPr>
    </w:lvl>
  </w:abstractNum>
  <w:abstractNum w:abstractNumId="13299">
    <w:lvl>
      <w:numFmt w:val="bullet"/>
      <w:suff w:val="tab"/>
      <w:lvlText w:val="•"/>
      <w:rPr>
        <w:color w:val="3370ff"/>
      </w:rPr>
    </w:lvl>
  </w:abstractNum>
  <w:abstractNum w:abstractNumId="13300">
    <w:lvl>
      <w:numFmt w:val="bullet"/>
      <w:suff w:val="tab"/>
      <w:lvlText w:val="•"/>
      <w:rPr>
        <w:color w:val="3370ff"/>
      </w:rPr>
    </w:lvl>
  </w:abstractNum>
  <w:abstractNum w:abstractNumId="13301">
    <w:lvl>
      <w:numFmt w:val="bullet"/>
      <w:suff w:val="tab"/>
      <w:lvlText w:val="•"/>
      <w:rPr>
        <w:color w:val="3370ff"/>
      </w:rPr>
    </w:lvl>
  </w:abstractNum>
  <w:abstractNum w:abstractNumId="13302">
    <w:lvl>
      <w:numFmt w:val="bullet"/>
      <w:suff w:val="tab"/>
      <w:lvlText w:val="•"/>
      <w:rPr>
        <w:color w:val="3370ff"/>
      </w:rPr>
    </w:lvl>
  </w:abstractNum>
  <w:abstractNum w:abstractNumId="13303">
    <w:lvl>
      <w:numFmt w:val="bullet"/>
      <w:suff w:val="tab"/>
      <w:lvlText w:val="￮"/>
      <w:rPr>
        <w:color w:val="3370ff"/>
      </w:rPr>
    </w:lvl>
  </w:abstractNum>
  <w:abstractNum w:abstractNumId="13304">
    <w:lvl>
      <w:numFmt w:val="bullet"/>
      <w:suff w:val="tab"/>
      <w:lvlText w:val="￮"/>
      <w:rPr>
        <w:color w:val="3370ff"/>
      </w:rPr>
    </w:lvl>
  </w:abstractNum>
  <w:abstractNum w:abstractNumId="13305">
    <w:lvl>
      <w:numFmt w:val="bullet"/>
      <w:suff w:val="tab"/>
      <w:lvlText w:val="￮"/>
      <w:rPr>
        <w:color w:val="3370ff"/>
      </w:rPr>
    </w:lvl>
  </w:abstractNum>
  <w:num w:numId="1">
    <w:abstractNumId w:val="13296"/>
  </w:num>
  <w:num w:numId="2">
    <w:abstractNumId w:val="13297"/>
  </w:num>
  <w:num w:numId="3">
    <w:abstractNumId w:val="13298"/>
  </w:num>
  <w:num w:numId="4">
    <w:abstractNumId w:val="13299"/>
  </w:num>
  <w:num w:numId="5">
    <w:abstractNumId w:val="13300"/>
  </w:num>
  <w:num w:numId="6">
    <w:abstractNumId w:val="13301"/>
  </w:num>
  <w:num w:numId="7">
    <w:abstractNumId w:val="13302"/>
  </w:num>
  <w:num w:numId="8">
    <w:abstractNumId w:val="13303"/>
  </w:num>
  <w:num w:numId="9">
    <w:abstractNumId w:val="13304"/>
  </w:num>
  <w:num w:numId="10">
    <w:abstractNumId w:val="13305"/>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http://xxx.com/query" TargetMode="External" Type="http://schemas.openxmlformats.org/officeDocument/2006/relationships/hyperlink"/><Relationship Id="rId7" Target="header1.xml" Type="http://schemas.openxmlformats.org/officeDocument/2006/relationships/header"/><Relationship Id="rId8" Target="header2.xml" Type="http://schemas.openxmlformats.org/officeDocument/2006/relationships/header"/><Relationship Id="rId9"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2022-02-10T06:03:13Z</dcterms:created>
  <dc:creator>Apache POI</dc:creator>
</cp:coreProperties>
</file>