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125FFF" w14:textId="77777777" w:rsidR="001D1DDE" w:rsidRDefault="00E10422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Day3 –SQL:  Comprehensive practice</w:t>
      </w:r>
    </w:p>
    <w:p w14:paraId="2DF9A622" w14:textId="77777777" w:rsidR="001D1DDE" w:rsidRDefault="00E10422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Answer following questions</w:t>
      </w:r>
    </w:p>
    <w:p w14:paraId="5D6740CA" w14:textId="0B2515F3" w:rsidR="001D1DDE" w:rsidRDefault="00E10422">
      <w:pPr>
        <w:pStyle w:val="Normal1"/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SQL Server, assuming you can find the result by using both joins and subqueries, which one would you prefer to use and why?</w:t>
      </w:r>
    </w:p>
    <w:p w14:paraId="28C7C6FF" w14:textId="04712BC4" w:rsidR="00FF0E8A" w:rsidRDefault="00FF0E8A" w:rsidP="00FF0E8A">
      <w:pPr>
        <w:pStyle w:val="Normal1"/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A: In most of the cases, join is preferred because it save runtime.</w:t>
      </w:r>
    </w:p>
    <w:p w14:paraId="4BBE4F62" w14:textId="77777777" w:rsidR="00FF0E8A" w:rsidRDefault="00FF0E8A" w:rsidP="00FF0E8A">
      <w:pPr>
        <w:pStyle w:val="Normal1"/>
        <w:spacing w:after="0"/>
        <w:contextualSpacing/>
        <w:jc w:val="both"/>
        <w:rPr>
          <w:sz w:val="24"/>
          <w:szCs w:val="24"/>
        </w:rPr>
      </w:pPr>
    </w:p>
    <w:p w14:paraId="5D2D6870" w14:textId="04A8C131" w:rsidR="005D450A" w:rsidRDefault="005D450A" w:rsidP="005D450A">
      <w:pPr>
        <w:widowControl w:val="0"/>
        <w:numPr>
          <w:ilvl w:val="0"/>
          <w:numId w:val="1"/>
        </w:numPr>
        <w:spacing w:after="140"/>
        <w:ind w:hanging="360"/>
        <w:contextualSpacing/>
        <w:jc w:val="both"/>
      </w:pPr>
      <w:r>
        <w:t>What is CTE and when to use it?</w:t>
      </w:r>
    </w:p>
    <w:p w14:paraId="5908371C" w14:textId="013BAB34" w:rsidR="00FF0E8A" w:rsidRDefault="003E7238" w:rsidP="00FF0E8A">
      <w:pPr>
        <w:widowControl w:val="0"/>
        <w:spacing w:after="140"/>
        <w:ind w:left="720"/>
        <w:contextualSpacing/>
        <w:jc w:val="both"/>
      </w:pPr>
      <w:r>
        <w:t>A:</w:t>
      </w:r>
    </w:p>
    <w:p w14:paraId="7D677DF8" w14:textId="50F4A999" w:rsidR="00FF0E8A" w:rsidRDefault="00FF0E8A" w:rsidP="00FF0E8A">
      <w:pPr>
        <w:widowControl w:val="0"/>
        <w:spacing w:after="140"/>
        <w:ind w:left="720"/>
        <w:contextualSpacing/>
        <w:jc w:val="both"/>
      </w:pPr>
      <w:r>
        <w:t xml:space="preserve">CTE stands for: </w:t>
      </w:r>
      <w:r w:rsidRPr="00FF0E8A">
        <w:t>common table expression</w:t>
      </w:r>
      <w:r>
        <w:t xml:space="preserve">. </w:t>
      </w:r>
      <w:r w:rsidR="003E7238" w:rsidRPr="003E7238">
        <w:t>A Common Table Expression (CTE) is the result set of a query which exists temporarily and for use only within the context of a larger query. Much like a derived table, the result of a CTE is not stored and exists only for the duration of the query.</w:t>
      </w:r>
    </w:p>
    <w:p w14:paraId="1723FCF8" w14:textId="38CC6A97" w:rsidR="003E7238" w:rsidRDefault="003E7238" w:rsidP="003E7238">
      <w:pPr>
        <w:widowControl w:val="0"/>
        <w:spacing w:after="140"/>
        <w:ind w:left="720"/>
        <w:contextualSpacing/>
        <w:jc w:val="both"/>
      </w:pPr>
      <w:r>
        <w:t xml:space="preserve">CTEs, like database views and derived tables, enable users to </w:t>
      </w:r>
      <w:proofErr w:type="gramStart"/>
      <w:r>
        <w:t>more easily write and maintain complex queries via increased readability and simplification</w:t>
      </w:r>
      <w:proofErr w:type="gramEnd"/>
      <w:r>
        <w:t xml:space="preserve">. This reduction in complexity is achieved by deconstructing ordinarily complex queries into simple blocks to be used, and </w:t>
      </w:r>
      <w:proofErr w:type="gramStart"/>
      <w:r>
        <w:t>reused</w:t>
      </w:r>
      <w:proofErr w:type="gramEnd"/>
      <w:r>
        <w:t xml:space="preserve"> if necessary, in rewriting the query. Example use cases include:</w:t>
      </w:r>
    </w:p>
    <w:p w14:paraId="5AAC7974" w14:textId="220BAB03" w:rsidR="003E7238" w:rsidRDefault="003E7238" w:rsidP="003E7238">
      <w:pPr>
        <w:widowControl w:val="0"/>
        <w:spacing w:after="140"/>
        <w:ind w:left="1440"/>
        <w:contextualSpacing/>
        <w:jc w:val="both"/>
      </w:pPr>
      <w:r>
        <w:t xml:space="preserve">1) </w:t>
      </w:r>
      <w:r>
        <w:t>Needing to reference a derived table multiple times in a single query</w:t>
      </w:r>
    </w:p>
    <w:p w14:paraId="25BC3C4C" w14:textId="1C25C44C" w:rsidR="003E7238" w:rsidRDefault="003E7238" w:rsidP="003E7238">
      <w:pPr>
        <w:widowControl w:val="0"/>
        <w:spacing w:after="140"/>
        <w:ind w:left="1440"/>
        <w:contextualSpacing/>
        <w:jc w:val="both"/>
      </w:pPr>
      <w:r>
        <w:t xml:space="preserve">2) </w:t>
      </w:r>
      <w:r>
        <w:t>An alternative to creating a view in the database</w:t>
      </w:r>
    </w:p>
    <w:p w14:paraId="551B260D" w14:textId="4558CBFE" w:rsidR="003E7238" w:rsidRDefault="003E7238" w:rsidP="003E7238">
      <w:pPr>
        <w:widowControl w:val="0"/>
        <w:spacing w:after="140"/>
        <w:ind w:left="1440"/>
        <w:contextualSpacing/>
        <w:jc w:val="both"/>
      </w:pPr>
      <w:r>
        <w:t xml:space="preserve">3) </w:t>
      </w:r>
      <w:r>
        <w:t>Performing the same calculation multiple times over across multiple query components</w:t>
      </w:r>
    </w:p>
    <w:p w14:paraId="5A074A11" w14:textId="464C4CE6" w:rsidR="00FF0E8A" w:rsidRDefault="00FF0E8A" w:rsidP="00FF0E8A">
      <w:pPr>
        <w:widowControl w:val="0"/>
        <w:spacing w:after="140"/>
        <w:ind w:left="720"/>
        <w:contextualSpacing/>
        <w:jc w:val="both"/>
      </w:pPr>
    </w:p>
    <w:p w14:paraId="782EDC75" w14:textId="77777777" w:rsidR="003E7238" w:rsidRDefault="003E7238" w:rsidP="00FF0E8A">
      <w:pPr>
        <w:widowControl w:val="0"/>
        <w:spacing w:after="140"/>
        <w:ind w:left="720"/>
        <w:contextualSpacing/>
        <w:jc w:val="both"/>
      </w:pPr>
    </w:p>
    <w:p w14:paraId="320C6F79" w14:textId="69239054" w:rsidR="005D450A" w:rsidRDefault="005D450A" w:rsidP="005D450A">
      <w:pPr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contextualSpacing/>
        <w:jc w:val="both"/>
      </w:pPr>
      <w:r>
        <w:t>What are Table Variables? What is their scope and where are they created in SQL Server?</w:t>
      </w:r>
    </w:p>
    <w:p w14:paraId="1464C754" w14:textId="793F942A" w:rsidR="003E7238" w:rsidRDefault="003E7238" w:rsidP="003E7238">
      <w:pPr>
        <w:widowControl w:val="0"/>
        <w:tabs>
          <w:tab w:val="left" w:pos="720"/>
        </w:tabs>
        <w:spacing w:after="140"/>
        <w:ind w:left="720"/>
        <w:contextualSpacing/>
        <w:jc w:val="both"/>
      </w:pPr>
    </w:p>
    <w:p w14:paraId="4D2F658C" w14:textId="77777777" w:rsidR="00BE3264" w:rsidRDefault="003E7238" w:rsidP="003E7238">
      <w:pPr>
        <w:widowControl w:val="0"/>
        <w:tabs>
          <w:tab w:val="left" w:pos="720"/>
        </w:tabs>
        <w:spacing w:after="140"/>
        <w:ind w:left="720"/>
        <w:contextualSpacing/>
        <w:jc w:val="both"/>
      </w:pPr>
      <w:r>
        <w:t xml:space="preserve">A: </w:t>
      </w:r>
    </w:p>
    <w:p w14:paraId="1724075F" w14:textId="25085EF3" w:rsidR="003E7238" w:rsidRDefault="00B869D3" w:rsidP="003E7238">
      <w:pPr>
        <w:widowControl w:val="0"/>
        <w:tabs>
          <w:tab w:val="left" w:pos="720"/>
        </w:tabs>
        <w:spacing w:after="140"/>
        <w:ind w:left="720"/>
        <w:contextualSpacing/>
        <w:jc w:val="both"/>
      </w:pPr>
      <w:r>
        <w:t xml:space="preserve">There are </w:t>
      </w:r>
      <w:r w:rsidR="003D083B">
        <w:t>global</w:t>
      </w:r>
      <w:r>
        <w:t xml:space="preserve"> </w:t>
      </w:r>
      <w:r w:rsidR="003D083B">
        <w:t xml:space="preserve">table </w:t>
      </w:r>
      <w:r>
        <w:t>variable</w:t>
      </w:r>
      <w:r w:rsidR="003D083B">
        <w:t>s</w:t>
      </w:r>
      <w:r>
        <w:t xml:space="preserve"> and local </w:t>
      </w:r>
      <w:r w:rsidR="003D083B">
        <w:t>table variables. They</w:t>
      </w:r>
      <w:r>
        <w:t xml:space="preserve"> </w:t>
      </w:r>
      <w:r w:rsidR="003D083B">
        <w:t>are</w:t>
      </w:r>
      <w:r>
        <w:t xml:space="preserve"> stored in </w:t>
      </w:r>
      <w:proofErr w:type="spellStart"/>
      <w:r>
        <w:t>temp</w:t>
      </w:r>
      <w:r w:rsidR="003D083B">
        <w:t>db</w:t>
      </w:r>
      <w:proofErr w:type="spellEnd"/>
      <w:r w:rsidR="003D083B">
        <w:t>, but one can only be accessed by location and the other can be accessed by other sections</w:t>
      </w:r>
      <w:r>
        <w:t>. Batch is declared. For rows less than 100 recommend using table variables.</w:t>
      </w:r>
    </w:p>
    <w:p w14:paraId="71E70233" w14:textId="77777777" w:rsidR="003E7238" w:rsidRDefault="003E7238" w:rsidP="003E7238">
      <w:pPr>
        <w:widowControl w:val="0"/>
        <w:tabs>
          <w:tab w:val="left" w:pos="720"/>
        </w:tabs>
        <w:spacing w:after="140"/>
        <w:ind w:left="720"/>
        <w:contextualSpacing/>
        <w:jc w:val="both"/>
      </w:pPr>
    </w:p>
    <w:p w14:paraId="221D462E" w14:textId="3C69A9A7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the difference between DELETE and TRUNCATE? Which one will have better performance and why?</w:t>
      </w:r>
    </w:p>
    <w:p w14:paraId="3C9E3732" w14:textId="1CB8569A" w:rsidR="00BE3264" w:rsidRDefault="00BE3264" w:rsidP="00BE3264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66DF18D3" w14:textId="3CAFDAB4" w:rsidR="00BE3264" w:rsidRDefault="00BE3264" w:rsidP="00BE3264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lang w:eastAsia="zh-CN"/>
        </w:rPr>
        <w:t>:</w:t>
      </w:r>
    </w:p>
    <w:p w14:paraId="436173CE" w14:textId="77777777" w:rsidR="00BE3264" w:rsidRPr="00BE3264" w:rsidRDefault="00BE3264" w:rsidP="00BE326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E3264">
        <w:rPr>
          <w:sz w:val="24"/>
          <w:szCs w:val="24"/>
        </w:rPr>
        <w:t>Truncate reseeds identity values, whereas delete doesn't.</w:t>
      </w:r>
    </w:p>
    <w:p w14:paraId="0CA47005" w14:textId="77777777" w:rsidR="00BE3264" w:rsidRPr="00BE3264" w:rsidRDefault="00BE3264" w:rsidP="00BE326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E3264">
        <w:rPr>
          <w:sz w:val="24"/>
          <w:szCs w:val="24"/>
        </w:rPr>
        <w:t>Truncate removes all records and doesn't fire triggers.</w:t>
      </w:r>
    </w:p>
    <w:p w14:paraId="1B6A1C8D" w14:textId="77777777" w:rsidR="00BE3264" w:rsidRPr="00BE3264" w:rsidRDefault="00BE3264" w:rsidP="00BE326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E3264">
        <w:rPr>
          <w:sz w:val="24"/>
          <w:szCs w:val="24"/>
        </w:rPr>
        <w:t>Truncate is faster compared to delete as it makes less use of the transaction log.</w:t>
      </w:r>
    </w:p>
    <w:p w14:paraId="4166018F" w14:textId="23B7EB06" w:rsidR="00BE3264" w:rsidRDefault="00BE3264" w:rsidP="00BE326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BE3264">
        <w:rPr>
          <w:sz w:val="24"/>
          <w:szCs w:val="24"/>
        </w:rPr>
        <w:t>Truncate is not possible when a table is referenced by a Foreign Key or tables are used in replication or with indexed views.</w:t>
      </w:r>
    </w:p>
    <w:p w14:paraId="61C00B9C" w14:textId="5AE9914D" w:rsidR="00677559" w:rsidRPr="00677559" w:rsidRDefault="00677559" w:rsidP="00677559">
      <w:pPr>
        <w:pStyle w:val="ListParagraph"/>
        <w:spacing w:after="0"/>
        <w:ind w:left="1440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(</w:t>
      </w:r>
      <w:r w:rsidRPr="00677559">
        <w:rPr>
          <w:sz w:val="24"/>
          <w:szCs w:val="24"/>
          <w:lang w:eastAsia="zh-CN"/>
        </w:rPr>
        <w:t>Seed: Starting value of a column. Default value is 1.</w:t>
      </w:r>
      <w:r w:rsidRPr="00677559">
        <w:rPr>
          <w:rFonts w:hint="eastAsia"/>
          <w:sz w:val="24"/>
          <w:szCs w:val="24"/>
          <w:lang w:eastAsia="zh-CN"/>
        </w:rPr>
        <w:t>)</w:t>
      </w:r>
    </w:p>
    <w:p w14:paraId="7AC1AC59" w14:textId="77777777" w:rsidR="00BE3264" w:rsidRPr="005C3B14" w:rsidRDefault="00BE3264" w:rsidP="00BE3264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581A28A7" w14:textId="25D53000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Identity column? How does DELETE and TRUNCATE affect it?</w:t>
      </w:r>
    </w:p>
    <w:p w14:paraId="7E9F26D8" w14:textId="6CD9B241" w:rsidR="00BE3264" w:rsidRDefault="00677559" w:rsidP="00677559">
      <w:pPr>
        <w:tabs>
          <w:tab w:val="left" w:pos="6315"/>
        </w:tabs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6986231" w14:textId="77777777" w:rsidR="00677559" w:rsidRDefault="00677559" w:rsidP="00677559">
      <w:pPr>
        <w:tabs>
          <w:tab w:val="left" w:pos="6315"/>
        </w:tabs>
        <w:spacing w:after="0"/>
        <w:ind w:left="720"/>
        <w:contextualSpacing/>
        <w:jc w:val="both"/>
        <w:rPr>
          <w:sz w:val="24"/>
          <w:szCs w:val="24"/>
        </w:rPr>
      </w:pPr>
    </w:p>
    <w:p w14:paraId="3C52A0F2" w14:textId="483A051D" w:rsidR="00BE3264" w:rsidRDefault="00BE3264" w:rsidP="00677559">
      <w:pPr>
        <w:spacing w:after="0"/>
        <w:ind w:left="720"/>
        <w:contextualSpacing/>
        <w:jc w:val="both"/>
        <w:rPr>
          <w:sz w:val="24"/>
          <w:szCs w:val="24"/>
        </w:rPr>
      </w:pPr>
      <w:r w:rsidRPr="00BE3264">
        <w:rPr>
          <w:sz w:val="24"/>
          <w:szCs w:val="24"/>
        </w:rPr>
        <w:t>Identity column of a table is a column whose value increases automatically. The value in an identity column is created by the server. A user generally cannot insert a value into an identity column. Identity column can be used to uniquely identify the rows in the table.</w:t>
      </w:r>
      <w:r>
        <w:rPr>
          <w:sz w:val="24"/>
          <w:szCs w:val="24"/>
        </w:rPr>
        <w:t xml:space="preserve"> </w:t>
      </w:r>
      <w:r w:rsidR="00677559">
        <w:rPr>
          <w:sz w:val="24"/>
          <w:szCs w:val="24"/>
        </w:rPr>
        <w:t xml:space="preserve"> </w:t>
      </w:r>
      <w:r w:rsidR="00677559" w:rsidRPr="00677559">
        <w:rPr>
          <w:sz w:val="24"/>
          <w:szCs w:val="24"/>
        </w:rPr>
        <w:t>Truncate reseeds identity values, whereas delete doesn't.</w:t>
      </w:r>
    </w:p>
    <w:p w14:paraId="74E30D56" w14:textId="45839A59" w:rsidR="00677559" w:rsidRDefault="00677559" w:rsidP="00677559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64C516C8" w14:textId="77777777" w:rsidR="00677559" w:rsidRDefault="00677559" w:rsidP="00677559">
      <w:pPr>
        <w:spacing w:after="0"/>
        <w:ind w:left="720"/>
        <w:contextualSpacing/>
        <w:jc w:val="both"/>
        <w:rPr>
          <w:sz w:val="24"/>
          <w:szCs w:val="24"/>
        </w:rPr>
      </w:pPr>
    </w:p>
    <w:p w14:paraId="7E96759E" w14:textId="7807D750" w:rsidR="000B172D" w:rsidRPr="00677559" w:rsidRDefault="009A32E6" w:rsidP="000B172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jc w:val="both"/>
      </w:pPr>
      <w:r w:rsidRPr="001506E3">
        <w:rPr>
          <w:sz w:val="24"/>
          <w:szCs w:val="24"/>
        </w:rPr>
        <w:t xml:space="preserve">What is difference between “delete from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 xml:space="preserve">” and “truncate table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”?</w:t>
      </w:r>
    </w:p>
    <w:p w14:paraId="5FDBFE0A" w14:textId="15ADA7B8" w:rsidR="00677559" w:rsidRDefault="00677559" w:rsidP="00677559">
      <w:pPr>
        <w:pStyle w:val="ListParagraph"/>
        <w:widowControl w:val="0"/>
        <w:tabs>
          <w:tab w:val="left" w:pos="720"/>
        </w:tabs>
        <w:spacing w:after="140"/>
        <w:jc w:val="both"/>
        <w:rPr>
          <w:sz w:val="24"/>
          <w:szCs w:val="24"/>
        </w:rPr>
      </w:pPr>
    </w:p>
    <w:p w14:paraId="4207E867" w14:textId="0BCF55F5" w:rsidR="00677559" w:rsidRDefault="008F5A60" w:rsidP="00677559">
      <w:pPr>
        <w:pStyle w:val="ListParagraph"/>
        <w:widowControl w:val="0"/>
        <w:tabs>
          <w:tab w:val="left" w:pos="720"/>
        </w:tabs>
        <w:spacing w:after="140"/>
        <w:jc w:val="both"/>
      </w:pPr>
      <w:r>
        <w:rPr>
          <w:lang w:eastAsia="zh-CN"/>
        </w:rPr>
        <w:t>Delete</w:t>
      </w:r>
      <w:r>
        <w:t xml:space="preserve"> is more use to delete rows while truncate is for delete the whole table.</w:t>
      </w:r>
      <w:r w:rsidR="00EC338C">
        <w:t xml:space="preserve"> However, delete without where clause works similarly as truncate table.</w:t>
      </w:r>
      <w:r>
        <w:t xml:space="preserve"> Delete can</w:t>
      </w:r>
      <w:r w:rsidR="00EC338C">
        <w:t xml:space="preserve"> </w:t>
      </w:r>
      <w:proofErr w:type="spellStart"/>
      <w:r w:rsidR="00EC338C">
        <w:t>aslo</w:t>
      </w:r>
      <w:proofErr w:type="spellEnd"/>
      <w:r>
        <w:t xml:space="preserve"> be retrieved and returns the number of rows that are deleted. Also, delete</w:t>
      </w:r>
      <w:r w:rsidR="00A01DEB">
        <w:t xml:space="preserve"> table deletes row one by one and may</w:t>
      </w:r>
      <w:r>
        <w:t xml:space="preserve"> fires triggers. Truncate cannot be retrieved and delete the whole table </w:t>
      </w:r>
      <w:r w:rsidR="00A01DEB">
        <w:t xml:space="preserve">at once </w:t>
      </w:r>
      <w:r>
        <w:t xml:space="preserve">and recreate a new one. </w:t>
      </w:r>
      <w:r w:rsidR="004B6BA3">
        <w:t xml:space="preserve">Truncate table runs faster than delete </w:t>
      </w:r>
      <w:proofErr w:type="gramStart"/>
      <w:r w:rsidR="004B6BA3">
        <w:t>table</w:t>
      </w:r>
      <w:r w:rsidR="00EC338C">
        <w:t>(</w:t>
      </w:r>
      <w:proofErr w:type="gramEnd"/>
      <w:r w:rsidR="00EC338C">
        <w:t>I assume)</w:t>
      </w:r>
      <w:r w:rsidR="004B6BA3">
        <w:t>.</w:t>
      </w:r>
    </w:p>
    <w:p w14:paraId="3DCC2E0E" w14:textId="5D0FA2A1" w:rsidR="00EC338C" w:rsidRDefault="00EC338C" w:rsidP="00677559">
      <w:pPr>
        <w:pStyle w:val="ListParagraph"/>
        <w:widowControl w:val="0"/>
        <w:tabs>
          <w:tab w:val="left" w:pos="720"/>
        </w:tabs>
        <w:spacing w:after="140"/>
        <w:jc w:val="both"/>
      </w:pPr>
    </w:p>
    <w:p w14:paraId="1F96EE47" w14:textId="77777777" w:rsidR="00EC338C" w:rsidRDefault="00EC338C" w:rsidP="00EC338C">
      <w:pPr>
        <w:pStyle w:val="ListParagraph"/>
        <w:widowControl w:val="0"/>
        <w:tabs>
          <w:tab w:val="left" w:pos="720"/>
        </w:tabs>
        <w:spacing w:after="140"/>
        <w:jc w:val="both"/>
      </w:pPr>
      <w:r>
        <w:t xml:space="preserve">TRUNCATE TABLE differs from DELETE in the following </w:t>
      </w:r>
      <w:proofErr w:type="gramStart"/>
      <w:r>
        <w:t>ways :</w:t>
      </w:r>
      <w:proofErr w:type="gramEnd"/>
    </w:p>
    <w:p w14:paraId="7C3FCF83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TRUNCATE drops the table and re-create it. It is much faster than deleting rows one by one.</w:t>
      </w:r>
    </w:p>
    <w:p w14:paraId="3708DDDC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Once you use TRUNCATE command then u cannot retrieve the data again from the table.</w:t>
      </w:r>
    </w:p>
    <w:p w14:paraId="6A3411C4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 xml:space="preserve">TRUNCATE is not transaction-safe; an error occurs when attempting one </w:t>
      </w:r>
      <w:proofErr w:type="gramStart"/>
      <w:r>
        <w:t>in the course of</w:t>
      </w:r>
      <w:proofErr w:type="gramEnd"/>
      <w:r>
        <w:t xml:space="preserve"> an active transaction or active table lock.</w:t>
      </w:r>
    </w:p>
    <w:p w14:paraId="6A9A8C07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TRUNCATE removes all the rows from the Table.</w:t>
      </w:r>
    </w:p>
    <w:p w14:paraId="45FAE41A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TRUNCATE does not return the number of deleted rows.</w:t>
      </w:r>
    </w:p>
    <w:p w14:paraId="450D8114" w14:textId="77777777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TRUNCATE functionality is an Oracle SQL extension adopted in MySQL.</w:t>
      </w:r>
    </w:p>
    <w:p w14:paraId="3BDEE8A2" w14:textId="321DA89E" w:rsidR="00EC338C" w:rsidRDefault="00EC338C" w:rsidP="00EC338C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pacing w:after="140"/>
        <w:jc w:val="both"/>
      </w:pPr>
      <w:r>
        <w:t>TRUNCATE is probably better thought of as a shortcut for DROP TABLE/CREATE TABLE rather than a quirky kind of DELETE.</w:t>
      </w:r>
    </w:p>
    <w:p w14:paraId="6D2B1E44" w14:textId="77777777" w:rsidR="001D1DDE" w:rsidRDefault="00E10422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2A34F7E3" w14:textId="77777777" w:rsidR="001D1DDE" w:rsidRDefault="00E10422">
      <w:pPr>
        <w:pStyle w:val="Normal1"/>
        <w:spacing w:line="240" w:lineRule="auto"/>
        <w:jc w:val="both"/>
      </w:pPr>
      <w:r>
        <w:rPr>
          <w:sz w:val="24"/>
          <w:szCs w:val="24"/>
        </w:rPr>
        <w:t>All scenarios are based on Database NORTHWND.</w:t>
      </w:r>
    </w:p>
    <w:p w14:paraId="4D168992" w14:textId="6BF29670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both Employees and Customers.</w:t>
      </w:r>
    </w:p>
    <w:p w14:paraId="54823522" w14:textId="223D294D" w:rsidR="008E5C0F" w:rsidRDefault="008E5C0F" w:rsidP="008E5C0F">
      <w:pPr>
        <w:pStyle w:val="Normal1"/>
        <w:spacing w:after="0" w:line="240" w:lineRule="auto"/>
        <w:contextualSpacing/>
        <w:jc w:val="both"/>
        <w:rPr>
          <w:sz w:val="24"/>
          <w:szCs w:val="24"/>
        </w:rPr>
      </w:pPr>
    </w:p>
    <w:p w14:paraId="1278B276" w14:textId="77777777" w:rsidR="00AA3393" w:rsidRDefault="00AA3393" w:rsidP="00AA339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1F66418C" w14:textId="3B631FE6" w:rsidR="008E5C0F" w:rsidRDefault="00AA3393" w:rsidP="00AA3393">
      <w:pPr>
        <w:pStyle w:val="Normal1"/>
        <w:spacing w:after="0" w:line="240" w:lineRule="auto"/>
        <w:ind w:left="36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14:paraId="1B6728CB" w14:textId="77777777" w:rsidR="008E5C0F" w:rsidRDefault="008E5C0F" w:rsidP="008E5C0F">
      <w:pPr>
        <w:pStyle w:val="Normal1"/>
        <w:spacing w:after="0" w:line="240" w:lineRule="auto"/>
        <w:contextualSpacing/>
        <w:jc w:val="both"/>
        <w:rPr>
          <w:sz w:val="24"/>
          <w:szCs w:val="24"/>
        </w:rPr>
      </w:pPr>
    </w:p>
    <w:p w14:paraId="74A8722A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Customers but no Employee.</w:t>
      </w:r>
    </w:p>
    <w:p w14:paraId="7D30A413" w14:textId="00B79D93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37986653" w14:textId="3C35BF7D" w:rsidR="00C16FCC" w:rsidRDefault="00C16FCC" w:rsidP="00C16FCC">
      <w:pPr>
        <w:pStyle w:val="Normal1"/>
        <w:spacing w:after="0" w:line="240" w:lineRule="auto"/>
        <w:ind w:left="1080"/>
        <w:contextualSpacing/>
        <w:jc w:val="both"/>
        <w:rPr>
          <w:sz w:val="24"/>
          <w:szCs w:val="24"/>
        </w:rPr>
      </w:pPr>
    </w:p>
    <w:p w14:paraId="506CBC4D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7680B5CE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14:paraId="42CB85E3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DC3E98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</w:p>
    <w:p w14:paraId="74FFF34D" w14:textId="6059FAA0" w:rsidR="00C16FCC" w:rsidRDefault="00C16FCC" w:rsidP="00C16FCC">
      <w:pPr>
        <w:pStyle w:val="Normal1"/>
        <w:spacing w:after="0" w:line="240" w:lineRule="auto"/>
        <w:ind w:left="1080" w:firstLine="36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B9D12" w14:textId="77777777" w:rsidR="00C16FCC" w:rsidRDefault="00C16FCC" w:rsidP="00C16FCC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4E135F9E" w14:textId="680AEEA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06725922" w14:textId="011788F5" w:rsidR="00C16FCC" w:rsidRDefault="00C16FCC" w:rsidP="00C16FCC">
      <w:pPr>
        <w:pStyle w:val="Normal1"/>
        <w:spacing w:after="0" w:line="240" w:lineRule="auto"/>
        <w:ind w:left="1080"/>
        <w:contextualSpacing/>
        <w:jc w:val="both"/>
        <w:rPr>
          <w:sz w:val="24"/>
          <w:szCs w:val="24"/>
        </w:rPr>
      </w:pPr>
    </w:p>
    <w:p w14:paraId="024BCAB1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30ABA478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EEDCA3C" w14:textId="2BCE2067" w:rsidR="00C16FCC" w:rsidRDefault="00C16FCC" w:rsidP="00C16FCC">
      <w:pPr>
        <w:pStyle w:val="Normal1"/>
        <w:spacing w:after="0" w:line="240" w:lineRule="auto"/>
        <w:ind w:left="1080"/>
        <w:contextualSpacing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BDCFA2" w14:textId="77777777" w:rsidR="00C16FCC" w:rsidRDefault="00C16FCC" w:rsidP="00C16FCC">
      <w:pPr>
        <w:pStyle w:val="Normal1"/>
        <w:spacing w:after="0" w:line="240" w:lineRule="auto"/>
        <w:ind w:left="1080"/>
        <w:contextualSpacing/>
        <w:jc w:val="both"/>
        <w:rPr>
          <w:sz w:val="24"/>
          <w:szCs w:val="24"/>
        </w:rPr>
      </w:pPr>
    </w:p>
    <w:p w14:paraId="58480DD5" w14:textId="0A9C9272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products and their total order quantities throughout all orders.</w:t>
      </w:r>
    </w:p>
    <w:p w14:paraId="33AADA9C" w14:textId="3C91592E" w:rsidR="00C16FCC" w:rsidRDefault="00C16FCC" w:rsidP="00C16FCC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48A8306C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Quantity]</w:t>
      </w:r>
    </w:p>
    <w:p w14:paraId="77566930" w14:textId="77777777" w:rsidR="00C16FCC" w:rsidRDefault="00C16FCC" w:rsidP="00C16F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</w:t>
      </w:r>
    </w:p>
    <w:p w14:paraId="490E4674" w14:textId="7BFB9F16" w:rsidR="00C16FCC" w:rsidRDefault="00C16FCC" w:rsidP="00C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2F1710A1" w14:textId="7F12FE68" w:rsidR="00C16FCC" w:rsidRDefault="00C16FCC" w:rsidP="00C16FCC">
      <w:pPr>
        <w:pStyle w:val="Normal1"/>
        <w:spacing w:after="0" w:line="240" w:lineRule="auto"/>
        <w:ind w:left="720"/>
        <w:contextualSpacing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gramEnd"/>
    </w:p>
    <w:p w14:paraId="16B6DFE2" w14:textId="77777777" w:rsidR="00C16FCC" w:rsidRDefault="00C16FCC" w:rsidP="00C16FCC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F47919F" w14:textId="153021F5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and total products ordered by that city.</w:t>
      </w:r>
    </w:p>
    <w:p w14:paraId="729377D0" w14:textId="1E684F2A" w:rsidR="00CC0C14" w:rsidRDefault="00CC0C14" w:rsidP="00CC0C14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B82569F" w14:textId="77777777" w:rsidR="00573341" w:rsidRDefault="00573341" w:rsidP="005733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Products]</w:t>
      </w:r>
    </w:p>
    <w:p w14:paraId="324207DA" w14:textId="77777777" w:rsidR="00573341" w:rsidRDefault="00573341" w:rsidP="005733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A33F3DD" w14:textId="69E16422" w:rsidR="00573341" w:rsidRDefault="00573341" w:rsidP="005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1F2B92" w14:textId="06CB691C" w:rsidR="00573341" w:rsidRDefault="00573341" w:rsidP="005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[Order </w:t>
      </w:r>
      <w:proofErr w:type="gramStart"/>
      <w:r>
        <w:rPr>
          <w:rFonts w:ascii="Consolas" w:hAnsi="Consolas" w:cs="Consolas"/>
          <w:sz w:val="19"/>
          <w:szCs w:val="19"/>
        </w:rPr>
        <w:t>Details]OD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D7420E" w14:textId="448C1B35" w:rsidR="00573341" w:rsidRDefault="00573341" w:rsidP="005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0DC78A" w14:textId="4DFC9765" w:rsidR="00573341" w:rsidRDefault="00573341" w:rsidP="0057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22B1C79D" w14:textId="6E48E10B" w:rsidR="00CC0C14" w:rsidRDefault="00573341" w:rsidP="00573341">
      <w:pPr>
        <w:pStyle w:val="Normal1"/>
        <w:spacing w:after="0" w:line="240" w:lineRule="auto"/>
        <w:ind w:left="720"/>
        <w:contextualSpacing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7CEE5DA6" w14:textId="77777777" w:rsidR="00573341" w:rsidRDefault="00573341" w:rsidP="00573341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7AA7A85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at least two customers.</w:t>
      </w:r>
    </w:p>
    <w:p w14:paraId="422B2086" w14:textId="43BF8432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union</w:t>
      </w:r>
    </w:p>
    <w:p w14:paraId="253F3B72" w14:textId="3E2C4B9C" w:rsidR="00573341" w:rsidRDefault="00573341" w:rsidP="00573341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60A94EEA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City </w:t>
      </w:r>
    </w:p>
    <w:p w14:paraId="5A455A79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a</w:t>
      </w:r>
    </w:p>
    <w:p w14:paraId="31ACAA47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480D22DC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AFF2D2F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A75470D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City </w:t>
      </w:r>
    </w:p>
    <w:p w14:paraId="3033BBE7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b</w:t>
      </w:r>
    </w:p>
    <w:p w14:paraId="4BBC6243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445D6235" w14:textId="1E09C6F2" w:rsidR="00573341" w:rsidRDefault="00FC5B73" w:rsidP="00FC5B73">
      <w:pPr>
        <w:pStyle w:val="Normal1"/>
        <w:spacing w:after="0" w:line="240" w:lineRule="auto"/>
        <w:ind w:left="1440"/>
        <w:contextualSpacing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7821EBB7" w14:textId="77777777" w:rsidR="00FC5B73" w:rsidRDefault="00FC5B73" w:rsidP="00FC5B73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0B8B9737" w14:textId="4D8D707B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 and no union</w:t>
      </w:r>
    </w:p>
    <w:p w14:paraId="462107BC" w14:textId="7C328418" w:rsidR="00573341" w:rsidRDefault="00573341" w:rsidP="00573341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20030B21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2FCEBFF7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9A72B71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PEOPLE</w:t>
      </w:r>
    </w:p>
    <w:p w14:paraId="0D3A572F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A</w:t>
      </w:r>
    </w:p>
    <w:p w14:paraId="122F6458" w14:textId="77777777" w:rsidR="00FC5B73" w:rsidRDefault="00FC5B73" w:rsidP="00FC5B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 </w:t>
      </w:r>
    </w:p>
    <w:p w14:paraId="390293E4" w14:textId="3F293546" w:rsidR="00573341" w:rsidRDefault="00FC5B73" w:rsidP="00FC5B73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PEOPLE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4A87E601" w14:textId="77777777" w:rsidR="00573341" w:rsidRDefault="00573341" w:rsidP="00573341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0534C6FE" w14:textId="2B86DEA8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ordered at least two different kinds of products.</w:t>
      </w:r>
    </w:p>
    <w:p w14:paraId="7018A380" w14:textId="7C4568D9" w:rsidR="00A76700" w:rsidRDefault="00A76700" w:rsidP="00A76700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6C11A06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49104F51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1BFA8ED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0C03F0E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[Order </w:t>
      </w:r>
      <w:proofErr w:type="gramStart"/>
      <w:r>
        <w:rPr>
          <w:rFonts w:ascii="Consolas" w:hAnsi="Consolas" w:cs="Consolas"/>
          <w:sz w:val="19"/>
          <w:szCs w:val="19"/>
        </w:rPr>
        <w:t>Details]OD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3F9CFA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76190F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3EAC2B84" w14:textId="77777777" w:rsidR="00E8707E" w:rsidRDefault="00E8707E" w:rsidP="00E870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14:paraId="0DD436B6" w14:textId="7A86BE75" w:rsidR="00A76700" w:rsidRDefault="00E8707E" w:rsidP="00E8707E">
      <w:pPr>
        <w:pStyle w:val="Normal1"/>
        <w:spacing w:after="0" w:line="240" w:lineRule="auto"/>
        <w:ind w:left="720"/>
        <w:contextualSpacing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1E457BFA" w14:textId="77777777" w:rsidR="00E8707E" w:rsidRDefault="00E8707E" w:rsidP="00E8707E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54C29F9E" w14:textId="3CD7192C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Customers who have ordered products but have the ‘ship city’ on the order different from their own customer cities.</w:t>
      </w:r>
    </w:p>
    <w:p w14:paraId="72BA9B90" w14:textId="7BEECB4F" w:rsidR="006B6B3A" w:rsidRDefault="006B6B3A" w:rsidP="006B6B3A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6BF8B61B" w14:textId="77777777" w:rsidR="00BC040B" w:rsidRDefault="00BC040B" w:rsidP="00BC04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proofErr w:type="gramEnd"/>
    </w:p>
    <w:p w14:paraId="3F6F2B96" w14:textId="77777777" w:rsidR="00BC040B" w:rsidRDefault="00BC040B" w:rsidP="00BC04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5A48FB21" w14:textId="390E7AE6" w:rsidR="00BC040B" w:rsidRDefault="00BC040B" w:rsidP="00BC040B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14:paraId="701C7B8E" w14:textId="77777777" w:rsidR="006B6B3A" w:rsidRDefault="006B6B3A" w:rsidP="006B6B3A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497243B8" w14:textId="7B8D8AD0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5 most popular products, their average price, and the customer city that ordered most quantity of it.</w:t>
      </w:r>
    </w:p>
    <w:p w14:paraId="001355C9" w14:textId="00CEBC31" w:rsidR="00BC040B" w:rsidRDefault="00BC040B" w:rsidP="00BC040B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161651D0" w14:textId="714D478F" w:rsidR="00BC040B" w:rsidRDefault="00BC040B" w:rsidP="00BC040B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2E70488B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MostPopProducts</w:t>
      </w:r>
      <w:proofErr w:type="spellEnd"/>
    </w:p>
    <w:p w14:paraId="249BC4A7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6D41170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[Most Popular Products]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10ADB634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7333AB6D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04459D4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36DCC6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C09210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1EB04CA7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</w:p>
    <w:p w14:paraId="6C79582A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MostPopProducts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63837A0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35BAAC0C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556727AB" w14:textId="77777777" w:rsidR="00584DF8" w:rsidRDefault="00584DF8" w:rsidP="0058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</w:p>
    <w:p w14:paraId="3CBF2748" w14:textId="640CE916" w:rsidR="00BC040B" w:rsidRDefault="00584DF8" w:rsidP="00584DF8">
      <w:pPr>
        <w:pStyle w:val="Normal1"/>
        <w:spacing w:after="0" w:line="240" w:lineRule="auto"/>
        <w:ind w:left="720"/>
        <w:contextualSpacing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6DA0A" w14:textId="77777777" w:rsidR="00584DF8" w:rsidRDefault="00584DF8" w:rsidP="00584DF8">
      <w:pPr>
        <w:pStyle w:val="Normal1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14:paraId="3F9CC315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cities that have never ordered </w:t>
      </w:r>
      <w:proofErr w:type="gramStart"/>
      <w:r>
        <w:rPr>
          <w:sz w:val="24"/>
          <w:szCs w:val="24"/>
        </w:rPr>
        <w:t>something</w:t>
      </w:r>
      <w:proofErr w:type="gramEnd"/>
      <w:r>
        <w:rPr>
          <w:sz w:val="24"/>
          <w:szCs w:val="24"/>
        </w:rPr>
        <w:t xml:space="preserve"> but we have employees there.</w:t>
      </w:r>
    </w:p>
    <w:p w14:paraId="7BF4E347" w14:textId="42863E2B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2D333772" w14:textId="20E2D713" w:rsidR="00550327" w:rsidRDefault="00550327" w:rsidP="00584DF8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616F3160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</w:p>
    <w:p w14:paraId="01C6133C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14:paraId="26DC92BB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76F5D0AC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CITY</w:t>
      </w:r>
    </w:p>
    <w:p w14:paraId="3961B265" w14:textId="7CF02256" w:rsidR="00550327" w:rsidRPr="00D05BB5" w:rsidRDefault="00D05BB5" w:rsidP="00D05B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1A722" w14:textId="77777777" w:rsidR="00550327" w:rsidRDefault="00550327" w:rsidP="00584DF8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04A0B9A8" w14:textId="77777777" w:rsidR="00584DF8" w:rsidRDefault="00584DF8" w:rsidP="00584DF8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7CC01526" w14:textId="6F5C2734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25228F3A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FF"/>
          <w:sz w:val="19"/>
          <w:szCs w:val="19"/>
        </w:rPr>
      </w:pPr>
    </w:p>
    <w:p w14:paraId="36AB9B7A" w14:textId="167BC433" w:rsidR="00D05BB5" w:rsidRDefault="00D05BB5" w:rsidP="00D05BB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</w:p>
    <w:p w14:paraId="7078611F" w14:textId="77777777" w:rsidR="00D05BB5" w:rsidRDefault="00D05BB5" w:rsidP="00D05BB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14:paraId="6916EBD4" w14:textId="5532DF3E" w:rsidR="00584DF8" w:rsidRDefault="00D05BB5" w:rsidP="00D05BB5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E13A62" w14:textId="0189A1BD" w:rsidR="00584DF8" w:rsidRDefault="00584DF8" w:rsidP="00584DF8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180E84DD" w14:textId="77777777" w:rsidR="00584DF8" w:rsidRDefault="00584DF8" w:rsidP="00584DF8">
      <w:pPr>
        <w:pStyle w:val="Normal1"/>
        <w:spacing w:after="0" w:line="240" w:lineRule="auto"/>
        <w:ind w:left="1440"/>
        <w:contextualSpacing/>
        <w:jc w:val="both"/>
        <w:rPr>
          <w:sz w:val="24"/>
          <w:szCs w:val="24"/>
        </w:rPr>
      </w:pPr>
    </w:p>
    <w:p w14:paraId="6FF84478" w14:textId="0C52CDCD" w:rsidR="001D1DDE" w:rsidRDefault="00E10422">
      <w:pPr>
        <w:pStyle w:val="Normal1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one city, if exists, that is the city from where the employee sold most orders (not the product quantity) is,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city of most total quantity of products ordered from. (tip: </w:t>
      </w:r>
      <w:proofErr w:type="gramStart"/>
      <w:r>
        <w:rPr>
          <w:sz w:val="24"/>
          <w:szCs w:val="24"/>
        </w:rPr>
        <w:t>join  sub</w:t>
      </w:r>
      <w:proofErr w:type="gramEnd"/>
      <w:r>
        <w:rPr>
          <w:sz w:val="24"/>
          <w:szCs w:val="24"/>
        </w:rPr>
        <w:t>-query)</w:t>
      </w:r>
    </w:p>
    <w:p w14:paraId="5FADE060" w14:textId="13772B3C" w:rsidR="00BC040B" w:rsidRDefault="00BC040B" w:rsidP="00BC040B">
      <w:pPr>
        <w:pStyle w:val="Normal1"/>
        <w:spacing w:line="240" w:lineRule="auto"/>
        <w:ind w:left="720"/>
        <w:contextualSpacing/>
        <w:jc w:val="both"/>
        <w:rPr>
          <w:sz w:val="24"/>
          <w:szCs w:val="24"/>
        </w:rPr>
      </w:pPr>
    </w:p>
    <w:p w14:paraId="250FCE44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A68DC58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3DA0D69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F414F21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14:paraId="3785AAF6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proofErr w:type="gramEnd"/>
    </w:p>
    <w:p w14:paraId="1DFC7084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7546ED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t1 </w:t>
      </w:r>
    </w:p>
    <w:p w14:paraId="462EDD2C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0EE7AA31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78DF08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e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0112FD2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e1</w:t>
      </w:r>
    </w:p>
    <w:p w14:paraId="2E642CB5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14:paraId="5413F60B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14:paraId="1CD2E6C1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14:paraId="61EB3D06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90F0E4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t2 </w:t>
      </w:r>
    </w:p>
    <w:p w14:paraId="0B7608EA" w14:textId="77777777" w:rsidR="00D174AF" w:rsidRDefault="00D174AF" w:rsidP="00D1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C2651A" w14:textId="4A40A152" w:rsidR="00CE017A" w:rsidRDefault="00D174AF" w:rsidP="00D174AF">
      <w:pPr>
        <w:pStyle w:val="Normal1"/>
        <w:spacing w:line="240" w:lineRule="auto"/>
        <w:ind w:left="720"/>
        <w:contextualSpacing/>
        <w:jc w:val="both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14:paraId="6B5A3F70" w14:textId="77777777" w:rsidR="00CE017A" w:rsidRDefault="00CE017A" w:rsidP="00BC040B">
      <w:pPr>
        <w:pStyle w:val="Normal1"/>
        <w:spacing w:line="240" w:lineRule="auto"/>
        <w:ind w:left="720"/>
        <w:contextualSpacing/>
        <w:jc w:val="both"/>
        <w:rPr>
          <w:sz w:val="24"/>
          <w:szCs w:val="24"/>
        </w:rPr>
      </w:pPr>
    </w:p>
    <w:p w14:paraId="22679E91" w14:textId="2C85B7D7" w:rsidR="001D1DDE" w:rsidRDefault="00E10422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11. How do you remove the duplicates record of a table?</w:t>
      </w:r>
    </w:p>
    <w:p w14:paraId="18D78A5E" w14:textId="22898EC6" w:rsidR="00EC0EF3" w:rsidRDefault="00CE017A" w:rsidP="00EC0EF3">
      <w:pPr>
        <w:wordWrap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rFonts w:hint="eastAsia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 w:rsidR="00EC0EF3">
        <w:rPr>
          <w:sz w:val="24"/>
          <w:szCs w:val="24"/>
        </w:rPr>
        <w:t>We could use CTE to help us achieve this goal.</w:t>
      </w:r>
    </w:p>
    <w:p w14:paraId="47A14C48" w14:textId="77777777" w:rsidR="00EC0EF3" w:rsidRDefault="00EC0EF3" w:rsidP="00EC0EF3">
      <w:pPr>
        <w:wordWrap w:val="0"/>
        <w:ind w:firstLine="720"/>
        <w:textAlignment w:val="baseline"/>
        <w:rPr>
          <w:sz w:val="24"/>
          <w:szCs w:val="24"/>
        </w:rPr>
      </w:pPr>
      <w:r>
        <w:rPr>
          <w:sz w:val="24"/>
          <w:szCs w:val="24"/>
        </w:rPr>
        <w:t>1. first create CTE and select all the attributes in the table.</w:t>
      </w:r>
    </w:p>
    <w:p w14:paraId="5BA283D8" w14:textId="77777777" w:rsidR="00EC0EF3" w:rsidRDefault="00EC0EF3" w:rsidP="00EC0EF3">
      <w:pPr>
        <w:wordWrap w:val="0"/>
        <w:ind w:firstLine="72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2. add a new attribute to </w:t>
      </w:r>
      <w:proofErr w:type="gramStart"/>
      <w:r>
        <w:rPr>
          <w:sz w:val="24"/>
          <w:szCs w:val="24"/>
        </w:rPr>
        <w:t>sorted</w:t>
      </w:r>
      <w:proofErr w:type="gramEnd"/>
      <w:r>
        <w:rPr>
          <w:sz w:val="24"/>
          <w:szCs w:val="24"/>
        </w:rPr>
        <w:t xml:space="preserve"> the number of duplicate rows and fill it in with the </w:t>
      </w:r>
    </w:p>
    <w:p w14:paraId="12370E49" w14:textId="48BF489A" w:rsidR="00EC0EF3" w:rsidRDefault="00EC0EF3" w:rsidP="00EC0EF3">
      <w:pPr>
        <w:wordWrap w:val="0"/>
        <w:ind w:firstLine="720"/>
        <w:textAlignment w:val="baseline"/>
        <w:rPr>
          <w:sz w:val="24"/>
          <w:szCs w:val="24"/>
        </w:rPr>
      </w:pPr>
      <w:r>
        <w:rPr>
          <w:sz w:val="24"/>
          <w:szCs w:val="24"/>
        </w:rPr>
        <w:t>value of PARTITION BY function</w:t>
      </w:r>
    </w:p>
    <w:p w14:paraId="0ADDA008" w14:textId="571624E9" w:rsidR="00EC0EF3" w:rsidRDefault="00EC0EF3" w:rsidP="00EC0EF3">
      <w:pPr>
        <w:wordWrap w:val="0"/>
        <w:ind w:firstLine="720"/>
        <w:textAlignment w:val="baseline"/>
        <w:rPr>
          <w:sz w:val="24"/>
          <w:szCs w:val="24"/>
        </w:rPr>
      </w:pPr>
      <w:r>
        <w:rPr>
          <w:sz w:val="24"/>
          <w:szCs w:val="24"/>
        </w:rPr>
        <w:t>3. Run</w:t>
      </w:r>
      <w:r w:rsidR="005F4DD1">
        <w:rPr>
          <w:sz w:val="24"/>
          <w:szCs w:val="24"/>
        </w:rPr>
        <w:t xml:space="preserve"> DELETE function on the rows which has rank greater than 1. </w:t>
      </w:r>
    </w:p>
    <w:p w14:paraId="0634E667" w14:textId="77777777" w:rsidR="00EC0EF3" w:rsidRDefault="00EC0EF3" w:rsidP="00EC0EF3">
      <w:pPr>
        <w:wordWrap w:val="0"/>
        <w:textAlignment w:val="baseline"/>
        <w:rPr>
          <w:sz w:val="24"/>
          <w:szCs w:val="24"/>
        </w:rPr>
      </w:pPr>
    </w:p>
    <w:p w14:paraId="20EA7B57" w14:textId="556CB5C7" w:rsidR="00BC040B" w:rsidRDefault="005F4DD1">
      <w:pPr>
        <w:pStyle w:val="Normal1"/>
        <w:spacing w:line="240" w:lineRule="auto"/>
        <w:jc w:val="both"/>
        <w:rPr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68667E3" wp14:editId="6A9CC5C0">
            <wp:extent cx="5943600" cy="4000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C7D" w14:textId="77777777" w:rsidR="00EC0EF3" w:rsidRDefault="00EC0EF3">
      <w:pPr>
        <w:pStyle w:val="Normal1"/>
        <w:spacing w:line="240" w:lineRule="auto"/>
        <w:jc w:val="both"/>
        <w:rPr>
          <w:sz w:val="24"/>
          <w:szCs w:val="24"/>
        </w:rPr>
      </w:pPr>
    </w:p>
    <w:p w14:paraId="12C5A808" w14:textId="77777777" w:rsidR="004F74DA" w:rsidRDefault="0029581A" w:rsidP="0029581A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E10422">
        <w:rPr>
          <w:sz w:val="24"/>
          <w:szCs w:val="24"/>
        </w:rPr>
        <w:t xml:space="preserve"> Sample table to be used for solutions below- </w:t>
      </w:r>
    </w:p>
    <w:p w14:paraId="04A41353" w14:textId="77777777" w:rsidR="004F74DA" w:rsidRDefault="00E10422" w:rsidP="0029581A">
      <w:pPr>
        <w:rPr>
          <w:color w:val="000000" w:themeColor="text1"/>
          <w:sz w:val="24"/>
          <w:szCs w:val="24"/>
        </w:rPr>
      </w:pPr>
      <w:r w:rsidRPr="00E10422">
        <w:rPr>
          <w:color w:val="000000" w:themeColor="text1"/>
          <w:sz w:val="24"/>
          <w:szCs w:val="24"/>
        </w:rPr>
        <w:t xml:space="preserve">Employee </w:t>
      </w:r>
      <w:r w:rsidR="001A42E8" w:rsidRPr="00E10422">
        <w:rPr>
          <w:color w:val="000000" w:themeColor="text1"/>
          <w:sz w:val="24"/>
          <w:szCs w:val="24"/>
        </w:rPr>
        <w:t>(empid</w:t>
      </w:r>
      <w:r w:rsidRPr="00E10422">
        <w:rPr>
          <w:color w:val="000000" w:themeColor="text1"/>
          <w:sz w:val="24"/>
          <w:szCs w:val="24"/>
        </w:rPr>
        <w:t xml:space="preserve"> integer, mgrid integer, deptid integer, salary </w:t>
      </w:r>
      <w:r w:rsidR="001A42E8">
        <w:rPr>
          <w:color w:val="000000" w:themeColor="text1"/>
          <w:sz w:val="24"/>
          <w:szCs w:val="24"/>
        </w:rPr>
        <w:t>money</w:t>
      </w:r>
      <w:r w:rsidRPr="00E10422">
        <w:rPr>
          <w:color w:val="000000" w:themeColor="text1"/>
          <w:sz w:val="24"/>
          <w:szCs w:val="24"/>
        </w:rPr>
        <w:t xml:space="preserve">) </w:t>
      </w:r>
    </w:p>
    <w:p w14:paraId="7C3AD499" w14:textId="43CC0336" w:rsidR="00E10422" w:rsidRDefault="00E10422" w:rsidP="0029581A">
      <w:pPr>
        <w:rPr>
          <w:sz w:val="24"/>
          <w:szCs w:val="24"/>
        </w:rPr>
      </w:pPr>
      <w:r w:rsidRPr="00E10422">
        <w:rPr>
          <w:color w:val="000000" w:themeColor="text1"/>
          <w:sz w:val="24"/>
          <w:szCs w:val="24"/>
        </w:rPr>
        <w:t xml:space="preserve">Dept (deptid integer, deptname </w:t>
      </w:r>
      <w:proofErr w:type="gramStart"/>
      <w:r w:rsidR="001A42E8"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  <w:t>varc</w:t>
      </w:r>
      <w:r w:rsidR="001A42E8">
        <w:rPr>
          <w:rFonts w:eastAsia="Calibri"/>
          <w:color w:val="000000" w:themeColor="text1"/>
          <w:sz w:val="24"/>
          <w:szCs w:val="24"/>
        </w:rPr>
        <w:t>har(</w:t>
      </w:r>
      <w:proofErr w:type="gramEnd"/>
      <w:r w:rsidR="001A42E8">
        <w:rPr>
          <w:rFonts w:eastAsia="Calibri"/>
          <w:color w:val="000000" w:themeColor="text1"/>
          <w:sz w:val="24"/>
          <w:szCs w:val="24"/>
        </w:rPr>
        <w:t>20)</w:t>
      </w:r>
      <w:r w:rsidRPr="00E10422">
        <w:rPr>
          <w:color w:val="000000" w:themeColor="text1"/>
          <w:sz w:val="24"/>
          <w:szCs w:val="24"/>
        </w:rPr>
        <w:t>)</w:t>
      </w:r>
    </w:p>
    <w:p w14:paraId="77FAED10" w14:textId="217CC91D" w:rsid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1F497D"/>
        </w:rPr>
        <w:t xml:space="preserve"> </w:t>
      </w:r>
      <w:r w:rsidRPr="0029581A">
        <w:rPr>
          <w:color w:val="000000" w:themeColor="text1"/>
          <w:sz w:val="24"/>
          <w:szCs w:val="24"/>
        </w:rPr>
        <w:t>Find employees who do not manage anybody.</w:t>
      </w:r>
    </w:p>
    <w:p w14:paraId="172822C7" w14:textId="77777777" w:rsidR="00DC7945" w:rsidRDefault="00DC7945" w:rsidP="0045154E">
      <w:pPr>
        <w:rPr>
          <w:color w:val="000000" w:themeColor="text1"/>
          <w:sz w:val="24"/>
          <w:szCs w:val="24"/>
        </w:rPr>
      </w:pPr>
    </w:p>
    <w:p w14:paraId="216AD5FB" w14:textId="1ADC795A" w:rsidR="0045154E" w:rsidRDefault="0045154E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A: </w:t>
      </w:r>
    </w:p>
    <w:p w14:paraId="2E4FFC62" w14:textId="77777777" w:rsidR="0045154E" w:rsidRDefault="0045154E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SELECCT</w:t>
      </w:r>
      <w:r w:rsidRPr="0045154E">
        <w:rPr>
          <w:color w:val="000000" w:themeColor="text1"/>
          <w:sz w:val="24"/>
          <w:szCs w:val="24"/>
        </w:rPr>
        <w:t xml:space="preserve"> empid </w:t>
      </w:r>
    </w:p>
    <w:p w14:paraId="44F72993" w14:textId="77777777" w:rsidR="0045154E" w:rsidRDefault="0045154E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45154E">
        <w:rPr>
          <w:color w:val="000000" w:themeColor="text1"/>
          <w:sz w:val="24"/>
          <w:szCs w:val="24"/>
        </w:rPr>
        <w:t xml:space="preserve"> Employee </w:t>
      </w:r>
      <w:r>
        <w:rPr>
          <w:color w:val="000000" w:themeColor="text1"/>
          <w:sz w:val="24"/>
          <w:szCs w:val="24"/>
        </w:rPr>
        <w:t xml:space="preserve">E1 </w:t>
      </w:r>
    </w:p>
    <w:p w14:paraId="626CEC53" w14:textId="4F1953F6" w:rsidR="0045154E" w:rsidRPr="0045154E" w:rsidRDefault="0045154E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45154E">
        <w:rPr>
          <w:color w:val="000000" w:themeColor="text1"/>
          <w:sz w:val="24"/>
          <w:szCs w:val="24"/>
        </w:rPr>
        <w:t xml:space="preserve"> empid </w:t>
      </w:r>
      <w:r>
        <w:rPr>
          <w:color w:val="000000" w:themeColor="text1"/>
          <w:sz w:val="24"/>
          <w:szCs w:val="24"/>
        </w:rPr>
        <w:t>NOT IN</w:t>
      </w:r>
      <w:r w:rsidRPr="0045154E">
        <w:rPr>
          <w:color w:val="000000" w:themeColor="text1"/>
          <w:sz w:val="24"/>
          <w:szCs w:val="24"/>
        </w:rPr>
        <w:t xml:space="preserve"> </w:t>
      </w:r>
    </w:p>
    <w:p w14:paraId="4B3C228B" w14:textId="3BD0F54E" w:rsidR="00DB6F5A" w:rsidRDefault="0045154E" w:rsidP="00DC7945">
      <w:pPr>
        <w:ind w:left="720"/>
        <w:rPr>
          <w:color w:val="000000" w:themeColor="text1"/>
          <w:sz w:val="24"/>
          <w:szCs w:val="24"/>
        </w:rPr>
      </w:pPr>
      <w:r w:rsidRPr="0045154E">
        <w:rPr>
          <w:color w:val="000000" w:themeColor="text1"/>
          <w:sz w:val="24"/>
          <w:szCs w:val="24"/>
        </w:rPr>
        <w:t>(</w:t>
      </w:r>
      <w:proofErr w:type="gramStart"/>
      <w:r w:rsidRPr="0045154E">
        <w:rPr>
          <w:color w:val="000000" w:themeColor="text1"/>
          <w:sz w:val="24"/>
          <w:szCs w:val="24"/>
        </w:rPr>
        <w:t>select</w:t>
      </w:r>
      <w:proofErr w:type="gramEnd"/>
      <w:r w:rsidRPr="0045154E">
        <w:rPr>
          <w:color w:val="000000" w:themeColor="text1"/>
          <w:sz w:val="24"/>
          <w:szCs w:val="24"/>
        </w:rPr>
        <w:t xml:space="preserve"> distinct mgrid from Employee</w:t>
      </w:r>
      <w:r>
        <w:rPr>
          <w:color w:val="000000" w:themeColor="text1"/>
          <w:sz w:val="24"/>
          <w:szCs w:val="24"/>
        </w:rPr>
        <w:t xml:space="preserve"> E2</w:t>
      </w:r>
      <w:r w:rsidRPr="0045154E">
        <w:rPr>
          <w:color w:val="000000" w:themeColor="text1"/>
          <w:sz w:val="24"/>
          <w:szCs w:val="24"/>
        </w:rPr>
        <w:t xml:space="preserve">) </w:t>
      </w:r>
    </w:p>
    <w:p w14:paraId="4D26E9A5" w14:textId="68DE381B" w:rsidR="00DB6F5A" w:rsidRDefault="00DB6F5A" w:rsidP="00295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7FF6AC92" w14:textId="77777777" w:rsidR="00BC040B" w:rsidRPr="0029581A" w:rsidRDefault="00BC040B" w:rsidP="0029581A">
      <w:pPr>
        <w:rPr>
          <w:color w:val="000000" w:themeColor="text1"/>
          <w:sz w:val="24"/>
          <w:szCs w:val="24"/>
        </w:rPr>
      </w:pPr>
    </w:p>
    <w:p w14:paraId="706565D6" w14:textId="35476CAD" w:rsid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000000" w:themeColor="text1"/>
          <w:sz w:val="24"/>
          <w:szCs w:val="24"/>
        </w:rPr>
        <w:t>13. Find departments that have maximum number of employees. (</w:t>
      </w:r>
      <w:proofErr w:type="gramStart"/>
      <w:r w:rsidRPr="0029581A">
        <w:rPr>
          <w:color w:val="000000" w:themeColor="text1"/>
          <w:sz w:val="24"/>
          <w:szCs w:val="24"/>
        </w:rPr>
        <w:t>solution</w:t>
      </w:r>
      <w:proofErr w:type="gramEnd"/>
      <w:r w:rsidRPr="0029581A">
        <w:rPr>
          <w:color w:val="000000" w:themeColor="text1"/>
          <w:sz w:val="24"/>
          <w:szCs w:val="24"/>
        </w:rPr>
        <w:t xml:space="preserve"> should consider scenario having more than 1 departments that have maximum number of employees). Result should only have - deptname, count of employees sorted by deptname.</w:t>
      </w:r>
    </w:p>
    <w:p w14:paraId="10210AA2" w14:textId="211700B0" w:rsidR="00BC040B" w:rsidRDefault="00BC040B" w:rsidP="0029581A">
      <w:pPr>
        <w:rPr>
          <w:color w:val="000000" w:themeColor="text1"/>
          <w:sz w:val="24"/>
          <w:szCs w:val="24"/>
        </w:rPr>
      </w:pPr>
    </w:p>
    <w:p w14:paraId="0A822384" w14:textId="7EED2276" w:rsidR="00DC7945" w:rsidRDefault="00DC7945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A:</w:t>
      </w:r>
    </w:p>
    <w:p w14:paraId="1CA0DC0B" w14:textId="31E0AC90" w:rsidR="009B3FDA" w:rsidRDefault="009B3FDA" w:rsidP="009B3FD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r>
        <w:rPr>
          <w:rFonts w:hint="eastAsia"/>
          <w:color w:val="000000" w:themeColor="text1"/>
          <w:sz w:val="24"/>
          <w:szCs w:val="24"/>
          <w:lang w:eastAsia="zh-CN"/>
        </w:rPr>
        <w:t>de</w:t>
      </w:r>
      <w:r>
        <w:rPr>
          <w:color w:val="000000" w:themeColor="text1"/>
          <w:sz w:val="24"/>
          <w:szCs w:val="24"/>
        </w:rPr>
        <w:t>ptname, COUNT(</w:t>
      </w:r>
      <w:proofErr w:type="gramStart"/>
      <w:r>
        <w:rPr>
          <w:color w:val="000000" w:themeColor="text1"/>
          <w:sz w:val="24"/>
          <w:szCs w:val="24"/>
        </w:rPr>
        <w:t>E.</w:t>
      </w:r>
      <w:r w:rsidRPr="00E10422">
        <w:rPr>
          <w:color w:val="000000" w:themeColor="text1"/>
          <w:sz w:val="24"/>
          <w:szCs w:val="24"/>
        </w:rPr>
        <w:t>empid</w:t>
      </w:r>
      <w:proofErr w:type="gramEnd"/>
      <w:r>
        <w:rPr>
          <w:color w:val="000000" w:themeColor="text1"/>
          <w:sz w:val="24"/>
          <w:szCs w:val="24"/>
        </w:rPr>
        <w:t>) AS CountEmployees</w:t>
      </w:r>
    </w:p>
    <w:p w14:paraId="6226507C" w14:textId="77777777" w:rsidR="009B3FDA" w:rsidRDefault="009B3FDA" w:rsidP="009B3FD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Employee E RIGHT JOIN Dept D ON </w:t>
      </w:r>
      <w:proofErr w:type="gramStart"/>
      <w:r>
        <w:rPr>
          <w:color w:val="000000" w:themeColor="text1"/>
          <w:sz w:val="24"/>
          <w:szCs w:val="24"/>
        </w:rPr>
        <w:t>E.deptid</w:t>
      </w:r>
      <w:proofErr w:type="gramEnd"/>
      <w:r>
        <w:rPr>
          <w:color w:val="000000" w:themeColor="text1"/>
          <w:sz w:val="24"/>
          <w:szCs w:val="24"/>
        </w:rPr>
        <w:t xml:space="preserve"> = D.deptid</w:t>
      </w:r>
    </w:p>
    <w:p w14:paraId="72EA919D" w14:textId="77777777" w:rsidR="009B3FDA" w:rsidRDefault="009B3FDA" w:rsidP="009B3FD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deptname</w:t>
      </w:r>
    </w:p>
    <w:p w14:paraId="6A5010C9" w14:textId="2972367D" w:rsidR="009B3FDA" w:rsidRDefault="00372D5C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HAVING </w:t>
      </w:r>
      <w:r>
        <w:rPr>
          <w:color w:val="000000" w:themeColor="text1"/>
          <w:sz w:val="24"/>
          <w:szCs w:val="24"/>
        </w:rPr>
        <w:t>COUNT(</w:t>
      </w:r>
      <w:proofErr w:type="gramStart"/>
      <w:r>
        <w:rPr>
          <w:color w:val="000000" w:themeColor="text1"/>
          <w:sz w:val="24"/>
          <w:szCs w:val="24"/>
        </w:rPr>
        <w:t>E.</w:t>
      </w:r>
      <w:r w:rsidRPr="00E10422">
        <w:rPr>
          <w:color w:val="000000" w:themeColor="text1"/>
          <w:sz w:val="24"/>
          <w:szCs w:val="24"/>
        </w:rPr>
        <w:t>empid</w:t>
      </w:r>
      <w:proofErr w:type="gramEnd"/>
      <w:r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= (</w:t>
      </w:r>
    </w:p>
    <w:p w14:paraId="70BA4F0B" w14:textId="44183132" w:rsidR="00DC7945" w:rsidRDefault="00DC7945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</w:t>
      </w:r>
      <w:proofErr w:type="gramStart"/>
      <w:r w:rsidR="00220D36">
        <w:rPr>
          <w:color w:val="000000" w:themeColor="text1"/>
          <w:sz w:val="24"/>
          <w:szCs w:val="24"/>
        </w:rPr>
        <w:t xml:space="preserve">MAX( </w:t>
      </w:r>
      <w:r w:rsidR="00220D36">
        <w:rPr>
          <w:color w:val="000000" w:themeColor="text1"/>
          <w:sz w:val="24"/>
          <w:szCs w:val="24"/>
        </w:rPr>
        <w:t>COUNT</w:t>
      </w:r>
      <w:proofErr w:type="gramEnd"/>
      <w:r w:rsidR="00220D36">
        <w:rPr>
          <w:color w:val="000000" w:themeColor="text1"/>
          <w:sz w:val="24"/>
          <w:szCs w:val="24"/>
        </w:rPr>
        <w:t>(E.</w:t>
      </w:r>
      <w:r w:rsidR="00220D36" w:rsidRPr="00E10422">
        <w:rPr>
          <w:color w:val="000000" w:themeColor="text1"/>
          <w:sz w:val="24"/>
          <w:szCs w:val="24"/>
        </w:rPr>
        <w:t>empid</w:t>
      </w:r>
      <w:r w:rsidR="00220D36">
        <w:rPr>
          <w:color w:val="000000" w:themeColor="text1"/>
          <w:sz w:val="24"/>
          <w:szCs w:val="24"/>
        </w:rPr>
        <w:t>)</w:t>
      </w:r>
      <w:r w:rsidR="00220D36">
        <w:rPr>
          <w:color w:val="000000" w:themeColor="text1"/>
          <w:sz w:val="24"/>
          <w:szCs w:val="24"/>
        </w:rPr>
        <w:t xml:space="preserve"> ) AS </w:t>
      </w:r>
      <w:proofErr w:type="spellStart"/>
      <w:r w:rsidR="000E48EB">
        <w:rPr>
          <w:color w:val="000000" w:themeColor="text1"/>
          <w:sz w:val="24"/>
          <w:szCs w:val="24"/>
        </w:rPr>
        <w:t>maxEmp</w:t>
      </w:r>
      <w:proofErr w:type="spellEnd"/>
    </w:p>
    <w:p w14:paraId="660F4F43" w14:textId="6AFEC2AB" w:rsidR="00DC7945" w:rsidRDefault="00DC7945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Employee E </w:t>
      </w:r>
      <w:r w:rsidR="00220D36">
        <w:rPr>
          <w:color w:val="000000" w:themeColor="text1"/>
          <w:sz w:val="24"/>
          <w:szCs w:val="24"/>
        </w:rPr>
        <w:t xml:space="preserve">RIGHT </w:t>
      </w:r>
      <w:r>
        <w:rPr>
          <w:color w:val="000000" w:themeColor="text1"/>
          <w:sz w:val="24"/>
          <w:szCs w:val="24"/>
        </w:rPr>
        <w:t xml:space="preserve">JOIN Dept D ON </w:t>
      </w:r>
      <w:proofErr w:type="gramStart"/>
      <w:r>
        <w:rPr>
          <w:color w:val="000000" w:themeColor="text1"/>
          <w:sz w:val="24"/>
          <w:szCs w:val="24"/>
        </w:rPr>
        <w:t>E.deptid</w:t>
      </w:r>
      <w:proofErr w:type="gramEnd"/>
      <w:r>
        <w:rPr>
          <w:color w:val="000000" w:themeColor="text1"/>
          <w:sz w:val="24"/>
          <w:szCs w:val="24"/>
        </w:rPr>
        <w:t xml:space="preserve"> = D.deptid</w:t>
      </w:r>
    </w:p>
    <w:p w14:paraId="6499F67E" w14:textId="1DA126F7" w:rsidR="00DC7945" w:rsidRDefault="00DC7945" w:rsidP="00DC794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 BY deptname</w:t>
      </w:r>
      <w:r w:rsidR="00372D5C">
        <w:rPr>
          <w:color w:val="000000" w:themeColor="text1"/>
          <w:sz w:val="24"/>
          <w:szCs w:val="24"/>
        </w:rPr>
        <w:t>)</w:t>
      </w:r>
    </w:p>
    <w:p w14:paraId="5B12F686" w14:textId="77777777" w:rsidR="00220D36" w:rsidRDefault="00220D36" w:rsidP="00DC7945">
      <w:pPr>
        <w:ind w:left="720"/>
        <w:rPr>
          <w:color w:val="000000" w:themeColor="text1"/>
          <w:sz w:val="24"/>
          <w:szCs w:val="24"/>
        </w:rPr>
      </w:pPr>
    </w:p>
    <w:p w14:paraId="7D00B9A6" w14:textId="77777777" w:rsid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000000" w:themeColor="text1"/>
          <w:sz w:val="24"/>
          <w:szCs w:val="24"/>
        </w:rPr>
        <w:t>14. Find top 3 employees (salary based) in every department. Result should have deptname, empid, salary sorted by deptname and then employee with high to low salary.</w:t>
      </w:r>
    </w:p>
    <w:p w14:paraId="1FDF1FB3" w14:textId="71E8CAE6" w:rsidR="00742D82" w:rsidRDefault="00742D82">
      <w:pPr>
        <w:pStyle w:val="Normal1"/>
        <w:spacing w:line="240" w:lineRule="auto"/>
        <w:jc w:val="both"/>
      </w:pPr>
    </w:p>
    <w:p w14:paraId="08BBA782" w14:textId="77777777" w:rsidR="009B3FDA" w:rsidRDefault="009B3FDA" w:rsidP="009B3FDA">
      <w:pPr>
        <w:rPr>
          <w:color w:val="000000" w:themeColor="text1"/>
          <w:sz w:val="24"/>
          <w:szCs w:val="24"/>
        </w:rPr>
      </w:pPr>
      <w:r w:rsidRPr="00E10422">
        <w:rPr>
          <w:color w:val="000000" w:themeColor="text1"/>
          <w:sz w:val="24"/>
          <w:szCs w:val="24"/>
        </w:rPr>
        <w:t xml:space="preserve">Employee (empid integer, mgrid integer, deptid integer, salary </w:t>
      </w:r>
      <w:r>
        <w:rPr>
          <w:color w:val="000000" w:themeColor="text1"/>
          <w:sz w:val="24"/>
          <w:szCs w:val="24"/>
        </w:rPr>
        <w:t>money</w:t>
      </w:r>
      <w:r w:rsidRPr="00E10422">
        <w:rPr>
          <w:color w:val="000000" w:themeColor="text1"/>
          <w:sz w:val="24"/>
          <w:szCs w:val="24"/>
        </w:rPr>
        <w:t xml:space="preserve">) </w:t>
      </w:r>
    </w:p>
    <w:p w14:paraId="2215D655" w14:textId="77777777" w:rsidR="009B3FDA" w:rsidRDefault="009B3FDA" w:rsidP="009B3FDA">
      <w:pPr>
        <w:rPr>
          <w:sz w:val="24"/>
          <w:szCs w:val="24"/>
        </w:rPr>
      </w:pPr>
      <w:r w:rsidRPr="00E10422">
        <w:rPr>
          <w:color w:val="000000" w:themeColor="text1"/>
          <w:sz w:val="24"/>
          <w:szCs w:val="24"/>
        </w:rPr>
        <w:t xml:space="preserve">Dept (deptid integer, deptname </w:t>
      </w:r>
      <w:proofErr w:type="gramStart"/>
      <w:r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  <w:t>varc</w:t>
      </w:r>
      <w:r>
        <w:rPr>
          <w:rFonts w:eastAsia="Calibri"/>
          <w:color w:val="000000" w:themeColor="text1"/>
          <w:sz w:val="24"/>
          <w:szCs w:val="24"/>
        </w:rPr>
        <w:t>har(</w:t>
      </w:r>
      <w:proofErr w:type="gramEnd"/>
      <w:r>
        <w:rPr>
          <w:rFonts w:eastAsia="Calibri"/>
          <w:color w:val="000000" w:themeColor="text1"/>
          <w:sz w:val="24"/>
          <w:szCs w:val="24"/>
        </w:rPr>
        <w:t>20)</w:t>
      </w:r>
      <w:r w:rsidRPr="00E10422">
        <w:rPr>
          <w:color w:val="000000" w:themeColor="text1"/>
          <w:sz w:val="24"/>
          <w:szCs w:val="24"/>
        </w:rPr>
        <w:t>)</w:t>
      </w:r>
    </w:p>
    <w:p w14:paraId="0ABCD172" w14:textId="77777777" w:rsidR="009B3FDA" w:rsidRDefault="009B3FDA">
      <w:pPr>
        <w:pStyle w:val="Normal1"/>
        <w:spacing w:line="240" w:lineRule="auto"/>
        <w:jc w:val="both"/>
      </w:pPr>
    </w:p>
    <w:p w14:paraId="4DCFDC62" w14:textId="144E8FB9" w:rsidR="00742D82" w:rsidRDefault="00220D36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B3FDA">
        <w:rPr>
          <w:sz w:val="24"/>
          <w:szCs w:val="24"/>
        </w:rPr>
        <w:t xml:space="preserve">A: </w:t>
      </w:r>
    </w:p>
    <w:p w14:paraId="24EC6993" w14:textId="73972908" w:rsidR="009B3FDA" w:rsidRDefault="009B3FDA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r w:rsidR="000E48EB">
        <w:rPr>
          <w:sz w:val="24"/>
          <w:szCs w:val="24"/>
        </w:rPr>
        <w:t xml:space="preserve">TOP 3 </w:t>
      </w:r>
      <w:r>
        <w:rPr>
          <w:sz w:val="24"/>
          <w:szCs w:val="24"/>
        </w:rPr>
        <w:t>deptname, empid, salary</w:t>
      </w:r>
    </w:p>
    <w:p w14:paraId="45965AD1" w14:textId="3C520CEE" w:rsidR="009B3FDA" w:rsidRDefault="009B3FDA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FROM Employee E LEFT JOIN Dept D ON </w:t>
      </w:r>
      <w:proofErr w:type="gramStart"/>
      <w:r>
        <w:rPr>
          <w:sz w:val="24"/>
          <w:szCs w:val="24"/>
        </w:rPr>
        <w:t>E.</w:t>
      </w:r>
      <w:r w:rsidRPr="00E10422">
        <w:rPr>
          <w:color w:val="000000" w:themeColor="text1"/>
          <w:sz w:val="24"/>
          <w:szCs w:val="24"/>
        </w:rPr>
        <w:t>deptid</w:t>
      </w:r>
      <w:proofErr w:type="gramEnd"/>
      <w:r>
        <w:rPr>
          <w:sz w:val="24"/>
          <w:szCs w:val="24"/>
        </w:rPr>
        <w:t xml:space="preserve"> = D.deptid</w:t>
      </w:r>
    </w:p>
    <w:p w14:paraId="32C6D656" w14:textId="04806890" w:rsidR="009B3FDA" w:rsidRPr="00742D82" w:rsidRDefault="009B3FDA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GROUP BY deptname, empid, salary DESC</w:t>
      </w:r>
    </w:p>
    <w:sectPr w:rsidR="009B3FDA" w:rsidRPr="00742D82" w:rsidSect="001D1DD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6445" w14:textId="77777777" w:rsidR="00BE5257" w:rsidRDefault="00BE5257" w:rsidP="00D46374">
      <w:pPr>
        <w:spacing w:after="0" w:line="240" w:lineRule="auto"/>
      </w:pPr>
      <w:r>
        <w:separator/>
      </w:r>
    </w:p>
  </w:endnote>
  <w:endnote w:type="continuationSeparator" w:id="0">
    <w:p w14:paraId="32F8DAF4" w14:textId="77777777" w:rsidR="00BE5257" w:rsidRDefault="00BE5257" w:rsidP="00D4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6181" w14:textId="77777777" w:rsidR="00BE5257" w:rsidRDefault="00BE5257" w:rsidP="00D46374">
      <w:pPr>
        <w:spacing w:after="0" w:line="240" w:lineRule="auto"/>
      </w:pPr>
      <w:r>
        <w:separator/>
      </w:r>
    </w:p>
  </w:footnote>
  <w:footnote w:type="continuationSeparator" w:id="0">
    <w:p w14:paraId="4823B571" w14:textId="77777777" w:rsidR="00BE5257" w:rsidRDefault="00BE5257" w:rsidP="00D4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025C" w14:textId="77777777" w:rsidR="00D46374" w:rsidRDefault="00D46374" w:rsidP="00D46374">
    <w:pPr>
      <w:pStyle w:val="Header"/>
      <w:jc w:val="right"/>
    </w:pPr>
    <w:r w:rsidRPr="00D46374">
      <w:rPr>
        <w:noProof/>
      </w:rPr>
      <w:drawing>
        <wp:inline distT="0" distB="0" distL="0" distR="0" wp14:anchorId="52684CB8" wp14:editId="065415F3">
          <wp:extent cx="1752600" cy="637309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852" cy="641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5BD"/>
    <w:multiLevelType w:val="multilevel"/>
    <w:tmpl w:val="1B4C7E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0B04223"/>
    <w:multiLevelType w:val="multilevel"/>
    <w:tmpl w:val="E83E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5435C"/>
    <w:multiLevelType w:val="hybridMultilevel"/>
    <w:tmpl w:val="BF1E7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F3D6369"/>
    <w:multiLevelType w:val="hybridMultilevel"/>
    <w:tmpl w:val="01D4A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DDE"/>
    <w:rsid w:val="00053E62"/>
    <w:rsid w:val="000B172D"/>
    <w:rsid w:val="000E48EB"/>
    <w:rsid w:val="001506E3"/>
    <w:rsid w:val="00187253"/>
    <w:rsid w:val="001A42E8"/>
    <w:rsid w:val="001D1DDE"/>
    <w:rsid w:val="00220D36"/>
    <w:rsid w:val="00227B18"/>
    <w:rsid w:val="0029581A"/>
    <w:rsid w:val="002A1AB7"/>
    <w:rsid w:val="002E0EA3"/>
    <w:rsid w:val="00372D5C"/>
    <w:rsid w:val="003A629E"/>
    <w:rsid w:val="003D083B"/>
    <w:rsid w:val="003E7238"/>
    <w:rsid w:val="004459D8"/>
    <w:rsid w:val="0045154E"/>
    <w:rsid w:val="004A56E9"/>
    <w:rsid w:val="004B5B61"/>
    <w:rsid w:val="004B6BA3"/>
    <w:rsid w:val="004C6CAC"/>
    <w:rsid w:val="004F6A68"/>
    <w:rsid w:val="004F74DA"/>
    <w:rsid w:val="00550327"/>
    <w:rsid w:val="00573341"/>
    <w:rsid w:val="00584DF8"/>
    <w:rsid w:val="005D450A"/>
    <w:rsid w:val="005F4DD1"/>
    <w:rsid w:val="00677559"/>
    <w:rsid w:val="00696D52"/>
    <w:rsid w:val="006B6B3A"/>
    <w:rsid w:val="00721115"/>
    <w:rsid w:val="0074235F"/>
    <w:rsid w:val="00742D82"/>
    <w:rsid w:val="00784C88"/>
    <w:rsid w:val="007B7985"/>
    <w:rsid w:val="007B7A36"/>
    <w:rsid w:val="00806530"/>
    <w:rsid w:val="008153E0"/>
    <w:rsid w:val="008E5C0F"/>
    <w:rsid w:val="008F5A60"/>
    <w:rsid w:val="009A32E6"/>
    <w:rsid w:val="009B3FDA"/>
    <w:rsid w:val="009E185D"/>
    <w:rsid w:val="00A01DEB"/>
    <w:rsid w:val="00A62284"/>
    <w:rsid w:val="00A76700"/>
    <w:rsid w:val="00AA3393"/>
    <w:rsid w:val="00B34ACA"/>
    <w:rsid w:val="00B869D3"/>
    <w:rsid w:val="00BC040B"/>
    <w:rsid w:val="00BE3264"/>
    <w:rsid w:val="00BE5257"/>
    <w:rsid w:val="00C16FCC"/>
    <w:rsid w:val="00C73D0A"/>
    <w:rsid w:val="00C8647C"/>
    <w:rsid w:val="00CC0C14"/>
    <w:rsid w:val="00CE017A"/>
    <w:rsid w:val="00D05BB5"/>
    <w:rsid w:val="00D174AF"/>
    <w:rsid w:val="00D46374"/>
    <w:rsid w:val="00D61881"/>
    <w:rsid w:val="00DB6F5A"/>
    <w:rsid w:val="00DC7945"/>
    <w:rsid w:val="00E10422"/>
    <w:rsid w:val="00E201CA"/>
    <w:rsid w:val="00E55B71"/>
    <w:rsid w:val="00E76ECD"/>
    <w:rsid w:val="00E8707E"/>
    <w:rsid w:val="00E9535B"/>
    <w:rsid w:val="00EB1C2A"/>
    <w:rsid w:val="00EC0EF3"/>
    <w:rsid w:val="00EC338C"/>
    <w:rsid w:val="00ED356A"/>
    <w:rsid w:val="00F8052D"/>
    <w:rsid w:val="00FC5B73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7EC"/>
  <w15:docId w15:val="{C0324F4A-35C2-4201-9BDB-82AF3FDC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DA"/>
  </w:style>
  <w:style w:type="paragraph" w:styleId="Heading1">
    <w:name w:val="heading 1"/>
    <w:basedOn w:val="Normal1"/>
    <w:next w:val="Normal1"/>
    <w:rsid w:val="001D1DD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1D1DD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D1DD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1DD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1DD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D1DD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1DDE"/>
  </w:style>
  <w:style w:type="paragraph" w:styleId="Title">
    <w:name w:val="Title"/>
    <w:basedOn w:val="Normal1"/>
    <w:next w:val="Normal1"/>
    <w:rsid w:val="001D1DDE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1"/>
    <w:next w:val="Normal1"/>
    <w:rsid w:val="001D1DD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4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74"/>
  </w:style>
  <w:style w:type="paragraph" w:styleId="Footer">
    <w:name w:val="footer"/>
    <w:basedOn w:val="Normal"/>
    <w:link w:val="FooterChar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74"/>
  </w:style>
  <w:style w:type="paragraph" w:styleId="BalloonText">
    <w:name w:val="Balloon Text"/>
    <w:basedOn w:val="Normal"/>
    <w:link w:val="BalloonTextChar"/>
    <w:uiPriority w:val="99"/>
    <w:semiHidden/>
    <w:unhideWhenUsed/>
    <w:rsid w:val="0044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2E6"/>
    <w:pPr>
      <w:ind w:left="720"/>
      <w:contextualSpacing/>
    </w:pPr>
  </w:style>
  <w:style w:type="character" w:customStyle="1" w:styleId="crayon-k">
    <w:name w:val="crayon-k"/>
    <w:basedOn w:val="DefaultParagraphFont"/>
    <w:rsid w:val="00EC0EF3"/>
  </w:style>
  <w:style w:type="character" w:customStyle="1" w:styleId="crayon-h">
    <w:name w:val="crayon-h"/>
    <w:basedOn w:val="DefaultParagraphFont"/>
    <w:rsid w:val="00EC0EF3"/>
  </w:style>
  <w:style w:type="character" w:customStyle="1" w:styleId="crayon-e">
    <w:name w:val="crayon-e"/>
    <w:basedOn w:val="DefaultParagraphFont"/>
    <w:rsid w:val="00EC0EF3"/>
  </w:style>
  <w:style w:type="character" w:customStyle="1" w:styleId="crayon-sy">
    <w:name w:val="crayon-sy"/>
    <w:basedOn w:val="DefaultParagraphFont"/>
    <w:rsid w:val="00EC0EF3"/>
  </w:style>
  <w:style w:type="character" w:customStyle="1" w:styleId="crayon-i">
    <w:name w:val="crayon-i"/>
    <w:basedOn w:val="DefaultParagraphFont"/>
    <w:rsid w:val="00EC0EF3"/>
  </w:style>
  <w:style w:type="character" w:customStyle="1" w:styleId="crayon-o">
    <w:name w:val="crayon-o"/>
    <w:basedOn w:val="DefaultParagraphFont"/>
    <w:rsid w:val="00EC0EF3"/>
  </w:style>
  <w:style w:type="character" w:customStyle="1" w:styleId="crayon-cn">
    <w:name w:val="crayon-cn"/>
    <w:basedOn w:val="DefaultParagraphFont"/>
    <w:rsid w:val="00EC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q7liu@UCSD.EDU</cp:lastModifiedBy>
  <cp:revision>74</cp:revision>
  <dcterms:created xsi:type="dcterms:W3CDTF">2016-03-09T21:45:00Z</dcterms:created>
  <dcterms:modified xsi:type="dcterms:W3CDTF">2021-09-24T06:38:00Z</dcterms:modified>
</cp:coreProperties>
</file>