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06EE0" w:rsidRDefault="002B63CD">
      <w:pPr>
        <w:rPr>
          <w:szCs w:val="21"/>
        </w:rPr>
      </w:pPr>
      <w:r>
        <w:rPr>
          <w:noProof/>
          <w:szCs w:val="21"/>
        </w:rPr>
        <w:pict>
          <v:group id="_x0000_s1026" style="position:absolute;left:0;text-align:left;margin-left:3.75pt;margin-top:4.5pt;width:267.75pt;height:75.7pt;z-index:-251658240" coordorigin="1800,1559" coordsize="6387,16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3597;top:1559;width:4590;height:1650">
              <v:imagedata r:id="rId6" o:title=""/>
            </v:shape>
            <v:shape id="_x0000_s1028" type="#_x0000_t75" style="position:absolute;left:1800;top:1576;width:1800;height:1620">
              <v:imagedata r:id="rId7" o:title="bz-jpg"/>
            </v:shape>
          </v:group>
        </w:pict>
      </w:r>
    </w:p>
    <w:p w:rsidR="00B06EE0" w:rsidRDefault="00B06EE0">
      <w:pPr>
        <w:rPr>
          <w:szCs w:val="21"/>
        </w:rPr>
      </w:pPr>
    </w:p>
    <w:p w:rsidR="00B06EE0" w:rsidRDefault="00B06EE0">
      <w:pPr>
        <w:rPr>
          <w:szCs w:val="21"/>
        </w:rPr>
      </w:pPr>
    </w:p>
    <w:p w:rsidR="00B06EE0" w:rsidRDefault="00B06EE0">
      <w:pPr>
        <w:rPr>
          <w:szCs w:val="21"/>
        </w:rPr>
      </w:pPr>
    </w:p>
    <w:p w:rsidR="00B06EE0" w:rsidRDefault="00B06EE0">
      <w:pPr>
        <w:rPr>
          <w:szCs w:val="21"/>
        </w:rPr>
      </w:pPr>
    </w:p>
    <w:p w:rsidR="00B06EE0" w:rsidRDefault="00B06EE0">
      <w:pPr>
        <w:rPr>
          <w:szCs w:val="21"/>
        </w:rPr>
      </w:pPr>
    </w:p>
    <w:p w:rsidR="00B06EE0" w:rsidRDefault="00B06EE0">
      <w:pPr>
        <w:rPr>
          <w:szCs w:val="21"/>
        </w:rPr>
      </w:pPr>
    </w:p>
    <w:p w:rsidR="00B06EE0" w:rsidRDefault="00B06EE0">
      <w:pPr>
        <w:rPr>
          <w:szCs w:val="21"/>
        </w:rPr>
      </w:pPr>
      <w:r w:rsidRPr="00090532">
        <w:rPr>
          <w:sz w:val="24"/>
          <w:szCs w:val="24"/>
        </w:rPr>
        <w:t>Dear</w:t>
      </w:r>
      <w:r>
        <w:rPr>
          <w:rFonts w:hint="eastAsia"/>
          <w:sz w:val="24"/>
          <w:szCs w:val="24"/>
        </w:rPr>
        <w:t xml:space="preserve"> Editor:</w:t>
      </w:r>
    </w:p>
    <w:p w:rsidR="00B06EE0" w:rsidRDefault="00B06EE0">
      <w:pPr>
        <w:rPr>
          <w:szCs w:val="21"/>
        </w:rPr>
      </w:pPr>
    </w:p>
    <w:p w:rsidR="00E50AC4" w:rsidRDefault="00E50AC4" w:rsidP="00E50AC4">
      <w:pPr>
        <w:rPr>
          <w:szCs w:val="21"/>
        </w:rPr>
      </w:pPr>
      <w:r w:rsidRPr="00E50AC4">
        <w:rPr>
          <w:rFonts w:hint="eastAsia"/>
          <w:szCs w:val="21"/>
        </w:rPr>
        <w:t>We would like to submit the manuscript entitled "</w:t>
      </w:r>
      <w:r w:rsidR="00A84AE8" w:rsidRPr="00A84AE8">
        <w:rPr>
          <w:szCs w:val="21"/>
        </w:rPr>
        <w:t>A User-oriented Development Method in Multiprocessor Embedded PLC for Complex Logic and Motion Control Mixed Scenarios</w:t>
      </w:r>
      <w:r w:rsidR="00A84AE8" w:rsidRPr="00A84AE8">
        <w:rPr>
          <w:rFonts w:hint="eastAsia"/>
          <w:szCs w:val="21"/>
        </w:rPr>
        <w:t xml:space="preserve"> </w:t>
      </w:r>
      <w:r>
        <w:rPr>
          <w:rFonts w:hint="eastAsia"/>
          <w:szCs w:val="21"/>
        </w:rPr>
        <w:t xml:space="preserve">" </w:t>
      </w:r>
      <w:r w:rsidRPr="00E50AC4">
        <w:rPr>
          <w:rFonts w:hint="eastAsia"/>
          <w:szCs w:val="21"/>
        </w:rPr>
        <w:t xml:space="preserve">which we wish to be considered for publication in </w:t>
      </w:r>
      <w:r w:rsidR="00A84AE8">
        <w:rPr>
          <w:i/>
          <w:szCs w:val="21"/>
        </w:rPr>
        <w:t>C</w:t>
      </w:r>
      <w:r w:rsidR="00A84AE8">
        <w:rPr>
          <w:rFonts w:hint="eastAsia"/>
          <w:i/>
          <w:szCs w:val="21"/>
        </w:rPr>
        <w:t>omp</w:t>
      </w:r>
      <w:r w:rsidR="00A84AE8">
        <w:rPr>
          <w:i/>
          <w:szCs w:val="21"/>
        </w:rPr>
        <w:t>le</w:t>
      </w:r>
      <w:r w:rsidR="00A84AE8">
        <w:rPr>
          <w:rFonts w:hint="eastAsia"/>
          <w:i/>
          <w:szCs w:val="21"/>
        </w:rPr>
        <w:t>x</w:t>
      </w:r>
      <w:r w:rsidR="00A84AE8">
        <w:rPr>
          <w:i/>
          <w:szCs w:val="21"/>
        </w:rPr>
        <w:t>ity</w:t>
      </w:r>
      <w:r w:rsidRPr="00E50AC4">
        <w:rPr>
          <w:szCs w:val="21"/>
        </w:rPr>
        <w:t>. All authors have read and approved this version of the article, and due care has been taken to ensure the integrity of the work.</w:t>
      </w:r>
    </w:p>
    <w:p w:rsidR="00CB021A" w:rsidRDefault="00CB021A" w:rsidP="00E50AC4">
      <w:pPr>
        <w:rPr>
          <w:szCs w:val="21"/>
        </w:rPr>
      </w:pPr>
    </w:p>
    <w:p w:rsidR="001840D5" w:rsidRDefault="00A84AE8" w:rsidP="00A84AE8">
      <w:pPr>
        <w:rPr>
          <w:color w:val="000000" w:themeColor="text1"/>
          <w:szCs w:val="21"/>
        </w:rPr>
      </w:pPr>
      <w:r w:rsidRPr="00A84AE8">
        <w:rPr>
          <w:color w:val="000000" w:themeColor="text1"/>
          <w:szCs w:val="21"/>
        </w:rPr>
        <w:t xml:space="preserve">We theoretically pose the user-oriented development method contained a comprehensive optimization method for logic and motion control mixed applications from the user’s point of view. </w:t>
      </w:r>
      <w:r>
        <w:rPr>
          <w:color w:val="000000" w:themeColor="text1"/>
          <w:szCs w:val="21"/>
        </w:rPr>
        <w:t xml:space="preserve">  Then, </w:t>
      </w:r>
      <w:r w:rsidRPr="00A84AE8">
        <w:rPr>
          <w:color w:val="000000" w:themeColor="text1"/>
          <w:szCs w:val="21"/>
        </w:rPr>
        <w:t>we practically implement the concept by adding sufficient processors, a multi-</w:t>
      </w:r>
      <w:bookmarkStart w:id="0" w:name="_GoBack"/>
      <w:bookmarkEnd w:id="0"/>
      <w:r w:rsidRPr="00A84AE8">
        <w:rPr>
          <w:color w:val="000000" w:themeColor="text1"/>
          <w:szCs w:val="21"/>
        </w:rPr>
        <w:t>language-supported graphical component to improve the adaptability of developers, and an optimized system structure. Based on that, we give out the implementation of the distributed control system for the injection molding machine, meanwhile, we analyze the advances of the proposed user-oriented development method. Through comparison with the TECHMATION and KEBA systems, our system startup time increased by more than 5 times in the case of almost identical key performance.</w:t>
      </w:r>
    </w:p>
    <w:p w:rsidR="00B06EE0" w:rsidRPr="00CF283D" w:rsidRDefault="00B06EE0">
      <w:pPr>
        <w:rPr>
          <w:rFonts w:eastAsia="SimHei"/>
          <w:szCs w:val="21"/>
        </w:rPr>
      </w:pPr>
    </w:p>
    <w:p w:rsidR="00CB021A" w:rsidRDefault="00CB021A" w:rsidP="00CB021A">
      <w:r>
        <w:t>Thank you and best regards.</w:t>
      </w:r>
    </w:p>
    <w:p w:rsidR="00CB021A" w:rsidRDefault="00CB021A" w:rsidP="00CB021A">
      <w:r>
        <w:t>Yours sincerely,</w:t>
      </w:r>
    </w:p>
    <w:p w:rsidR="00B06EE0" w:rsidRDefault="00CB021A" w:rsidP="00CB021A">
      <w:r>
        <w:t>Yi Yan</w:t>
      </w:r>
    </w:p>
    <w:p w:rsidR="007066A2" w:rsidRPr="00F05A93" w:rsidRDefault="007066A2">
      <w:pPr>
        <w:rPr>
          <w:szCs w:val="21"/>
        </w:rPr>
      </w:pPr>
    </w:p>
    <w:sectPr w:rsidR="007066A2" w:rsidRPr="00F05A93" w:rsidSect="004B712B">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63CD" w:rsidRDefault="002B63CD" w:rsidP="00B06EE0">
      <w:r>
        <w:separator/>
      </w:r>
    </w:p>
  </w:endnote>
  <w:endnote w:type="continuationSeparator" w:id="0">
    <w:p w:rsidR="002B63CD" w:rsidRDefault="002B63CD" w:rsidP="00B06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63CD" w:rsidRDefault="002B63CD" w:rsidP="00B06EE0">
      <w:r>
        <w:separator/>
      </w:r>
    </w:p>
  </w:footnote>
  <w:footnote w:type="continuationSeparator" w:id="0">
    <w:p w:rsidR="002B63CD" w:rsidRDefault="002B63CD" w:rsidP="00B06E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2"/>
  </w:compat>
  <w:rsids>
    <w:rsidRoot w:val="00D0027D"/>
    <w:rsid w:val="0000570D"/>
    <w:rsid w:val="00053855"/>
    <w:rsid w:val="000C5443"/>
    <w:rsid w:val="00156B57"/>
    <w:rsid w:val="001840D5"/>
    <w:rsid w:val="001D4860"/>
    <w:rsid w:val="00241DD5"/>
    <w:rsid w:val="00250D86"/>
    <w:rsid w:val="00261603"/>
    <w:rsid w:val="002B63CD"/>
    <w:rsid w:val="00314B7C"/>
    <w:rsid w:val="003D28FE"/>
    <w:rsid w:val="003D58C9"/>
    <w:rsid w:val="004B712B"/>
    <w:rsid w:val="004C13F7"/>
    <w:rsid w:val="00556733"/>
    <w:rsid w:val="00565DD4"/>
    <w:rsid w:val="00671076"/>
    <w:rsid w:val="006A6FA6"/>
    <w:rsid w:val="007066A2"/>
    <w:rsid w:val="0079056B"/>
    <w:rsid w:val="00797F94"/>
    <w:rsid w:val="007A310C"/>
    <w:rsid w:val="008055ED"/>
    <w:rsid w:val="0081680E"/>
    <w:rsid w:val="00873164"/>
    <w:rsid w:val="00883CF3"/>
    <w:rsid w:val="00897CD6"/>
    <w:rsid w:val="00903731"/>
    <w:rsid w:val="009E76F4"/>
    <w:rsid w:val="00A25F0D"/>
    <w:rsid w:val="00A40830"/>
    <w:rsid w:val="00A84AE8"/>
    <w:rsid w:val="00AD7652"/>
    <w:rsid w:val="00B04FA4"/>
    <w:rsid w:val="00B06EE0"/>
    <w:rsid w:val="00BA4DC6"/>
    <w:rsid w:val="00BB24F5"/>
    <w:rsid w:val="00BC0B62"/>
    <w:rsid w:val="00BF57DC"/>
    <w:rsid w:val="00BF7BA0"/>
    <w:rsid w:val="00CB021A"/>
    <w:rsid w:val="00CD6A1C"/>
    <w:rsid w:val="00CE12C4"/>
    <w:rsid w:val="00CF283D"/>
    <w:rsid w:val="00CF6E2B"/>
    <w:rsid w:val="00D0027D"/>
    <w:rsid w:val="00D3049A"/>
    <w:rsid w:val="00D70325"/>
    <w:rsid w:val="00D81D41"/>
    <w:rsid w:val="00DA411D"/>
    <w:rsid w:val="00E42F11"/>
    <w:rsid w:val="00E50AC4"/>
    <w:rsid w:val="00E57FA6"/>
    <w:rsid w:val="00F05A93"/>
    <w:rsid w:val="00F61000"/>
    <w:rsid w:val="00FB24A8"/>
    <w:rsid w:val="058C4826"/>
    <w:rsid w:val="171170E7"/>
    <w:rsid w:val="19A625A3"/>
    <w:rsid w:val="55E737FF"/>
    <w:rsid w:val="691A1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5142000B"/>
  <w15:docId w15:val="{287650C8-4673-41D6-9F36-7B4A26C05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12B"/>
    <w:pPr>
      <w:widowControl w:val="0"/>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06EE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B06EE0"/>
    <w:rPr>
      <w:kern w:val="2"/>
      <w:sz w:val="18"/>
      <w:szCs w:val="18"/>
    </w:rPr>
  </w:style>
  <w:style w:type="paragraph" w:styleId="Footer">
    <w:name w:val="footer"/>
    <w:basedOn w:val="Normal"/>
    <w:link w:val="FooterChar"/>
    <w:unhideWhenUsed/>
    <w:rsid w:val="00B06EE0"/>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B06EE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1009</Characters>
  <Application>Microsoft Office Word</Application>
  <DocSecurity>0</DocSecurity>
  <PresentationFormat/>
  <Lines>8</Lines>
  <Paragraphs>2</Paragraphs>
  <Slides>0</Slides>
  <Notes>0</Notes>
  <HiddenSlides>0</HiddenSlides>
  <MMClips>0</MMClips>
  <ScaleCrop>false</ScaleCrop>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paper proposes an improved M-ary SVM algorithm in combination with error-correcting codes to improve the error tolerance of the standard M-ary SVM. The improved algorithm not only possesses the trait of the highly simplified architecture of the</dc:title>
  <dc:creator>Vicker</dc:creator>
  <cp:lastModifiedBy>dsu</cp:lastModifiedBy>
  <cp:revision>33</cp:revision>
  <dcterms:created xsi:type="dcterms:W3CDTF">2015-04-30T16:26:00Z</dcterms:created>
  <dcterms:modified xsi:type="dcterms:W3CDTF">2018-11-28T13:30:00Z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