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D5C"/>
          <w:sz w:val="56"/>
          <w:szCs w:val="56"/>
        </w:rPr>
        <w:t xml:space="preserve">장량동 생활쓰레기 시뮬레이션</w:t>
      </w:r>
    </w:p>
    <w:p>
      <w:pPr>
        <w:spacing w:after="0" w:before="120"/>
        <w:jc w:val="center"/>
      </w:pPr>
      <w:r>
        <w:rPr>
          <w:rFonts w:ascii="Consolas" w:cs="Consolas" w:eastAsia="Consolas" w:hAnsi="Consolas"/>
          <w:b/>
          <w:bCs/>
          <w:color w:val="2E5A88"/>
          <w:sz w:val="40"/>
          <w:szCs w:val="40"/>
        </w:rPr>
        <w:t xml:space="preserve">waste-sim-spring</w:t>
      </w:r>
    </w:p>
    <w:p>
      <w:pPr>
        <w:spacing w:after="0" w:before="400"/>
        <w:jc w:val="center"/>
      </w:pPr>
      <w:r>
        <w:rPr>
          <w:sz w:val="28"/>
          <w:szCs w:val="28"/>
        </w:rPr>
        <w:t xml:space="preserve">소프트웨어 요구사항 명세서 (SRS)</w:t>
      </w:r>
    </w:p>
    <w:p>
      <w:pPr>
        <w:spacing w:after="0" w:before="80"/>
        <w:jc w:val="center"/>
      </w:pPr>
      <w:r>
        <w:rPr>
          <w:sz w:val="28"/>
          <w:szCs w:val="28"/>
        </w:rPr>
        <w:t xml:space="preserve">소프트웨어 설계 문서 (SDD)</w:t>
      </w:r>
    </w:p>
    <w:p>
      <w:pPr>
        <w:spacing w:after="0" w:before="80"/>
        <w:jc w:val="center"/>
      </w:pPr>
      <w:r>
        <w:rPr>
          <w:sz w:val="28"/>
          <w:szCs w:val="28"/>
        </w:rPr>
        <w:t xml:space="preserve">테스트 설계 문서 (TDD · Test Design Document)</w:t>
      </w:r>
    </w:p>
    <w:p>
      <w:pPr>
        <w:spacing w:after="0" w:before="1400"/>
        <w:jc w:val="center"/>
      </w:pPr>
      <w:r>
        <w:rPr>
          <w:color w:val="555555"/>
          <w:sz w:val="22"/>
          <w:szCs w:val="22"/>
        </w:rPr>
        <w:t xml:space="preserve">DEVS 이산사건 시뮬레이션 + 2단계 안전 LLM 제어 · Spring Boot 3.2 / Java 21</w:t>
      </w:r>
    </w:p>
    <w:p>
      <w:pPr>
        <w:spacing w:after="0" w:before="80"/>
        <w:jc w:val="center"/>
      </w:pPr>
      <w:r>
        <w:rPr>
          <w:color w:val="555555"/>
          <w:sz w:val="22"/>
          <w:szCs w:val="22"/>
        </w:rPr>
        <w:t xml:space="preserve">버전 1.1 · 2026-07-06</w:t>
      </w:r>
    </w:p>
    <w:p>
      <w:r>
        <w:br w:type="page"/>
      </w:r>
    </w:p>
    <w:p>
      <w:pPr>
        <w:spacing w:after="160"/>
      </w:pPr>
      <w:r>
        <w:rPr>
          <w:b/>
          <w:bCs/>
          <w:sz w:val="32"/>
          <w:szCs w:val="32"/>
        </w:rPr>
        <w:t xml:space="preserve">목차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문서 개요</w:t>
      </w:r>
    </w:p>
    <w:p>
      <w:pPr>
        <w:pStyle w:val="Heading2"/>
      </w:pPr>
      <w:r>
        <w:t xml:space="preserve">문서 정보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항목</w:t>
            </w:r>
          </w:p>
        </w:tc>
        <w:tc>
          <w:tcPr>
            <w:tcW w:type="dxa" w:w="64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내용</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문서명</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waste-sim-spring SRS / SDD / TDD 통합 명세서</w:t>
            </w:r>
          </w:p>
        </w:tc>
      </w:tr>
      <w:tr>
        <w:tc>
          <w:tcPr>
            <w:tcW w:type="dxa" w:w="26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대상 시스템</w:t>
            </w:r>
          </w:p>
        </w:tc>
        <w:tc>
          <w:tcPr>
            <w:tcW w:type="dxa" w:w="64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장량동 생활쓰레기 DEVS 시뮬레이션 + 자연어 제어 (waste-sim-spring v1.0.0)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기술 스택</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Spring Boot 3.2.0, Java 21, Maven, STOMP/WebSocket, OpenAI 호환 LLM(Ollama·OpenAI·Gemini)</w:t>
            </w:r>
          </w:p>
        </w:tc>
      </w:tr>
      <w:tr>
        <w:tc>
          <w:tcPr>
            <w:tcW w:type="dxa" w:w="26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작성일</w:t>
            </w:r>
          </w:p>
        </w:tc>
        <w:tc>
          <w:tcPr>
            <w:tcW w:type="dxa" w:w="64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2026-07-06</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버전</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1.1</w:t>
            </w:r>
          </w:p>
        </w:tc>
      </w:tr>
      <w:tr>
        <w:tc>
          <w:tcPr>
            <w:tcW w:type="dxa" w:w="26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상태</w:t>
            </w:r>
          </w:p>
        </w:tc>
        <w:tc>
          <w:tcPr>
            <w:tcW w:type="dxa" w:w="64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개정(현행 코드 반영)</w:t>
            </w:r>
          </w:p>
        </w:tc>
      </w:tr>
    </w:tbl>
    <w:p>
      <w:pPr>
        <w:spacing w:after="60"/>
      </w:pPr>
    </w:p>
    <w:p>
      <w:pPr>
        <w:pStyle w:val="Heading2"/>
      </w:pPr>
      <w:r>
        <w:t xml:space="preserve">개정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400"/>
        <w:gridCol w:w="5126"/>
      </w:tblGrid>
      <w:tr>
        <w:trPr>
          <w:tblHeader/>
        </w:trPr>
        <w:tc>
          <w:tcPr>
            <w:tcW w:type="dxa" w:w="10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버전</w:t>
            </w:r>
          </w:p>
        </w:tc>
        <w:tc>
          <w:tcPr>
            <w:tcW w:type="dxa" w:w="15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일자</w:t>
            </w:r>
          </w:p>
        </w:tc>
        <w:tc>
          <w:tcPr>
            <w:tcW w:type="dxa" w:w="1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작성</w:t>
            </w:r>
          </w:p>
        </w:tc>
        <w:tc>
          <w:tcPr>
            <w:tcW w:type="dxa" w:w="51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변경 내용</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2026-06-29</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개발팀</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최초 작성 — 현행 소스코드 기준 SRS·SDD·TDD 통합</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1.1</w:t>
            </w:r>
          </w:p>
        </w:tc>
        <w:tc>
          <w:tcPr>
            <w:tcW w:type="dxa" w:w="1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2026-07-06</w:t>
            </w:r>
          </w:p>
        </w:tc>
        <w:tc>
          <w:tcPr>
            <w:tcW w:type="dxa" w:w="1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개발팀</w:t>
            </w:r>
          </w:p>
        </w:tc>
        <w:tc>
          <w:tcPr>
            <w:tcW w:type="dxa" w:w="51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채팅 계층 2단계 안전 파이프라인(의도 분류→JSON 추출)·확인 버블·멀티 프로바이더(Ollama/OpenAI/Gemini) 반영</w:t>
            </w:r>
          </w:p>
        </w:tc>
      </w:tr>
    </w:tbl>
    <w:p>
      <w:pPr>
        <w:spacing w:after="60"/>
      </w:pPr>
    </w:p>
    <w:p>
      <w:pPr>
        <w:pStyle w:val="Heading2"/>
      </w:pPr>
      <w:r>
        <w:t xml:space="preserve">이 문서의 구성</w:t>
      </w:r>
    </w:p>
    <w:p>
      <w:pPr>
        <w:spacing w:after="120" w:line="276"/>
      </w:pPr>
      <w:r>
        <w:rPr>
          <w:b/>
          <w:bCs/>
        </w:rPr>
        <w:t xml:space="preserve">1장 SRS</w:t>
      </w:r>
      <w:r>
        <w:t xml:space="preserve"> — 목적·범위, 기능·비기능 요구사항, 외부 인터페이스, 제약사항.</w:t>
      </w:r>
    </w:p>
    <w:p>
      <w:pPr>
        <w:spacing w:after="120" w:line="276"/>
      </w:pPr>
      <w:r>
        <w:rPr>
          <w:b/>
          <w:bCs/>
        </w:rPr>
        <w:t xml:space="preserve">2장 SDD</w:t>
      </w:r>
      <w:r>
        <w:t xml:space="preserve"> — 계층형 아키텍처, DEVS 시뮬레이션 설계, LLM 2단계 안전 제어 파이프라인, 데이터·API 설계.</w:t>
      </w:r>
    </w:p>
    <w:p>
      <w:pPr>
        <w:spacing w:after="120" w:line="276"/>
      </w:pPr>
      <w:r>
        <w:rPr>
          <w:b/>
          <w:bCs/>
        </w:rPr>
        <w:t xml:space="preserve">3장 TDD</w:t>
      </w:r>
      <w:r>
        <w:t xml:space="preserve"> — 테스트 전략, 단위·통합 테스트 케이스, 의도 분류 오탐 검증, 요구사항 추적 매트릭스.</w:t>
      </w:r>
    </w:p>
    <w:p>
      <w:r>
        <w:br w:type="page"/>
      </w:r>
    </w:p>
    <w:p>
      <w:pPr>
        <w:pStyle w:val="Heading1"/>
      </w:pPr>
      <w:r>
        <w:t xml:space="preserve">1. 소프트웨어 요구사항 명세서 (SRS)</w:t>
      </w:r>
    </w:p>
    <w:p>
      <w:pPr>
        <w:pStyle w:val="Heading2"/>
      </w:pPr>
      <w:r>
        <w:t xml:space="preserve">1.1 목적</w:t>
      </w:r>
    </w:p>
    <w:p>
      <w:pPr>
        <w:spacing w:after="120" w:line="276"/>
      </w:pPr>
      <w:r>
        <w:t xml:space="preserve">본 문서는 DEVS(이산사건시스템 명세) 기반 생활쓰레기 배출·수거 시뮬레이션을 Spring Boot 웹 애플리케이션으로 구현한 waste-sim-spring 시스템의 요구사항을 정의한다. 시스템은 포항시 북구 장량동 원룸촌을 모델로 수거 정책별 민원을 정량 분석하며, 그 위에 자연어 채팅으로 실험을 지시하는 인터페이스를 얹는다. 특히 소형 로컬 LLM이 잘못된 실행을 일으키지 않도록 '의도 분류 → 파라미터 추출 → 형식 검증 → 확인'의 다단계 안전장치를 핵심 요구로 다룬다.</w:t>
      </w:r>
    </w:p>
    <w:p>
      <w:pPr>
        <w:pStyle w:val="Heading2"/>
      </w:pPr>
      <w:r>
        <w:t xml:space="preserve">1.2 범위</w:t>
      </w:r>
    </w:p>
    <w:p>
      <w:pPr>
        <w:spacing w:after="120" w:line="276"/>
      </w:pPr>
      <w:r>
        <w:t xml:space="preserve">시스템은 (1) DEVS 이벤트큐 시뮬레이션 엔진, (2) 시뮬레이션·시나리오 REST API, (3) STOMP WebSocket 자연어 채팅, (4) LLM 2단계 안전 제어(의도 분류/파라미터 추출/확인 승인), (5) OpenAI 호환 멀티 프로바이더 연동(로컬 Ollama·OpenAI·Gemini), (6) Chart.js 단일 페이지 UI로 구성된다.</w:t>
      </w:r>
    </w:p>
    <w:p>
      <w:pPr>
        <w:spacing w:after="120" w:line="276"/>
      </w:pPr>
      <w:r>
        <w:t xml:space="preserve">범위 외: 사용자 인증/권한, 영속 저장소(DB), 다중 채팅방·동시 사용자 격리, 실시간 경로 최적화.</w:t>
      </w:r>
    </w:p>
    <w:p>
      <w:pPr>
        <w:pStyle w:val="Heading2"/>
      </w:pPr>
      <w:r>
        <w:t xml:space="preserve">1.3 용어 및 약어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용어</w:t>
            </w:r>
          </w:p>
        </w:tc>
        <w:tc>
          <w:tcPr>
            <w:tcW w:type="dxa" w:w="66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설명</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DEVS</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이산사건 기반 시스템 명세 형식론</w:t>
            </w:r>
          </w:p>
        </w:tc>
      </w:tr>
      <w:tr>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의도 분류(1단계)</w:t>
            </w:r>
          </w:p>
        </w:tc>
        <w:tc>
          <w:tcPr>
            <w:tcW w:type="dxa" w:w="6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입력이 '구체적 실행 요청'인지 yes/no로만 판단하는 LLM 호출(temperature=0)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파라미터 추출(2단계)</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1단계가 yes일 때만 JSON 모드로 실행 파라미터만 뽑는 LLM 호출</w:t>
            </w:r>
          </w:p>
        </w:tc>
      </w:tr>
      <w:tr>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JSON 모드</w:t>
            </w:r>
          </w:p>
        </w:tc>
        <w:tc>
          <w:tcPr>
            <w:tcW w:type="dxa" w:w="6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response_format=json_object. 프리텍스트 없는 순수 JSON 응답 강제(Ollama format:json과 동형)</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오탐(false positive)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실행 요청이 아닌데 시뮬레이션을 실행해 버리는 오류</w:t>
            </w:r>
          </w:p>
        </w:tc>
      </w:tr>
      <w:tr>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확인 버블(CONFIRM)</w:t>
            </w:r>
          </w:p>
        </w:tc>
        <w:tc>
          <w:tcPr>
            <w:tcW w:type="dxa" w:w="6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자동 실행 대신 사용자 승인을 받는 메시지 유형</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프로바이더</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OpenAI 호환 LLM 백엔드(Ollama/OpenAI/Gemini). 환경변수로 교체</w:t>
            </w:r>
          </w:p>
        </w:tc>
      </w:tr>
      <w:tr>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민원</w:t>
            </w:r>
          </w:p>
        </w:tc>
        <w:tc>
          <w:tcPr>
            <w:tcW w:type="dxa" w:w="6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수거장 적재율이 임계치 이상일 때 배출/점검 시 집계되는 불만 1건</w:t>
            </w:r>
          </w:p>
        </w:tc>
      </w:tr>
    </w:tbl>
    <w:p>
      <w:pPr>
        <w:spacing w:after="60"/>
      </w:pPr>
    </w:p>
    <w:p>
      <w:pPr>
        <w:pStyle w:val="Heading2"/>
      </w:pPr>
      <w:r>
        <w:t xml:space="preserve">1.4 시스템 개요</w:t>
      </w:r>
    </w:p>
    <w:p>
      <w:pPr>
        <w:spacing w:after="120" w:line="276"/>
      </w:pPr>
      <w:r>
        <w:t xml:space="preserve">기본 모델은 거주민 100명·건물 4개(건물당 25명). 거주민은 직업별 평균 외출 시각(생산직 07:22, 학생 08:58, 전업주부 14:00 등)에 그날 쓰레기를 배출하고, 수거 차량이 매일 지정 시각에 수거장을 비운다. 배출 시점 적재율이 임계치(기본 80%) 이상이면 민원으로 집계한다. 시간 단위는 분(1일=1440분, 1주=7일). 자연어 제어 계층은 사용자 문장을 1단계에서 실행 요청 여부로 분류하고, 실행이면 2단계 JSON 모드로 파라미터를 추출한 뒤 수거 시각 형식(HH:MM)을 검증해 통과할 때만 실행한다.</w:t>
      </w:r>
    </w:p>
    <w:p>
      <w:pPr>
        <w:pStyle w:val="Heading2"/>
      </w:pPr>
      <w:r>
        <w:t xml:space="preserve">1.5 기능 요구사항 — 시뮬레이션/시나리오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826"/>
        <w:gridCol w:w="1200"/>
      </w:tblGrid>
      <w:tr>
        <w:trPr>
          <w:tblHeader/>
        </w:trPr>
        <w:tc>
          <w:tcPr>
            <w:tcW w:type="dxa" w:w="10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ID</w:t>
            </w:r>
          </w:p>
        </w:tc>
        <w:tc>
          <w:tcPr>
            <w:tcW w:type="dxa" w:w="68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요구사항</w:t>
            </w:r>
          </w:p>
        </w:tc>
        <w:tc>
          <w:tcPr>
            <w:tcW w:type="dxa" w:w="1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우선순위</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FR-01</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DEVS 이벤트큐로 거주민 배출·차량 수거·민원 집계를 분 단위로 시뮬레이션한다.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FR-02</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단일 시드 실행으로 총 민원·직업별·일별 민원·최대 적재량을 반환한다.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FR-03</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다중 시드(기본 30회) 실험으로 월 평균 민원·표준편차·직업별 평균을 산출한다.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FR-04</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여러 수거 시각을 비교(/compare)한다.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FR-05</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거주민 구성(occupationMix) 프리셋별 최적 수거시각을 비교한다.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FR-06</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수거시각 sweep(06:00~18:00)으로 최적/최악 시각·개선폭을 산출한다.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FR-07</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행동 변동(α×β), 인프라(C×θ), 밀도, 스케줄, 다중 트럭, 분리배출, 확장 직업, 결합모델 변형 등 시나리오 실험(총 10종 API)을 제공한다.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권장</w:t>
            </w:r>
          </w:p>
        </w:tc>
      </w:tr>
    </w:tbl>
    <w:p>
      <w:pPr>
        <w:spacing w:after="60"/>
      </w:pPr>
    </w:p>
    <w:p>
      <w:pPr>
        <w:pStyle w:val="Heading2"/>
      </w:pPr>
      <w:r>
        <w:t xml:space="preserve">1.6 기능 요구사항 — 자연어 제어(채팅)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826"/>
        <w:gridCol w:w="1200"/>
      </w:tblGrid>
      <w:tr>
        <w:trPr>
          <w:tblHeader/>
        </w:trPr>
        <w:tc>
          <w:tcPr>
            <w:tcW w:type="dxa" w:w="10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ID</w:t>
            </w:r>
          </w:p>
        </w:tc>
        <w:tc>
          <w:tcPr>
            <w:tcW w:type="dxa" w:w="68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요구사항</w:t>
            </w:r>
          </w:p>
        </w:tc>
        <w:tc>
          <w:tcPr>
            <w:tcW w:type="dxa" w:w="1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우선순위</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FR-10</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사용자 자연어 입력의 실행 의도를 1단계에서 yes/no로 분류한다(temperature=0, 판단 전용 프롬프트).</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FR-11</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실행 요청으로 분류된 경우에만 2단계 JSON 모드로 실행 파라미터를 추출한다.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FR-12</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추출한 collectionTime을 24시간 HH:MM 형식으로 검증하고, 통과할 때만 자동 실행한다.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FR-13</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실행 확정 안내 문구는 LLM 생성이 아니라 코드가 조립한다(할루시네이션 방지).</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FR-14</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시각 형식이 이상하면 자동 실행 대신 CONFIRM 메시지로 사용자 승인을 요청하고, /app/chat.confirmRun 수신 시 실행한다.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FR-15</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1단계 yes인데 2단계가 시각을 못 뽑는 모순 상황에서는 실행하지 않고 수거 시각을 재질문한다.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FR-16</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실행 요청이 아니면 JSON 없이 순수 한국어 대화 답변을 생성하고, 잔여 코드펜스를 제거한다.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FR-17</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결과를 결과(RESULT) 메시지로 전송해 차트로 시각화한다.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FR-18</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대화 이력을 세션 단위로 유지(최근 10쌍)하고 /chat.clear로 초기화한다(대기 설정도 함께 정리).</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권장</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FR-19</w:t>
            </w:r>
          </w:p>
        </w:tc>
        <w:tc>
          <w:tcPr>
            <w:tcW w:type="dxa" w:w="68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LLM 프로바이더(로컬 Ollama·OpenAI·Gemini)를 코드 변경 없이 환경변수로 교체한다.</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필수</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FR-20</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웹 UI에서 빠른 실행·결과 패널·시나리오 버튼·확인 버튼 버블을 제공한다.</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권장</w:t>
            </w:r>
          </w:p>
        </w:tc>
      </w:tr>
    </w:tbl>
    <w:p>
      <w:pPr>
        <w:spacing w:after="60"/>
      </w:pPr>
    </w:p>
    <w:p>
      <w:pPr>
        <w:pStyle w:val="Heading2"/>
      </w:pPr>
      <w:r>
        <w:t xml:space="preserve">1.7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ID</w:t>
            </w:r>
          </w:p>
        </w:tc>
        <w:tc>
          <w:tcPr>
            <w:tcW w:type="dxa" w:w="17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분류</w:t>
            </w:r>
          </w:p>
        </w:tc>
        <w:tc>
          <w:tcPr>
            <w:tcW w:type="dxa" w:w="63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요구사항</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성능</w:t>
            </w:r>
          </w:p>
        </w:tc>
        <w:tc>
          <w:tcPr>
            <w:tcW w:type="dxa" w:w="6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단일 시드 30일은 수백 ms, 다중 시드(30회)는 수 초 내. CPU 로컬 LLM은 콜드스타트 지연 허용.</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NFR-02</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재현성</w:t>
            </w:r>
          </w:p>
        </w:tc>
        <w:tc>
          <w:tcPr>
            <w:tcW w:type="dxa" w:w="6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동일 seed·파라미터는 동일 결과. 의도 분류는 temperature=0으로 재현성 확보.</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안전성</w:t>
            </w:r>
          </w:p>
        </w:tc>
        <w:tc>
          <w:tcPr>
            <w:tcW w:type="dxa" w:w="6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LLM이 모호·비실행 입력으로 시뮬레이션을 임의 실행하지 않는다(2단계 분리 + 형식 검증 + 확인).</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NFR-04</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프로바이더 독립성</w:t>
            </w:r>
          </w:p>
        </w:tc>
        <w:tc>
          <w:tcPr>
            <w:tcW w:type="dxa" w:w="6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OpenAI 호환 엔드포인트면 코드 변경 없이 로컬/클라우드 LLM 교체 가능.</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가용성</w:t>
            </w:r>
          </w:p>
        </w:tc>
        <w:tc>
          <w:tcPr>
            <w:tcW w:type="dxa" w:w="6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LLM 호출 실패 시 분류는 안전하게 no, 답변은 오류 메시지 반환하고 서버는 계속 동작.</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NFR-06</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보안</w:t>
            </w:r>
          </w:p>
        </w:tc>
        <w:tc>
          <w:tcPr>
            <w:tcW w:type="dxa" w:w="6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API 키는 환경변수(OPENAI_API_KEY)로만 주입. 소스·설정 하드코딩 금지.</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NFR-07</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사용성</w:t>
            </w:r>
          </w:p>
        </w:tc>
        <w:tc>
          <w:tcPr>
            <w:tcW w:type="dxa" w:w="6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비전문가도 자연어 또는 사이드바로 실험 가능. 애매하면 되묻거나 확인 요청.</w:t>
            </w:r>
          </w:p>
        </w:tc>
      </w:tr>
      <w:tr>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NFR-08</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이식성</w:t>
            </w:r>
          </w:p>
        </w:tc>
        <w:tc>
          <w:tcPr>
            <w:tcW w:type="dxa" w:w="6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Java 21 + Maven. OS 독립(JAR 단일 산출물), 절대경로 의존 없음.</w:t>
            </w:r>
          </w:p>
        </w:tc>
      </w:tr>
    </w:tbl>
    <w:p>
      <w:pPr>
        <w:spacing w:after="60"/>
      </w:pPr>
    </w:p>
    <w:p>
      <w:pPr>
        <w:pStyle w:val="Heading2"/>
      </w:pPr>
      <w:r>
        <w:t xml:space="preserve">1.8 외부 인터페이스</w:t>
      </w:r>
    </w:p>
    <w:p>
      <w:pPr>
        <w:pStyle w:val="Heading3"/>
      </w:pPr>
      <w:r>
        <w:t xml:space="preserve">1.8.1 REST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메서드 · 경로</w:t>
            </w:r>
          </w:p>
        </w:tc>
        <w:tc>
          <w:tcPr>
            <w:tcW w:type="dxa" w:w="44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설명</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POST /api/simulation/run · /experiment · /compare</w:t>
            </w:r>
          </w:p>
        </w:tc>
        <w:tc>
          <w:tcPr>
            <w:tcW w:type="dxa" w:w="4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단일·다중 시드·수거시각 비교</w:t>
            </w:r>
          </w:p>
        </w:tc>
      </w:tr>
      <w:tr>
        <w:tc>
          <w:tcPr>
            <w:tcW w:type="dxa" w:w="46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GET /api/scenario/presets, POST /api/scenario/{10종}</w:t>
            </w:r>
          </w:p>
        </w:tc>
        <w:tc>
          <w:tcPr>
            <w:tcW w:type="dxa" w:w="44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구성·sweep·그리드·밀도·스케줄·트럭·분리배출·확장직업·결합변형</w:t>
            </w:r>
          </w:p>
        </w:tc>
      </w:tr>
    </w:tbl>
    <w:p>
      <w:pPr>
        <w:spacing w:after="60"/>
      </w:pPr>
    </w:p>
    <w:p>
      <w:pPr>
        <w:pStyle w:val="Heading3"/>
      </w:pPr>
      <w:r>
        <w:t xml:space="preserve">1.8.2 WebSocket (STOMP)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채널 · 목적지</w:t>
            </w:r>
          </w:p>
        </w:tc>
        <w:tc>
          <w:tcPr>
            <w:tcW w:type="dxa" w:w="56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설명</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엔드포인트 /ws (SockJS)</w:t>
            </w:r>
          </w:p>
        </w:tc>
        <w:tc>
          <w:tcPr>
            <w:tcW w:type="dxa" w:w="5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STOMP 연결</w:t>
            </w:r>
          </w:p>
        </w:tc>
      </w:tr>
      <w:tr>
        <w:tc>
          <w:tcPr>
            <w:tcW w:type="dxa" w:w="3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전송 /app/chat.send</w:t>
            </w:r>
          </w:p>
        </w:tc>
        <w:tc>
          <w:tcPr>
            <w:tcW w:type="dxa" w:w="5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사용자 메시지 전송</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전송 /app/chat.confirmRun</w:t>
            </w:r>
          </w:p>
        </w:tc>
        <w:tc>
          <w:tcPr>
            <w:tcW w:type="dxa" w:w="5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확인 버블 승인 → 대기 설정 실행</w:t>
            </w:r>
          </w:p>
        </w:tc>
      </w:tr>
      <w:tr>
        <w:tc>
          <w:tcPr>
            <w:tcW w:type="dxa" w:w="3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전송 /app/chat.clear</w:t>
            </w:r>
          </w:p>
        </w:tc>
        <w:tc>
          <w:tcPr>
            <w:tcW w:type="dxa" w:w="5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이력·대기 설정 초기화</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구독 /topic/messages</w:t>
            </w:r>
          </w:p>
        </w:tc>
        <w:tc>
          <w:tcPr>
            <w:tcW w:type="dxa" w:w="5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USER/BOT/SYSTEM/RESULT/CONFIRM 브로드캐스트</w:t>
            </w:r>
          </w:p>
        </w:tc>
      </w:tr>
    </w:tbl>
    <w:p>
      <w:pPr>
        <w:spacing w:after="60"/>
      </w:pPr>
    </w:p>
    <w:p>
      <w:pPr>
        <w:pStyle w:val="Heading3"/>
      </w:pPr>
      <w:r>
        <w:t xml:space="preserve">1.8.3 외부 LLM (OpenAI 호환)</w:t>
      </w:r>
    </w:p>
    <w:p>
      <w:pPr>
        <w:spacing w:after="120" w:line="276"/>
      </w:pPr>
      <w:r>
        <w:t xml:space="preserve">모든 LLM 호출은 OpenAI 호환 </w:t>
      </w:r>
      <w:r>
        <w:rPr>
          <w:rFonts w:ascii="Consolas" w:cs="Consolas" w:eastAsia="Consolas" w:hAnsi="Consolas"/>
          <w:sz w:val="18"/>
          <w:szCs w:val="18"/>
        </w:rPr>
        <w:t xml:space="preserve">/chat/completions</w:t>
      </w:r>
      <w:r>
        <w:t xml:space="preserve"> 스키마를 사용한다. 요청에 </w:t>
      </w:r>
      <w:r>
        <w:rPr>
          <w:rFonts w:ascii="Consolas" w:cs="Consolas" w:eastAsia="Consolas" w:hAnsi="Consolas"/>
          <w:sz w:val="18"/>
          <w:szCs w:val="18"/>
        </w:rPr>
        <w:t xml:space="preserve">model·messages·max_tokens·temperature</w:t>
      </w:r>
      <w:r>
        <w:t xml:space="preserve">를, 2단계에서는 </w:t>
      </w:r>
      <w:r>
        <w:rPr>
          <w:rFonts w:ascii="Consolas" w:cs="Consolas" w:eastAsia="Consolas" w:hAnsi="Consolas"/>
          <w:sz w:val="18"/>
          <w:szCs w:val="18"/>
        </w:rPr>
        <w:t xml:space="preserve">response_format={type:json_object}</w:t>
      </w:r>
      <w:r>
        <w:t xml:space="preserve">를 추가한다. 인증은 </w:t>
      </w:r>
      <w:r>
        <w:rPr>
          <w:rFonts w:ascii="Consolas" w:cs="Consolas" w:eastAsia="Consolas" w:hAnsi="Consolas"/>
          <w:sz w:val="18"/>
          <w:szCs w:val="18"/>
        </w:rPr>
        <w:t xml:space="preserve">Authorization: Bearer &lt;key&gt;</w:t>
      </w:r>
      <w:r>
        <w:t xml:space="preserve">. 환경변수로 프로바이더를 교체한다: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프로바이더</w:t>
            </w:r>
          </w:p>
        </w:tc>
        <w:tc>
          <w:tcPr>
            <w:tcW w:type="dxa" w:w="4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openai.api.url</w:t>
            </w:r>
          </w:p>
        </w:tc>
        <w:tc>
          <w:tcPr>
            <w:tcW w:type="dxa" w:w="24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openai.model / 키</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로컬 Ollama(기본)</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http://localhost:11434/v1/chat/completions</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gemma:2b 등 / 더미</w:t>
            </w:r>
          </w:p>
        </w:tc>
      </w:tr>
      <w:tr>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OpenAI</w:t>
            </w:r>
          </w:p>
        </w:tc>
        <w:tc>
          <w:tcPr>
            <w:tcW w:type="dxa" w:w="4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https://api.openai.com/v1/chat/completions</w:t>
            </w:r>
          </w:p>
        </w:tc>
        <w:tc>
          <w:tcPr>
            <w:tcW w:type="dxa" w:w="24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gpt-4o-mini / sk-...</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Gemini(OpenAI 호환)</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.../v1beta/openai/chat/completions</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gemini-2.0-flash / API 키</w:t>
            </w:r>
          </w:p>
        </w:tc>
      </w:tr>
    </w:tbl>
    <w:p>
      <w:pPr>
        <w:pStyle w:val="Heading2"/>
      </w:pPr>
      <w:r>
        <w:t xml:space="preserve">1.9 제약 및 가정</w:t>
      </w:r>
    </w:p>
    <w:p>
      <w:pPr>
        <w:pStyle w:val="ListParagraph"/>
        <w:numPr>
          <w:ilvl w:val="0"/>
          <w:numId w:val="2"/>
        </w:numPr>
        <w:spacing w:after="60"/>
      </w:pPr>
      <w:r>
        <w:t xml:space="preserve">난수는 시드 기반 결정론적 생성기(java.util.Random).</w:t>
      </w:r>
    </w:p>
    <w:p>
      <w:pPr>
        <w:pStyle w:val="ListParagraph"/>
        <w:numPr>
          <w:ilvl w:val="0"/>
          <w:numId w:val="2"/>
        </w:numPr>
        <w:spacing w:after="60"/>
      </w:pPr>
      <w:r>
        <w:t xml:space="preserve">계산 대상은 '수거 시각 조건에서의 월간 집계'뿐 — 특정 순간의 배출량 같은 순간값은 지원하지 않는다(프롬프트에 명시).</w:t>
      </w:r>
    </w:p>
    <w:p>
      <w:pPr>
        <w:pStyle w:val="ListParagraph"/>
        <w:numPr>
          <w:ilvl w:val="0"/>
          <w:numId w:val="2"/>
        </w:numPr>
        <w:spacing w:after="60"/>
      </w:pPr>
      <w:r>
        <w:t xml:space="preserve">대화 이력은 in-memory 단일 'default' 세션(최근 20 메시지). 대기 설정도 세션당 1개.</w:t>
      </w:r>
    </w:p>
    <w:p>
      <w:pPr>
        <w:pStyle w:val="ListParagraph"/>
        <w:numPr>
          <w:ilvl w:val="0"/>
          <w:numId w:val="2"/>
        </w:numPr>
        <w:spacing w:after="60"/>
      </w:pPr>
      <w:r>
        <w:t xml:space="preserve">로컬 LLM은 JSON에 주석·후행 콤마·코드펜스를 넣기도 하므로 파서를 관대하게(ALLOW_COMMENTS 등) + 코드펜스 제거로 방어한다.</w:t>
      </w:r>
    </w:p>
    <w:p>
      <w:r>
        <w:br w:type="page"/>
      </w:r>
    </w:p>
    <w:p>
      <w:pPr>
        <w:pStyle w:val="Heading1"/>
      </w:pPr>
      <w:r>
        <w:t xml:space="preserve">2. 소프트웨어 설계 문서 (SDD)</w:t>
      </w:r>
    </w:p>
    <w:p>
      <w:pPr>
        <w:pStyle w:val="Heading2"/>
      </w:pPr>
      <w:r>
        <w:t xml:space="preserve">2.1 아키텍처 개요</w:t>
      </w:r>
    </w:p>
    <w:p>
      <w:pPr>
        <w:spacing w:after="120" w:line="276"/>
      </w:pPr>
      <w:r>
        <w:t xml:space="preserve">표현(웹 UI) → 전송(WebSocket/REST) → 제어(Controller) → LLM 오케스트레이션/서비스 → 시뮬레이션 엔진의 계층 구조. 채팅 경로는 자연어를 2단계 안전 파이프라인으로 처리해 실행 여부·파라미터를 확정한 뒤 엔진을 구동하고, REST/시나리오 경로는 LLM 없이 직접 구동한다.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026"/>
      </w:tblGrid>
      <w:tr>
        <w:trPr>
          <w:tblHeader/>
        </w:trPr>
        <w:tc>
          <w:tcPr>
            <w:tcW w:type="dxa" w:w="11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계층</w:t>
            </w:r>
          </w:p>
        </w:tc>
        <w:tc>
          <w:tcPr>
            <w:tcW w:type="dxa" w:w="39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구성 요소</w:t>
            </w:r>
          </w:p>
        </w:tc>
        <w:tc>
          <w:tcPr>
            <w:tcW w:type="dxa" w:w="40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책임</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표현</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static/index.html (STOMP·SockJS·Chart.js)</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사이드바·채팅·결과 차트·확인 버튼</w:t>
            </w:r>
          </w:p>
        </w:tc>
      </w:tr>
      <w:tr>
        <w:tc>
          <w:tcPr>
            <w:tcW w:type="dxa" w:w="11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전송</w:t>
            </w:r>
          </w:p>
        </w:tc>
        <w:tc>
          <w:tcPr>
            <w:tcW w:type="dxa" w:w="3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WebSocketConfig, Spring MVC</w:t>
            </w:r>
          </w:p>
        </w:tc>
        <w:tc>
          <w:tcPr>
            <w:tcW w:type="dxa" w:w="40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STOMP 브로커(/topic)·app prefix(/app)·REST</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제어</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ChatController, SimulationController, ScenarioController</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채팅 오케스트레이션, REST 처리</w:t>
            </w:r>
          </w:p>
        </w:tc>
      </w:tr>
      <w:tr>
        <w:tc>
          <w:tcPr>
            <w:tcW w:type="dxa" w:w="11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LLM/서비스</w:t>
            </w:r>
          </w:p>
        </w:tc>
        <w:tc>
          <w:tcPr>
            <w:tcW w:type="dxa" w:w="3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OpenAiService, SimulationService, ScenarioService</w:t>
            </w:r>
          </w:p>
        </w:tc>
        <w:tc>
          <w:tcPr>
            <w:tcW w:type="dxa" w:w="40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2단계 LLM 제어, 단일/다중 시드, 시나리오</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엔진</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SimulationEngine</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DEVS 이벤트큐 시뮬레이션</w:t>
            </w:r>
          </w:p>
        </w:tc>
      </w:tr>
      <w:tr>
        <w:tc>
          <w:tcPr>
            <w:tcW w:type="dxa" w:w="11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모델</w:t>
            </w:r>
          </w:p>
        </w:tc>
        <w:tc>
          <w:tcPr>
            <w:tcW w:type="dxa" w:w="3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SimulationConfig, SimulationResult, ChatMessage 등</w:t>
            </w:r>
          </w:p>
        </w:tc>
        <w:tc>
          <w:tcPr>
            <w:tcW w:type="dxa" w:w="40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파라미터·결과·메시지 DTO</w:t>
            </w:r>
          </w:p>
        </w:tc>
      </w:tr>
    </w:tbl>
    <w:p>
      <w:pPr>
        <w:spacing w:after="60"/>
      </w:pPr>
    </w:p>
    <w:p>
      <w:pPr>
        <w:pStyle w:val="Heading2"/>
      </w:pPr>
      <w:r>
        <w:t xml:space="preserve">2.2 LLM 오케스트레이션 — 2단계 안전 파이프라인</w:t>
      </w:r>
    </w:p>
    <w:p>
      <w:pPr>
        <w:spacing w:after="120" w:line="276"/>
      </w:pPr>
      <w:r>
        <w:t xml:space="preserve">핵심 설계는 '판단'과 '생성'을 분리해 소형 로컬 모델의 오탐을 억제하는 것이다. ChatController.handleMessage()가 조율하고, OpenAiService가 세 종류의 목적별 LLM 호출을 제공한다.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300"/>
        <w:gridCol w:w="1200"/>
        <w:gridCol w:w="1000"/>
        <w:gridCol w:w="1426"/>
      </w:tblGrid>
      <w:tr>
        <w:trPr>
          <w:tblHeader/>
        </w:trPr>
        <w:tc>
          <w:tcPr>
            <w:tcW w:type="dxa" w:w="15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호출</w:t>
            </w:r>
          </w:p>
        </w:tc>
        <w:tc>
          <w:tcPr>
            <w:tcW w:type="dxa" w:w="26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메서드</w:t>
            </w:r>
          </w:p>
        </w:tc>
        <w:tc>
          <w:tcPr>
            <w:tcW w:type="dxa" w:w="13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temperature</w:t>
            </w:r>
          </w:p>
        </w:tc>
        <w:tc>
          <w:tcPr>
            <w:tcW w:type="dxa" w:w="1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maxTokens</w:t>
            </w:r>
          </w:p>
        </w:tc>
        <w:tc>
          <w:tcPr>
            <w:tcW w:type="dxa" w:w="10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JSON모드</w:t>
            </w:r>
          </w:p>
        </w:tc>
        <w:tc>
          <w:tcPr>
            <w:tcW w:type="dxa" w:w="14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목적</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1단계 분류</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classifyIsRunRequest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0.0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5</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아니오</w:t>
            </w:r>
          </w:p>
        </w:tc>
        <w:tc>
          <w:tcPr>
            <w:tcW w:type="dxa" w:w="1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실행 요청인가 yes/no만</w:t>
            </w:r>
          </w:p>
        </w:tc>
      </w:tr>
      <w:tr>
        <w:tc>
          <w:tcPr>
            <w:tcW w:type="dxa" w:w="1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2단계 추출</w:t>
            </w:r>
          </w:p>
        </w:tc>
        <w:tc>
          <w:tcPr>
            <w:tcW w:type="dxa" w:w="26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extractParamsStrict</w:t>
            </w:r>
          </w:p>
        </w:tc>
        <w:tc>
          <w:tcPr>
            <w:tcW w:type="dxa" w:w="1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0.1</w:t>
            </w:r>
          </w:p>
        </w:tc>
        <w:tc>
          <w:tcPr>
            <w:tcW w:type="dxa" w:w="1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300</w:t>
            </w:r>
          </w:p>
        </w:tc>
        <w:tc>
          <w:tcPr>
            <w:tcW w:type="dxa" w:w="1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예</w:t>
            </w:r>
          </w:p>
        </w:tc>
        <w:tc>
          <w:tcPr>
            <w:tcW w:type="dxa" w:w="14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파라미터 JSON만 추출</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일반 답변</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answerPlain</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0.2</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1024</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아니오</w:t>
            </w:r>
          </w:p>
        </w:tc>
        <w:tc>
          <w:tcPr>
            <w:tcW w:type="dxa" w:w="1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JSON 없는 순수 대화</w:t>
            </w:r>
          </w:p>
        </w:tc>
      </w:tr>
    </w:tbl>
    <w:p>
      <w:pPr>
        <w:spacing w:after="60"/>
      </w:pPr>
    </w:p>
    <w:p>
      <w:pPr>
        <w:pStyle w:val="Heading3"/>
      </w:pPr>
      <w:r>
        <w:t xml:space="preserve">2.2.1 판단 로직(분기)</w:t>
      </w:r>
    </w:p>
    <w:p>
      <w:pPr>
        <w:pStyle w:val="ListParagraph"/>
        <w:numPr>
          <w:ilvl w:val="0"/>
          <w:numId w:val="3"/>
        </w:numPr>
        <w:spacing w:after="60"/>
      </w:pPr>
      <w:r>
        <w:t xml:space="preserve">1단계 분류: temperature=0, 판단 전용 프롬프트로 yes/no 한 단어만 받는다. 응답을 소문자·영문자만 남겨 정규화 후 'yes'로 시작하면 실행 요청. 호출 실패 시 안전하게 false(실행 안 함).</w:t>
      </w:r>
    </w:p>
    <w:p>
      <w:pPr>
        <w:pStyle w:val="ListParagraph"/>
        <w:numPr>
          <w:ilvl w:val="0"/>
          <w:numId w:val="3"/>
        </w:numPr>
        <w:spacing w:after="60"/>
      </w:pPr>
      <w:r>
        <w:t xml:space="preserve">실행 요청이면 2단계 추출: JSON 모드(response_format=json_object)로 프리텍스트 없는 파라미터만 받는다. collectionTime이 없으면 null.</w:t>
      </w:r>
    </w:p>
    <w:p>
      <w:pPr>
        <w:pStyle w:val="ListParagraph"/>
        <w:numPr>
          <w:ilvl w:val="0"/>
          <w:numId w:val="3"/>
        </w:numPr>
        <w:spacing w:after="60"/>
      </w:pPr>
      <w:r>
        <w:t xml:space="preserve">형식 검증: extract 결과의 collectionTime을 정규식 ^([01]\d|2[0-3]):[0-5]\d$로 검증.</w:t>
      </w:r>
    </w:p>
    <w:p>
      <w:pPr>
        <w:pStyle w:val="ListParagraph"/>
        <w:numPr>
          <w:ilvl w:val="0"/>
          <w:numId w:val="3"/>
        </w:numPr>
        <w:spacing w:after="60"/>
      </w:pPr>
      <w:r>
        <w:t xml:space="preserve">3갈래 처리 — (a) cfg 있고 HH:MM 통과 → 즉시 실행(cfgToRun), 안내 문구는 코드가 조립. (b) cfg는 있으나 형식 이상 → CONFIRM 버블(cfgToConfirm, pendingConfigs 저장). (c) cfg가 null(1·2단계 모순) → 실행 없이 재질문.</w:t>
      </w:r>
    </w:p>
    <w:p>
      <w:pPr>
        <w:pStyle w:val="ListParagraph"/>
        <w:numPr>
          <w:ilvl w:val="0"/>
          <w:numId w:val="3"/>
        </w:numPr>
        <w:spacing w:after="60"/>
      </w:pPr>
      <w:r>
        <w:t xml:space="preserve">실행 요청이 아니면 answerPlain으로 순수 대화 답변 생성 후 cleanReply()로 잔여 코드펜스 제거.</w:t>
      </w:r>
    </w:p>
    <w:p>
      <w:pPr>
        <w:spacing w:after="60"/>
      </w:pPr>
    </w:p>
    <w:p>
      <w:pPr>
        <w:pStyle w:val="Heading3"/>
      </w:pPr>
      <w:r>
        <w:t xml:space="preserve">2.2.2 안전장치 요약</w:t>
      </w:r>
    </w:p>
    <w:p>
      <w:pPr>
        <w:pStyle w:val="ListParagraph"/>
        <w:numPr>
          <w:ilvl w:val="0"/>
          <w:numId w:val="2"/>
        </w:numPr>
        <w:spacing w:after="60"/>
      </w:pPr>
      <w:r>
        <w:t xml:space="preserve">분류와 추출을 분리 → 예시/제안용 JSON이 실행으로 오인되지 않는다.</w:t>
      </w:r>
    </w:p>
    <w:p>
      <w:pPr>
        <w:pStyle w:val="ListParagraph"/>
        <w:numPr>
          <w:ilvl w:val="0"/>
          <w:numId w:val="2"/>
        </w:numPr>
        <w:spacing w:after="60"/>
      </w:pPr>
      <w:r>
        <w:t xml:space="preserve">2단계 JSON 모드 → 산문·헤징·다중 블록이 구조적으로 섞일 수 없어 사후 정규식 검증이 불필요.</w:t>
      </w:r>
    </w:p>
    <w:p>
      <w:pPr>
        <w:pStyle w:val="ListParagraph"/>
        <w:numPr>
          <w:ilvl w:val="0"/>
          <w:numId w:val="2"/>
        </w:numPr>
        <w:spacing w:after="60"/>
      </w:pPr>
      <w:r>
        <w:t xml:space="preserve">HH:MM 형식 검증을 최종 안전망으로 두어 잘못된 값의 조용한 실행 차단.</w:t>
      </w:r>
    </w:p>
    <w:p>
      <w:pPr>
        <w:pStyle w:val="ListParagraph"/>
        <w:numPr>
          <w:ilvl w:val="0"/>
          <w:numId w:val="2"/>
        </w:numPr>
        <w:spacing w:after="60"/>
      </w:pPr>
      <w:r>
        <w:t xml:space="preserve">실행 확정 문구를 코드가 조립 → LLM 할루시네이션이 안내에 끼어들지 않음.</w:t>
      </w:r>
    </w:p>
    <w:p>
      <w:pPr>
        <w:pStyle w:val="ListParagraph"/>
        <w:numPr>
          <w:ilvl w:val="0"/>
          <w:numId w:val="2"/>
        </w:numPr>
        <w:spacing w:after="60"/>
      </w:pPr>
      <w:r>
        <w:t xml:space="preserve">형식 이상은 자동 실행 대신 사람 승인(CONFIRM→confirmRun)으로 전환.</w:t>
      </w:r>
    </w:p>
    <w:p>
      <w:pPr>
        <w:spacing w:after="60"/>
      </w:pPr>
    </w:p>
    <w:p>
      <w:pPr>
        <w:pStyle w:val="Heading2"/>
      </w:pPr>
      <w:r>
        <w:t xml:space="preserve">2.3 채팅 처리 시퀀스</w:t>
      </w:r>
    </w:p>
    <w:p>
      <w:pPr>
        <w:pStyle w:val="ListParagraph"/>
        <w:numPr>
          <w:ilvl w:val="0"/>
          <w:numId w:val="4"/>
        </w:numPr>
        <w:spacing w:after="60"/>
      </w:pPr>
      <w:r>
        <w:t xml:space="preserve">사용자 /app/chat.send → ChatController가 USER 메시지 echo.</w:t>
      </w:r>
    </w:p>
    <w:p>
      <w:pPr>
        <w:pStyle w:val="ListParagraph"/>
        <w:numPr>
          <w:ilvl w:val="0"/>
          <w:numId w:val="4"/>
        </w:numPr>
        <w:spacing w:after="60"/>
      </w:pPr>
      <w:r>
        <w:t xml:space="preserve">SYSTEM '의도를 분석하는 중' → classifyIsRunRequest 호출(1단계).</w:t>
      </w:r>
    </w:p>
    <w:p>
      <w:pPr>
        <w:pStyle w:val="ListParagraph"/>
        <w:numPr>
          <w:ilvl w:val="0"/>
          <w:numId w:val="4"/>
        </w:numPr>
        <w:spacing w:after="60"/>
      </w:pPr>
      <w:r>
        <w:t xml:space="preserve">[실행] SYSTEM '파라미터를 추출하는 중' → extractParamsStrict(2단계) → HH:MM 검증.</w:t>
      </w:r>
    </w:p>
    <w:p>
      <w:pPr>
        <w:pStyle w:val="ListParagraph"/>
        <w:numPr>
          <w:ilvl w:val="0"/>
          <w:numId w:val="4"/>
        </w:numPr>
        <w:spacing w:after="60"/>
      </w:pPr>
      <w:r>
        <w:t xml:space="preserve">이력 갱신(최근 10쌍) → BOT 답변 브로드캐스트.</w:t>
      </w:r>
    </w:p>
    <w:p>
      <w:pPr>
        <w:pStyle w:val="ListParagraph"/>
        <w:numPr>
          <w:ilvl w:val="0"/>
          <w:numId w:val="4"/>
        </w:numPr>
        <w:spacing w:after="60"/>
      </w:pPr>
      <w:r>
        <w:t xml:space="preserve">cfgToRun이면 runSimulation() 즉시 실행, cfgToConfirm이면 CONFIRM 버블 전송(pendingConfigs 저장).</w:t>
      </w:r>
    </w:p>
    <w:p>
      <w:pPr>
        <w:pStyle w:val="ListParagraph"/>
        <w:numPr>
          <w:ilvl w:val="0"/>
          <w:numId w:val="4"/>
        </w:numPr>
        <w:spacing w:after="60"/>
      </w:pPr>
      <w:r>
        <w:t xml:space="preserve">사용자가 확인 버튼 → /app/chat.confirmRun → pendingConfigs에서 꺼내 runSimulation(). 대기 없으면 SYSTEM 안내.</w:t>
      </w:r>
    </w:p>
    <w:p>
      <w:pPr>
        <w:pStyle w:val="ListParagraph"/>
        <w:numPr>
          <w:ilvl w:val="0"/>
          <w:numId w:val="4"/>
        </w:numPr>
        <w:spacing w:after="60"/>
      </w:pPr>
      <w:r>
        <w:t xml:space="preserve">runSimulation: SYSTEM '실행 중' → SimulationService.runExperiment(seeds회 engine.run) → RESULT 메시지(결과+config) → 프론트 Chart.js 렌더.</w:t>
      </w:r>
    </w:p>
    <w:p>
      <w:pPr>
        <w:spacing w:after="60"/>
      </w:pPr>
    </w:p>
    <w:p>
      <w:pPr>
        <w:spacing w:after="120" w:line="276"/>
      </w:pPr>
      <w:r>
        <w:rPr>
          <w:b/>
          <w:bCs/>
        </w:rPr>
        <w:t xml:space="preserve">메시지 유형(ChatMessage.MessageType): </w:t>
      </w:r>
      <w:r>
        <w:t xml:space="preserve">USER·BOT·SYSTEM·RESULT·CONFIRM. CONFIRM은 simulationConfig를 실어 프론트가 '예/아니오' 버튼을 렌더링한다.</w:t>
      </w:r>
    </w:p>
    <w:p>
      <w:pPr>
        <w:pStyle w:val="Heading2"/>
      </w:pPr>
      <w:r>
        <w:t xml:space="preserve">2.4 DEVS 시뮬레이션 엔진</w:t>
      </w:r>
    </w:p>
    <w:p>
      <w:pPr>
        <w:spacing w:after="120" w:line="276"/>
      </w:pPr>
      <w:r>
        <w:t xml:space="preserve">PriorityQueue 단일 이벤트큐로 세 이벤트를 시각 순 처리(동시각은 priority로 순서 보장).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이벤트</w:t>
            </w:r>
          </w:p>
        </w:tc>
        <w:tc>
          <w:tcPr>
            <w:tcW w:type="dxa" w:w="13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priority</w:t>
            </w:r>
          </w:p>
        </w:tc>
        <w:tc>
          <w:tcPr>
            <w:tcW w:type="dxa" w:w="60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동작</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CollectEvt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0</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트럭이 건물 방문 — 주기 도래 종류의 적재량 0으로 비움</w:t>
            </w:r>
          </w:p>
        </w:tc>
      </w:tr>
      <w:tr>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DischargeEvt</w:t>
            </w:r>
          </w:p>
        </w:tc>
        <w:tc>
          <w:tcPr>
            <w:tcW w:type="dxa" w:w="1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1</w:t>
            </w:r>
          </w:p>
        </w:tc>
        <w:tc>
          <w:tcPr>
            <w:tcW w:type="dxa" w:w="60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거주민 배출 — 종류별 적재 후 적재율≥임계면 민원 1건</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InspectEvt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2</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임대인 점검 — 가장 더러운 수거장이 임계 이상이면 민원 1건</w:t>
            </w:r>
          </w:p>
        </w:tc>
      </w:tr>
    </w:tbl>
    <w:p>
      <w:pPr>
        <w:spacing w:after="60"/>
      </w:pPr>
    </w:p>
    <w:p>
      <w:pPr>
        <w:spacing w:after="120" w:line="276"/>
      </w:pPr>
      <w:r>
        <w:t xml:space="preserve">수거 이벤트(트럭 구역·스케줄), 임대인 점검(옵션), 거주민 배출(전 기간 사전 생성, 직업 mix round-robin, 정규분포 외출시각)을 큐에 넣고 poll 루프로 집계한다. 다중 시드는 SimulationService가 seed=1..N 반복 후 평균·표준편차 산출.</w:t>
      </w:r>
    </w:p>
    <w:p>
      <w:pPr>
        <w:pStyle w:val="Heading2"/>
      </w:pPr>
      <w:r>
        <w:t xml:space="preserve">2.5 데이터 모델 — SimulationConfig 주요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3926"/>
      </w:tblGrid>
      <w:tr>
        <w:trPr>
          <w:tblHeader/>
        </w:trPr>
        <w:tc>
          <w:tcPr>
            <w:tcW w:type="dxa" w:w="3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파라미터</w:t>
            </w:r>
          </w:p>
        </w:tc>
        <w:tc>
          <w:tcPr>
            <w:tcW w:type="dxa" w:w="17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기본값</w:t>
            </w:r>
          </w:p>
        </w:tc>
        <w:tc>
          <w:tcPr>
            <w:tcW w:type="dxa" w:w="39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의미</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collectionTimeMinutes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720(12:00)</w:t>
            </w:r>
          </w:p>
        </w:tc>
        <w:tc>
          <w:tcPr>
            <w:tcW w:type="dxa" w:w="3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수거 시각(분). 2단계 추출의 검증 대상</w:t>
            </w:r>
          </w:p>
        </w:tc>
      </w:tr>
      <w:tr>
        <w:tc>
          <w:tcPr>
            <w:tcW w:type="dxa" w:w="3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days / seeds</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30 / 30</w:t>
            </w:r>
          </w:p>
        </w:tc>
        <w:tc>
          <w:tcPr>
            <w:tcW w:type="dxa" w:w="39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기간(일) / 다중 시드 반복</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leaveSigma(α) / wasteSigma(β)</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30.0 / 0.3</w:t>
            </w:r>
          </w:p>
        </w:tc>
        <w:tc>
          <w:tcPr>
            <w:tcW w:type="dxa" w:w="3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외출 분산 / 배출 변동</w:t>
            </w:r>
          </w:p>
        </w:tc>
      </w:tr>
      <w:tr>
        <w:tc>
          <w:tcPr>
            <w:tcW w:type="dxa" w:w="3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capacity(C) / threshold(θ)</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30.0 / 0.8</w:t>
            </w:r>
          </w:p>
        </w:tc>
        <w:tc>
          <w:tcPr>
            <w:tcW w:type="dxa" w:w="39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수거장 용량 / 민원 임계</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numBuildings / residentsPerBuilding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4 / 25</w:t>
            </w:r>
          </w:p>
        </w:tc>
        <w:tc>
          <w:tcPr>
            <w:tcW w:type="dxa" w:w="3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건물 수 / 동당 인원</w:t>
            </w:r>
          </w:p>
        </w:tc>
      </w:tr>
      <w:tr>
        <w:tc>
          <w:tcPr>
            <w:tcW w:type="dxa" w:w="3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occupationMix</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null(균등 3종)</w:t>
            </w:r>
          </w:p>
        </w:tc>
        <w:tc>
          <w:tcPr>
            <w:tcW w:type="dxa" w:w="39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직업 구성 비율(지역 성격)</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collectionTimes·intervalDays·skipWeekends·holidays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w:t>
            </w:r>
          </w:p>
        </w:tc>
        <w:tc>
          <w:tcPr>
            <w:tcW w:type="dxa" w:w="3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다회·격일·주말·공휴일 스케줄</w:t>
            </w:r>
          </w:p>
        </w:tc>
      </w:tr>
      <w:tr>
        <w:tc>
          <w:tcPr>
            <w:tcW w:type="dxa" w:w="3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numTrucks·wasteTypes·returnDischarge·landlordEnabled</w:t>
            </w:r>
          </w:p>
        </w:tc>
        <w:tc>
          <w:tcPr>
            <w:tcW w:type="dxa" w:w="17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w:t>
            </w:r>
          </w:p>
        </w:tc>
        <w:tc>
          <w:tcPr>
            <w:tcW w:type="dxa" w:w="39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다중 트럭·분리배출·귀가 2회·임대인</w:t>
            </w:r>
          </w:p>
        </w:tc>
      </w:tr>
    </w:tbl>
    <w:p>
      <w:r>
        <w:br w:type="page"/>
      </w:r>
    </w:p>
    <w:p>
      <w:pPr>
        <w:pStyle w:val="Heading1"/>
      </w:pPr>
      <w:r>
        <w:t xml:space="preserve">3. 테스트 설계 문서 (TDD)</w:t>
      </w:r>
    </w:p>
    <w:p>
      <w:pPr>
        <w:pStyle w:val="Heading2"/>
      </w:pPr>
      <w:r>
        <w:t xml:space="preserve">3.1 목적 및 범위</w:t>
      </w:r>
    </w:p>
    <w:p>
      <w:pPr>
        <w:spacing w:after="120" w:line="276"/>
      </w:pPr>
      <w:r>
        <w:t xml:space="preserve">본 장은 waste-sim-spring의 단위·통합 테스트 설계를 정의한다. v1.1의 핵심 검증 대상은 시뮬레이션 엔진의 정확성·재현성에 더해 LLM 2단계 안전 파이프라인(의도 분류 오탐 억제, JSON 모드 추출, 형식 검증, 확인 흐름)이다. 현재 테스트 코드는 미작성이며 본 설계는 신규 작성 청사진이다. 별도로 llm_benchmark.py가 프로바이더별 분류 오탐률·언어·지연을 측정하는 평가 하니스로 존재한다.</w:t>
      </w:r>
    </w:p>
    <w:p>
      <w:pPr>
        <w:pStyle w:val="Heading2"/>
      </w:pPr>
      <w:r>
        <w:t xml:space="preserve">3.2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726"/>
      </w:tblGrid>
      <w:tr>
        <w:trPr>
          <w:tblHeader/>
        </w:trPr>
        <w:tc>
          <w:tcPr>
            <w:tcW w:type="dxa" w:w="11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수준</w:t>
            </w:r>
          </w:p>
        </w:tc>
        <w:tc>
          <w:tcPr>
            <w:tcW w:type="dxa" w:w="3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도구</w:t>
            </w:r>
          </w:p>
        </w:tc>
        <w:tc>
          <w:tcPr>
            <w:tcW w:type="dxa" w:w="47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대상</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단위</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JUnit 5</w:t>
            </w:r>
          </w:p>
        </w:tc>
        <w:tc>
          <w:tcPr>
            <w:tcW w:type="dxa" w:w="4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SimulationEngine, SimulationService, OpenAiService(정규화·검증·파싱)</w:t>
            </w:r>
          </w:p>
        </w:tc>
      </w:tr>
      <w:tr>
        <w:tc>
          <w:tcPr>
            <w:tcW w:type="dxa" w:w="11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통합</w:t>
            </w:r>
          </w:p>
        </w:tc>
        <w:tc>
          <w:tcPr>
            <w:tcW w:type="dxa" w:w="3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SpringBootTest + MockMvc</w:t>
            </w:r>
          </w:p>
        </w:tc>
        <w:tc>
          <w:tcPr>
            <w:tcW w:type="dxa" w:w="47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SimulationController, ScenarioController</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통합</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SpringBootTest + WebSocketStompClient</w:t>
            </w:r>
          </w:p>
        </w:tc>
        <w:tc>
          <w:tcPr>
            <w:tcW w:type="dxa" w:w="4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ChatController(분류→추출→실행/확인 흐름)</w:t>
            </w:r>
          </w:p>
        </w:tc>
      </w:tr>
      <w:tr>
        <w:tc>
          <w:tcPr>
            <w:tcW w:type="dxa" w:w="11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외부</w:t>
            </w:r>
          </w:p>
        </w:tc>
        <w:tc>
          <w:tcPr>
            <w:tcW w:type="dxa" w:w="3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MockWebServer(OkHttp)</w:t>
            </w:r>
          </w:p>
        </w:tc>
        <w:tc>
          <w:tcPr>
            <w:tcW w:type="dxa" w:w="47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LLM 응답 모킹 — 1·2단계 및 오류 경로</w:t>
            </w:r>
          </w:p>
        </w:tc>
      </w:tr>
    </w:tbl>
    <w:p>
      <w:pPr>
        <w:spacing w:after="60"/>
      </w:pPr>
    </w:p>
    <w:p>
      <w:pPr>
        <w:spacing w:after="120" w:line="276"/>
      </w:pPr>
      <w:r>
        <w:t xml:space="preserve">LLM 실호출은 비결정적이므로 통합 테스트는 MockWebServer로 1단계(yes/no)·2단계(JSON)·오류 응답을 고정 주입한다. 시뮬레이션은 고정 seed로 결정론적 기대값을 비교한다.</w:t>
      </w:r>
    </w:p>
    <w:p>
      <w:pPr>
        <w:pStyle w:val="Heading2"/>
      </w:pPr>
      <w:r>
        <w:t xml:space="preserve">3.3 단위 테스트 — 시뮬레이션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400"/>
        <w:gridCol w:w="2500"/>
        <w:gridCol w:w="1326"/>
      </w:tblGrid>
      <w:tr>
        <w:trPr>
          <w:tblHeader/>
        </w:trPr>
        <w:tc>
          <w:tcPr>
            <w:tcW w:type="dxa" w:w="9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ID</w:t>
            </w:r>
          </w:p>
        </w:tc>
        <w:tc>
          <w:tcPr>
            <w:tcW w:type="dxa" w:w="19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대상</w:t>
            </w:r>
          </w:p>
        </w:tc>
        <w:tc>
          <w:tcPr>
            <w:tcW w:type="dxa" w:w="2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시나리오</w:t>
            </w:r>
          </w:p>
        </w:tc>
        <w:tc>
          <w:tcPr>
            <w:tcW w:type="dxa" w:w="25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기대</w:t>
            </w:r>
          </w:p>
        </w:tc>
        <w:tc>
          <w:tcPr>
            <w:tcW w:type="dxa" w:w="13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추적</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UT-01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Engine.run 재현성</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동일 seed 2회</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결과 완전 일치</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NFR-02</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UT-02</w:t>
            </w:r>
          </w:p>
        </w:tc>
        <w:tc>
          <w:tcPr>
            <w:tcW w:type="dxa" w:w="1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수거시각 효과</w:t>
            </w:r>
          </w:p>
        </w:tc>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06:00 vs 14:00</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민원 수 상이</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FR-06</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UT-03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threshold 단조성</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θ=0.7 vs 0.9(동일 seed)</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θ 낮을수록 민원≥</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FR-07</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UT-04</w:t>
            </w:r>
          </w:p>
        </w:tc>
        <w:tc>
          <w:tcPr>
            <w:tcW w:type="dxa" w:w="1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capacity 효과</w:t>
            </w:r>
          </w:p>
        </w:tc>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C=20 vs 60</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용량 클수록 민원≤</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FR-07</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UT-05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밀도 효과</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동당 10 vs 40명</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인원 많을수록 민원≥</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FR-07</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UT-06</w:t>
            </w:r>
          </w:p>
        </w:tc>
        <w:tc>
          <w:tcPr>
            <w:tcW w:type="dxa" w:w="1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occupationMix</w:t>
            </w:r>
          </w:p>
        </w:tc>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대학가형 vs 공단형</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최적 시각 상이</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FR-05</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UT-07</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runExperiment 통계</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seeds=10</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mean·std·직업별 평균 산출</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FR-03</w:t>
            </w:r>
          </w:p>
        </w:tc>
      </w:tr>
    </w:tbl>
    <w:p>
      <w:pPr>
        <w:spacing w:after="60"/>
      </w:pPr>
    </w:p>
    <w:p>
      <w:pPr>
        <w:pStyle w:val="Heading2"/>
      </w:pPr>
      <w:r>
        <w:t xml:space="preserve">3.4 단위 테스트 — LLM 파이프라인 (v1.1 핵심)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2300"/>
        <w:gridCol w:w="1326"/>
      </w:tblGrid>
      <w:tr>
        <w:trPr>
          <w:tblHeader/>
        </w:trPr>
        <w:tc>
          <w:tcPr>
            <w:tcW w:type="dxa" w:w="9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ID</w:t>
            </w:r>
          </w:p>
        </w:tc>
        <w:tc>
          <w:tcPr>
            <w:tcW w:type="dxa" w:w="20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대상</w:t>
            </w:r>
          </w:p>
        </w:tc>
        <w:tc>
          <w:tcPr>
            <w:tcW w:type="dxa" w:w="25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입력 / 모킹</w:t>
            </w:r>
          </w:p>
        </w:tc>
        <w:tc>
          <w:tcPr>
            <w:tcW w:type="dxa" w:w="23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기대</w:t>
            </w:r>
          </w:p>
        </w:tc>
        <w:tc>
          <w:tcPr>
            <w:tcW w:type="dxa" w:w="13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추적</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classifyIsRunRequest yes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'12시에 실행해줘' → LLM 'yes'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true 반환</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FR-10</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UT-11</w:t>
            </w:r>
          </w:p>
        </w:tc>
        <w:tc>
          <w:tcPr>
            <w:tcW w:type="dxa" w:w="2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분류 no — 개념만</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'시간대별 배출 패턴 알려줘' → 'no'</w:t>
            </w:r>
          </w:p>
        </w:tc>
        <w:tc>
          <w:tcPr>
            <w:tcW w:type="dxa" w:w="2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false (오탐 아님)</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FR-10,NFR-03</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분류 no — 순간값 조회</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'12시·17시 배출량 알려줘' → 'no'</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false (벤치 오탐 케이스)</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FR-10,NFR-03</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UT-13</w:t>
            </w:r>
          </w:p>
        </w:tc>
        <w:tc>
          <w:tcPr>
            <w:tcW w:type="dxa" w:w="2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분류 정규화</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  YES.\n' 등 잡음</w:t>
            </w:r>
          </w:p>
        </w:tc>
        <w:tc>
          <w:tcPr>
            <w:tcW w:type="dxa" w:w="2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true (소문자·영문자만 남겨 판정)</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FR-10</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UT-14</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분류 호출 실패</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MockWebServer 500</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false(안전) 반환</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NFR-05</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UT-15</w:t>
            </w:r>
          </w:p>
        </w:tc>
        <w:tc>
          <w:tcPr>
            <w:tcW w:type="dxa" w:w="2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extractParamsStrict</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'8시 반' → JSON {collectionTime:'08:30'}</w:t>
            </w:r>
          </w:p>
        </w:tc>
        <w:tc>
          <w:tcPr>
            <w:tcW w:type="dxa" w:w="2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cfg.collectionTime=08:30</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FR-11</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추출 코드펜스 방어</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```json{...}``` 감싼 응답</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stripCodeFence 후 정상 파싱</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FR-11</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UT-17</w:t>
            </w:r>
          </w:p>
        </w:tc>
        <w:tc>
          <w:tcPr>
            <w:tcW w:type="dxa" w:w="2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추출 시각 누락</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collectionTime 없는 JSON</w:t>
            </w:r>
          </w:p>
        </w:tc>
        <w:tc>
          <w:tcPr>
            <w:tcW w:type="dxa" w:w="2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null 반환</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FR-15</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isValidCollectionTime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'08:30'✓ / '25:00'·'8:5'✗</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형식 판정 정확</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FR-12</w:t>
            </w:r>
          </w:p>
        </w:tc>
      </w:tr>
      <w:tr>
        <w:tc>
          <w:tcPr>
            <w:tcW w:type="dxa" w:w="9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UT-19</w:t>
            </w:r>
          </w:p>
        </w:tc>
        <w:tc>
          <w:tcPr>
            <w:tcW w:type="dxa" w:w="20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answerPlain 무JSON</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일반 질문</w:t>
            </w:r>
          </w:p>
        </w:tc>
        <w:tc>
          <w:tcPr>
            <w:tcW w:type="dxa" w:w="23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JSON 블록 없는 한국어 텍스트</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FR-16</w:t>
            </w:r>
          </w:p>
        </w:tc>
      </w:tr>
    </w:tbl>
    <w:p>
      <w:pPr>
        <w:spacing w:after="60"/>
      </w:pPr>
    </w:p>
    <w:p>
      <w:pPr>
        <w:pStyle w:val="Heading2"/>
      </w:pPr>
      <w:r>
        <w:t xml:space="preserve">3.5 통합 테스트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00"/>
        <w:gridCol w:w="2200"/>
        <w:gridCol w:w="1326"/>
      </w:tblGrid>
      <w:tr>
        <w:trPr>
          <w:tblHeader/>
        </w:trPr>
        <w:tc>
          <w:tcPr>
            <w:tcW w:type="dxa" w:w="8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대상</w:t>
            </w:r>
          </w:p>
        </w:tc>
        <w:tc>
          <w:tcPr>
            <w:tcW w:type="dxa" w:w="25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요청 / 모킹</w:t>
            </w:r>
          </w:p>
        </w:tc>
        <w:tc>
          <w:tcPr>
            <w:tcW w:type="dxa" w:w="22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기대</w:t>
            </w:r>
          </w:p>
        </w:tc>
        <w:tc>
          <w:tcPr>
            <w:tcW w:type="dxa" w:w="13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추적</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IT-01</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POST /simulation/experiment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seeds=10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200, mean·std 필드</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FR-03</w:t>
            </w:r>
          </w:p>
        </w:tc>
      </w:tr>
      <w:tr>
        <w:tc>
          <w:tcPr>
            <w:tcW w:type="dxa" w:w="8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IT-02</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POST /scenario/collection-sweep</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06:00~18:00</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200, bestTime·개선폭</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FR-06</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IT-03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GET /scenario/presets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200, 4개 프리셋</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FR-05</w:t>
            </w:r>
          </w:p>
        </w:tc>
      </w:tr>
      <w:tr>
        <w:tc>
          <w:tcPr>
            <w:tcW w:type="dxa" w:w="8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IT-04</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채팅 실행 경로</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'12시 30일 실행'(1단계 yes,2단계 JSON)</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USER·SYSTEM·BOT·RESULT 수신</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FR-10~13,17</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IT-05</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채팅 비실행 경로</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'이 시뮬레이션 뭐야'(1단계 no)</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BOT만, RESULT 없음, JSON 없음</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FR-16,NFR-03</w:t>
            </w:r>
          </w:p>
        </w:tc>
      </w:tr>
      <w:tr>
        <w:tc>
          <w:tcPr>
            <w:tcW w:type="dxa" w:w="8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IT-06</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확인 흐름</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시각 형식 이상 cfg</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CONFIRM 버블 → chat.confirmRun → RESULT</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FR-14</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IT-07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확인 대기 없음</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빈 상태에서 confirmRun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SYSTEM '대기 설정 없음'</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FR-14</w:t>
            </w:r>
          </w:p>
        </w:tc>
      </w:tr>
      <w:tr>
        <w:tc>
          <w:tcPr>
            <w:tcW w:type="dxa" w:w="8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IT-08</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모순 상황 재질문</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1단계 yes·2단계 시각 누락</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재질문 BOT, 실행 없음</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FR-15</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IT-09</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이력 초기화</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chat.clear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이력·pendingConfigs 정리, SYSTEM 안내</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FR-18</w:t>
            </w:r>
          </w:p>
        </w:tc>
      </w:tr>
      <w:tr>
        <w:tc>
          <w:tcPr>
            <w:tcW w:type="dxa" w:w="8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IT-10</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프로바이더 교체</w:t>
            </w:r>
          </w:p>
        </w:tc>
        <w:tc>
          <w:tcPr>
            <w:tcW w:type="dxa" w:w="2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env로 URL·model 변경</w:t>
            </w:r>
          </w:p>
        </w:tc>
        <w:tc>
          <w:tcPr>
            <w:tcW w:type="dxa" w:w="22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동일 흐름 정상 동작</w:t>
            </w:r>
          </w:p>
        </w:tc>
        <w:tc>
          <w:tcPr>
            <w:tcW w:type="dxa" w:w="13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FR-19,NFR-04</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IT-11</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LLM 오류</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MockWebServer 500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분류 no/오류 메시지, 서버 정상</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NFR-05</w:t>
            </w:r>
          </w:p>
        </w:tc>
      </w:tr>
    </w:tbl>
    <w:p>
      <w:pPr>
        <w:spacing w:after="60"/>
      </w:pPr>
    </w:p>
    <w:p>
      <w:pPr>
        <w:pStyle w:val="Heading2"/>
      </w:pPr>
      <w:r>
        <w:t xml:space="preserve">3.6 요구사항 추적 매트릭스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요구사항</w:t>
            </w:r>
          </w:p>
        </w:tc>
        <w:tc>
          <w:tcPr>
            <w:tcW w:type="dxa" w:w="55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검증 테스트</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FR-03 다중 시드</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UT-07, IT-01</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FR-05/06/07 시나리오</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UT-02~06, IT-02, IT-03</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FR-10 의도 분류</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UT-10~14, IT-04, IT-05</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FR-11 JSON 추출</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UT-15, UT-16, IT-04</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FR-12 형식 검증</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UT-18</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FR-13 코드 조립 문구</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IT-04(문구 형태 검증)</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FR-14 확인 흐름</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IT-06, IT-07</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FR-15 모순 재질문</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UT-17, IT-08</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FR-16 순수 대화</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UT-19, IT-05</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FR-18 이력 초기화</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IT-09</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FR-19 프로바이더 교체</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IT-10</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NFR-02 재현성</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UT-01</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NFR-03 안전성(오탐 억제)</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UT-11, UT-12, IT-05</w:t>
            </w:r>
          </w:p>
        </w:tc>
      </w:tr>
      <w:tr>
        <w:tc>
          <w:tcPr>
            <w:tcW w:type="dxa" w:w="35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NFR-05 가용성</w:t>
            </w:r>
          </w:p>
        </w:tc>
        <w:tc>
          <w:tcPr>
            <w:tcW w:type="dxa" w:w="55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UT-14, IT-11</w:t>
            </w:r>
          </w:p>
        </w:tc>
      </w:tr>
    </w:tbl>
    <w:p>
      <w:pPr>
        <w:spacing w:after="60"/>
      </w:pPr>
    </w:p>
    <w:p>
      <w:pPr>
        <w:pStyle w:val="Heading2"/>
      </w:pPr>
      <w:r>
        <w:t xml:space="preserve">3.7 합격 기준</w:t>
      </w:r>
    </w:p>
    <w:p>
      <w:pPr>
        <w:pStyle w:val="ListParagraph"/>
        <w:numPr>
          <w:ilvl w:val="0"/>
          <w:numId w:val="2"/>
        </w:numPr>
        <w:spacing w:after="60"/>
      </w:pPr>
      <w:r>
        <w:t xml:space="preserve">모든 필수(FR) 요구사항에 대응하는 테스트가 통과한다.</w:t>
      </w:r>
    </w:p>
    <w:p>
      <w:pPr>
        <w:pStyle w:val="ListParagraph"/>
        <w:numPr>
          <w:ilvl w:val="0"/>
          <w:numId w:val="2"/>
        </w:numPr>
        <w:spacing w:after="60"/>
      </w:pPr>
      <w:r>
        <w:t xml:space="preserve">의도 분류 오탐(UT-11·12, IT-05)이 0건 — 비실행 입력이 실행으로 이어지지 않는다.</w:t>
      </w:r>
    </w:p>
    <w:p>
      <w:pPr>
        <w:pStyle w:val="ListParagraph"/>
        <w:numPr>
          <w:ilvl w:val="0"/>
          <w:numId w:val="2"/>
        </w:numPr>
        <w:spacing w:after="60"/>
      </w:pPr>
      <w:r>
        <w:t xml:space="preserve">UT-01 재현성 100% 일치.</w:t>
      </w:r>
    </w:p>
    <w:p>
      <w:pPr>
        <w:pStyle w:val="ListParagraph"/>
        <w:numPr>
          <w:ilvl w:val="0"/>
          <w:numId w:val="2"/>
        </w:numPr>
        <w:spacing w:after="60"/>
      </w:pPr>
      <w:r>
        <w:t xml:space="preserve">엔진 커버리지 ≥85%, 전체 ≥70%. LLM 파이프라인은 MockWebServer로 CI 재현 가능.</w:t>
      </w:r>
    </w:p>
    <w:p>
      <w:pPr>
        <w:pStyle w:val="ListParagraph"/>
        <w:numPr>
          <w:ilvl w:val="0"/>
          <w:numId w:val="2"/>
        </w:numPr>
        <w:spacing w:after="60"/>
      </w:pPr>
      <w:r>
        <w:t xml:space="preserve">llm_benchmark.py 기준 대상 프로바이더의 분류 오탐률이 기준선(gpt-4o-mini) 대비 허용 범위.</w:t>
      </w:r>
    </w:p>
    <w:p>
      <w:pPr>
        <w:spacing w:after="60"/>
      </w:pPr>
    </w:p>
    <w:p>
      <w:pPr>
        <w:pStyle w:val="Heading2"/>
      </w:pPr>
      <w:r>
        <w:t xml:space="preserve">3.8 테스트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항목</w:t>
            </w:r>
          </w:p>
        </w:tc>
        <w:tc>
          <w:tcPr>
            <w:tcW w:type="dxa" w:w="6626"/>
            <w:tcBorders>
              <w:top w:val="single" w:color="BBBBBB" w:sz="1"/>
              <w:left w:val="single" w:color="BBBBBB" w:sz="1"/>
              <w:bottom w:val="single" w:color="BBBBBB" w:sz="1"/>
              <w:right w:val="single" w:color="BBBBBB" w:sz="1"/>
            </w:tcBorders>
            <w:shd w:fill="2E5A88" w:color="auto" w:val="clear"/>
            <w:tcMar>
              <w:top w:type="dxa" w:w="60"/>
              <w:left w:type="dxa" w:w="110"/>
              <w:bottom w:type="dxa" w:w="60"/>
              <w:right w:type="dxa" w:w="110"/>
            </w:tcMar>
            <w:vAlign w:val="center"/>
          </w:tcPr>
          <w:p>
            <w:pPr>
              <w:spacing w:after="0"/>
            </w:pPr>
            <w:r>
              <w:rPr>
                <w:b/>
                <w:bCs/>
                <w:color w:val="FFFFFF"/>
                <w:sz w:val="20"/>
                <w:szCs w:val="20"/>
              </w:rPr>
              <w:t xml:space="preserve">내용</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JDK / 빌드</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Java 21 / Maven(mvn test)</w:t>
            </w:r>
          </w:p>
        </w:tc>
      </w:tr>
      <w:tr>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프레임워크</w:t>
            </w:r>
          </w:p>
        </w:tc>
        <w:tc>
          <w:tcPr>
            <w:tcW w:type="dxa" w:w="6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JUnit 5, Spring Boot Test, MockMvc, WebSocketStompClient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외부 모킹</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20"/>
                <w:szCs w:val="20"/>
              </w:rPr>
              <w:t xml:space="preserve">OkHttp MockWebServer(LLM 1·2단계·오류 응답)</w:t>
            </w:r>
          </w:p>
        </w:tc>
      </w:tr>
      <w:tr>
        <w:tc>
          <w:tcPr>
            <w:tcW w:type="dxa" w:w="2400"/>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평가 하니스</w:t>
            </w:r>
          </w:p>
        </w:tc>
        <w:tc>
          <w:tcPr>
            <w:tcW w:type="dxa" w:w="6626"/>
            <w:tcBorders>
              <w:top w:val="single" w:color="BBBBBB" w:sz="1"/>
              <w:left w:val="single" w:color="BBBBBB" w:sz="1"/>
              <w:bottom w:val="single" w:color="BBBBBB" w:sz="1"/>
              <w:right w:val="single" w:color="BBBBBB" w:sz="1"/>
            </w:tcBorders>
            <w:shd w:fill="EEF3F8" w:color="auto" w:val="clear"/>
            <w:tcMar>
              <w:top w:type="dxa" w:w="60"/>
              <w:left w:type="dxa" w:w="110"/>
              <w:bottom w:type="dxa" w:w="60"/>
              <w:right w:type="dxa" w:w="110"/>
            </w:tcMar>
            <w:vAlign w:val="center"/>
          </w:tcPr>
          <w:p>
            <w:pPr>
              <w:spacing w:after="0"/>
            </w:pPr>
            <w:r>
              <w:rPr>
                <w:b w:val="false"/>
                <w:bCs w:val="false"/>
                <w:sz w:val="20"/>
                <w:szCs w:val="20"/>
              </w:rPr>
              <w:t xml:space="preserve">llm_benchmark.py — 프로바이더별 오탐률·언어·지연 실측</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t>
    </w:r>
    <w:r>
      <w:rPr>
        <w:color w:val="888888"/>
        <w:sz w:val="16"/>
        <w:szCs w:val="16"/>
      </w:rPr>
      <w:fldChar w:fldCharType="begin"/>
      <w:instrText xml:space="preserve">PAGE</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waste-sim-spring · SRS / SDD / TDD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8" w:sz="6" w:space="4"/>
      </w:pBdr>
      <w:spacing w:after="200" w:before="320"/>
      <w:outlineLvl w:val="0"/>
    </w:pPr>
    <w:rPr>
      <w:rFonts w:ascii="Malgun Gothic" w:cs="Malgun Gothic" w:eastAsia="Malgun Gothic" w:hAnsi="Malgun Gothic"/>
      <w:b/>
      <w:bCs/>
      <w:color w:val="1F3D5C"/>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5A88"/>
      <w:sz w:val="25"/>
      <w:szCs w:val="25"/>
    </w:rPr>
  </w:style>
  <w:style w:type="paragraph" w:styleId="Heading3">
    <w:name w:val="Heading 3"/>
    <w:basedOn w:val="Normal"/>
    <w:next w:val="Normal"/>
    <w:qFormat/>
    <w:pPr>
      <w:spacing w:after="80" w:before="160"/>
      <w:outlineLvl w:val="2"/>
    </w:pPr>
    <w:rPr>
      <w:rFonts w:ascii="Malgun Gothic" w:cs="Malgun Gothic" w:eastAsia="Malgun Gothic" w:hAnsi="Malgun Gothic"/>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2026-07-06T05:20:13.164Z</dcterms:created>
  <dcterms:modified xsi:type="dcterms:W3CDTF">2026-07-06T05:20:13.168Z</dcterms:modified>
</cp:coreProperties>
</file>

<file path=docProps/custom.xml><?xml version="1.0" encoding="utf-8"?>
<Properties xmlns="http://schemas.openxmlformats.org/officeDocument/2006/custom-properties" xmlns:vt="http://schemas.openxmlformats.org/officeDocument/2006/docPropsVTypes"/>
</file>